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810D94" w14:textId="77777777" w:rsidR="00911167" w:rsidRDefault="00911167" w:rsidP="00490E7A">
      <w:pPr>
        <w:pStyle w:val="Title"/>
        <w:rPr>
          <w:noProof/>
          <w:lang w:eastAsia="en-GB"/>
        </w:rPr>
      </w:pPr>
    </w:p>
    <w:p w14:paraId="16810D95" w14:textId="77777777" w:rsidR="00911167" w:rsidRDefault="00911167" w:rsidP="00490E7A">
      <w:pPr>
        <w:pStyle w:val="Title"/>
        <w:rPr>
          <w:noProof/>
          <w:lang w:eastAsia="en-GB"/>
        </w:rPr>
      </w:pPr>
    </w:p>
    <w:p w14:paraId="16810D96" w14:textId="77777777" w:rsidR="008A39C1" w:rsidRPr="008A39C1" w:rsidRDefault="008A39C1" w:rsidP="00490E7A">
      <w:pPr>
        <w:rPr>
          <w:lang w:eastAsia="en-GB"/>
        </w:rPr>
      </w:pPr>
    </w:p>
    <w:p w14:paraId="16810D97" w14:textId="77777777" w:rsidR="00DB4ADA" w:rsidRPr="00DB4ADA" w:rsidRDefault="00DB4ADA" w:rsidP="00490E7A">
      <w:pPr>
        <w:rPr>
          <w:lang w:eastAsia="en-GB"/>
        </w:rPr>
      </w:pPr>
    </w:p>
    <w:p w14:paraId="16810D98" w14:textId="77777777" w:rsidR="00FF5576" w:rsidRDefault="00FF5576" w:rsidP="00490E7A">
      <w:pPr>
        <w:pStyle w:val="Title"/>
        <w:rPr>
          <w:noProof/>
          <w:lang w:eastAsia="en-GB"/>
        </w:rPr>
      </w:pPr>
    </w:p>
    <w:p w14:paraId="16810D99" w14:textId="221F3D16" w:rsidR="00024E87" w:rsidRDefault="00B36167" w:rsidP="00490E7A">
      <w:pPr>
        <w:pStyle w:val="Title"/>
        <w:rPr>
          <w:noProof/>
          <w:lang w:eastAsia="en-GB"/>
        </w:rPr>
      </w:pPr>
      <w:r>
        <w:rPr>
          <w:noProof/>
          <w:lang w:eastAsia="en-GB"/>
        </w:rPr>
        <w:t xml:space="preserve">Workshop </w:t>
      </w:r>
      <w:r w:rsidR="00A46F25">
        <w:rPr>
          <w:noProof/>
          <w:lang w:eastAsia="en-GB"/>
        </w:rPr>
        <w:t>Delivery Guidance</w:t>
      </w:r>
    </w:p>
    <w:p w14:paraId="16810D9A" w14:textId="77777777" w:rsidR="007B7AE8" w:rsidRPr="005214AF" w:rsidRDefault="004C5D53" w:rsidP="00391041">
      <w:pPr>
        <w:pStyle w:val="Subtitle"/>
        <w:rPr>
          <w:noProof/>
          <w:lang w:eastAsia="en-GB"/>
        </w:rPr>
      </w:pPr>
      <w:r>
        <w:rPr>
          <w:noProof/>
          <w:lang w:eastAsia="en-GB"/>
        </w:rPr>
        <w:t xml:space="preserve">Business </w:t>
      </w:r>
      <w:r w:rsidR="00B36167">
        <w:rPr>
          <w:noProof/>
          <w:lang w:eastAsia="en-GB"/>
        </w:rPr>
        <w:t>Intelligence</w:t>
      </w:r>
    </w:p>
    <w:p w14:paraId="16810D9B" w14:textId="125D9398" w:rsidR="007363FB" w:rsidRDefault="00F862DD" w:rsidP="00490E7A">
      <w:pPr>
        <w:pStyle w:val="Subhead"/>
      </w:pPr>
      <w:r w:rsidRPr="004F7769">
        <w:t>Abstract:</w:t>
      </w:r>
    </w:p>
    <w:p w14:paraId="16810D9C" w14:textId="3B440EDA" w:rsidR="004C5D53" w:rsidRPr="007363FB" w:rsidRDefault="005E4E86" w:rsidP="007363FB">
      <w:r>
        <w:t xml:space="preserve">This document describes a Workshop for creating a customer customized Reference Model and Reference Architecture </w:t>
      </w:r>
      <w:r w:rsidR="00B1123F">
        <w:t xml:space="preserve">Models </w:t>
      </w:r>
      <w:r>
        <w:t>in the Business Intelligence Domain. The Workshop flow and deliverables are aligned to VRF 2.0</w:t>
      </w:r>
      <w:r w:rsidR="00B1123F">
        <w:t xml:space="preserve"> as closely as possible.</w:t>
      </w:r>
    </w:p>
    <w:p w14:paraId="16810D9D" w14:textId="4D964701" w:rsidR="002B2ECA" w:rsidRDefault="008342AC" w:rsidP="002B2ECA">
      <w:pPr>
        <w:pStyle w:val="Subhead"/>
      </w:pPr>
      <w:r>
        <w:t>Author</w:t>
      </w:r>
      <w:r w:rsidR="002B2ECA">
        <w:t>:</w:t>
      </w:r>
    </w:p>
    <w:p w14:paraId="16810D9E" w14:textId="57342555" w:rsidR="002B2ECA" w:rsidRDefault="005E4E86" w:rsidP="002B2ECA">
      <w:r>
        <w:t>David Meltzer</w:t>
      </w:r>
    </w:p>
    <w:p w14:paraId="39ED1464" w14:textId="249F22F6" w:rsidR="005E4E86" w:rsidRDefault="005E4E86" w:rsidP="002B2ECA">
      <w:r>
        <w:t>Mike Wise – IP Architect</w:t>
      </w:r>
    </w:p>
    <w:p w14:paraId="06890207" w14:textId="7EE9E3C0" w:rsidR="005E4E86" w:rsidRDefault="005E4E86" w:rsidP="002B2ECA">
      <w:r>
        <w:t>Susan Conway – IP Architect</w:t>
      </w:r>
    </w:p>
    <w:p w14:paraId="16810D9F" w14:textId="77777777" w:rsidR="002B2ECA" w:rsidRDefault="002B2ECA" w:rsidP="002B2ECA">
      <w:pPr>
        <w:pStyle w:val="Subhead"/>
      </w:pPr>
      <w:r>
        <w:t>Editors:</w:t>
      </w:r>
    </w:p>
    <w:p w14:paraId="16810DA0" w14:textId="77777777" w:rsidR="00D2263C" w:rsidRDefault="008342AC" w:rsidP="00D2263C">
      <w:r>
        <w:t>&lt;Name&gt;</w:t>
      </w:r>
    </w:p>
    <w:p w14:paraId="16810DA1" w14:textId="77777777" w:rsidR="002B2ECA" w:rsidRDefault="002B2ECA" w:rsidP="002B2ECA">
      <w:pPr>
        <w:pStyle w:val="Subhead"/>
      </w:pPr>
      <w:r>
        <w:t>Publication Date:</w:t>
      </w:r>
    </w:p>
    <w:p w14:paraId="16810DA2" w14:textId="7E9B0EA2" w:rsidR="002B2ECA" w:rsidRDefault="005E4E86" w:rsidP="002B2ECA">
      <w:r>
        <w:t>March 2012</w:t>
      </w:r>
    </w:p>
    <w:p w14:paraId="16810DA3" w14:textId="77777777" w:rsidR="002B2ECA" w:rsidRDefault="002B2ECA" w:rsidP="002B2ECA">
      <w:pPr>
        <w:pStyle w:val="Subhead"/>
      </w:pPr>
      <w:r>
        <w:t>Version:</w:t>
      </w:r>
    </w:p>
    <w:p w14:paraId="16810DA4" w14:textId="5D883AEF" w:rsidR="002B2ECA" w:rsidRDefault="005E4E86" w:rsidP="002B2ECA">
      <w:r>
        <w:t>1.0</w:t>
      </w:r>
    </w:p>
    <w:p w14:paraId="16810DA5" w14:textId="77777777" w:rsidR="008342AC" w:rsidRDefault="008342AC" w:rsidP="002B2ECA"/>
    <w:p w14:paraId="16810DA6" w14:textId="77777777" w:rsidR="002B2ECA" w:rsidRPr="00AE6841" w:rsidRDefault="002B2ECA" w:rsidP="002B2ECA">
      <w:r w:rsidRPr="00AE6841">
        <w:t xml:space="preserve">We welcome your feedback. Please send your comments to the Microsoft Services Enterprise Architecture IP team at </w:t>
      </w:r>
      <w:hyperlink r:id="rId12" w:history="1">
        <w:r w:rsidRPr="00AE6841">
          <w:rPr>
            <w:rStyle w:val="Hyperlink"/>
            <w:i/>
          </w:rPr>
          <w:t>ipfeedback@microsoft.com</w:t>
        </w:r>
      </w:hyperlink>
      <w:r w:rsidRPr="00AE6841">
        <w:t>.</w:t>
      </w:r>
      <w:r w:rsidRPr="00AE6841">
        <w:rPr>
          <w:noProof/>
          <w:lang w:val="en-GB" w:eastAsia="en-GB"/>
        </w:rPr>
        <w:fldChar w:fldCharType="begin"/>
      </w:r>
      <w:r w:rsidRPr="00AE6841">
        <w:rPr>
          <w:noProof/>
          <w:lang w:val="en-GB" w:eastAsia="en-GB"/>
        </w:rPr>
        <w:instrText xml:space="preserve"> USERADDRESS  \* FirstCap  \* MERGEFORMAT </w:instrText>
      </w:r>
      <w:r w:rsidRPr="00AE6841">
        <w:rPr>
          <w:noProof/>
          <w:lang w:val="en-GB" w:eastAsia="en-GB"/>
        </w:rPr>
        <w:fldChar w:fldCharType="end"/>
      </w:r>
    </w:p>
    <w:p w14:paraId="16810DA7" w14:textId="77777777" w:rsidR="004C5D53" w:rsidRDefault="00DB4ADA" w:rsidP="00490E7A">
      <w:pPr>
        <w:rPr>
          <w:noProof/>
          <w:lang w:val="en-GB" w:eastAsia="en-GB"/>
        </w:rPr>
        <w:sectPr w:rsidR="004C5D53" w:rsidSect="007A67DA">
          <w:headerReference w:type="default" r:id="rId13"/>
          <w:footerReference w:type="default" r:id="rId14"/>
          <w:headerReference w:type="first" r:id="rId15"/>
          <w:endnotePr>
            <w:numFmt w:val="decimal"/>
          </w:endnotePr>
          <w:pgSz w:w="12240" w:h="15840"/>
          <w:pgMar w:top="1440" w:right="1440" w:bottom="1440" w:left="1440" w:header="720" w:footer="720" w:gutter="0"/>
          <w:pgNumType w:start="1"/>
          <w:cols w:space="720"/>
          <w:docGrid w:linePitch="360"/>
        </w:sectPr>
      </w:pPr>
      <w:r>
        <w:rPr>
          <w:noProof/>
          <w:lang w:val="en-GB" w:eastAsia="en-GB"/>
        </w:rPr>
        <w:br w:type="page"/>
      </w:r>
    </w:p>
    <w:p w14:paraId="16810DA8" w14:textId="77777777" w:rsidR="00D0497C" w:rsidRPr="00A440E3" w:rsidRDefault="00B974D0" w:rsidP="00D0497C">
      <w:pPr>
        <w:pStyle w:val="Subhead"/>
      </w:pPr>
      <w:r>
        <w:lastRenderedPageBreak/>
        <w:t>Document Readership</w:t>
      </w:r>
    </w:p>
    <w:p w14:paraId="16810DA9" w14:textId="77777777" w:rsidR="00D0497C" w:rsidRDefault="00B36167" w:rsidP="00D0497C">
      <w:r>
        <w:t>&lt;</w:t>
      </w:r>
      <w:proofErr w:type="gramStart"/>
      <w:r>
        <w:t>placeholder</w:t>
      </w:r>
      <w:proofErr w:type="gramEnd"/>
      <w:r>
        <w:t>&gt;</w:t>
      </w:r>
    </w:p>
    <w:p w14:paraId="16810DAA" w14:textId="77777777" w:rsidR="00E41908" w:rsidRPr="009C2C3C" w:rsidRDefault="00E41908" w:rsidP="004B5AF0">
      <w:pPr>
        <w:pStyle w:val="Subhead"/>
      </w:pPr>
      <w:r>
        <w:t>Acknowledgements</w:t>
      </w:r>
    </w:p>
    <w:p w14:paraId="16810DAB" w14:textId="77777777" w:rsidR="00D55C04" w:rsidRDefault="00B36167" w:rsidP="00D55C04">
      <w:r>
        <w:t>&lt;</w:t>
      </w:r>
      <w:proofErr w:type="gramStart"/>
      <w:r>
        <w:t>placeholder</w:t>
      </w:r>
      <w:proofErr w:type="gramEnd"/>
      <w:r>
        <w:t>&gt;</w:t>
      </w:r>
    </w:p>
    <w:p w14:paraId="16810DAC" w14:textId="77777777" w:rsidR="00D0497C" w:rsidRDefault="00D0497C" w:rsidP="00D0497C">
      <w:r>
        <w:rPr>
          <w:noProof/>
        </w:rPr>
        <mc:AlternateContent>
          <mc:Choice Requires="wps">
            <w:drawing>
              <wp:anchor distT="0" distB="0" distL="114300" distR="114300" simplePos="0" relativeHeight="251656704" behindDoc="0" locked="0" layoutInCell="1" allowOverlap="1" wp14:anchorId="16810E18" wp14:editId="16810E19">
                <wp:simplePos x="0" y="0"/>
                <wp:positionH relativeFrom="column">
                  <wp:posOffset>-42545</wp:posOffset>
                </wp:positionH>
                <wp:positionV relativeFrom="paragraph">
                  <wp:posOffset>138430</wp:posOffset>
                </wp:positionV>
                <wp:extent cx="5643245" cy="13970"/>
                <wp:effectExtent l="0" t="0" r="14605" b="2413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43245" cy="13970"/>
                        </a:xfrm>
                        <a:prstGeom prst="line">
                          <a:avLst/>
                        </a:prstGeom>
                        <a:noFill/>
                        <a:ln w="9525" cap="flat" cmpd="sng" algn="ctr">
                          <a:solidFill>
                            <a:srgbClr val="004278"/>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0.9pt" to="44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" strokecolor="#004278">
                <o:lock v:ext="edit" shapetype="f"/>
              </v:line>
            </w:pict>
          </mc:Fallback>
        </mc:AlternateContent>
      </w:r>
    </w:p>
    <w:p w14:paraId="16810DAD" w14:textId="77777777" w:rsidR="00F27765" w:rsidRDefault="00F27765" w:rsidP="00490E7A">
      <w:pPr>
        <w:pStyle w:val="Legalese"/>
      </w:pPr>
      <w:r>
        <w:t xml:space="preserve">© </w:t>
      </w:r>
      <w:r w:rsidR="00681B82">
        <w:t xml:space="preserve">2012 </w:t>
      </w:r>
      <w:r>
        <w:t>Microsoft Corporation. All rights reserved. This document is provided "as-is." Information and views expressed in this document, including URL and other Internet Web site references, may change without notice. You bear the risk of using it.</w:t>
      </w:r>
    </w:p>
    <w:p w14:paraId="16810DAE" w14:textId="77777777" w:rsidR="00F27765" w:rsidRDefault="00F27765" w:rsidP="00490E7A">
      <w:pPr>
        <w:pStyle w:val="Legalese"/>
      </w:pPr>
    </w:p>
    <w:p w14:paraId="16810DAF" w14:textId="77777777" w:rsidR="00F27765" w:rsidRDefault="00F27765" w:rsidP="00490E7A">
      <w:pPr>
        <w:pStyle w:val="Legalese"/>
      </w:pPr>
      <w:r>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p w14:paraId="16810DB0" w14:textId="77777777" w:rsidR="00184C26" w:rsidRDefault="00184C26" w:rsidP="00490E7A"/>
    <w:p w14:paraId="16810DB1" w14:textId="77777777" w:rsidR="00184C26" w:rsidRPr="00184C26" w:rsidRDefault="00184C26" w:rsidP="00490E7A">
      <w:r>
        <w:br w:type="page"/>
      </w:r>
    </w:p>
    <w:p w14:paraId="16810DB2" w14:textId="77777777" w:rsidR="00900DFF" w:rsidRPr="004C1DB5" w:rsidRDefault="00E41D16" w:rsidP="00490E7A">
      <w:pPr>
        <w:pStyle w:val="TOCHeading1"/>
      </w:pPr>
      <w:r>
        <w:lastRenderedPageBreak/>
        <w:tab/>
      </w:r>
      <w:r w:rsidR="00900DFF" w:rsidRPr="00774D46">
        <w:t>Table of Contents</w:t>
      </w:r>
    </w:p>
    <w:p w14:paraId="25F9D8E2" w14:textId="77777777" w:rsidR="0061516F" w:rsidRDefault="00B95686">
      <w:pPr>
        <w:pStyle w:val="TOC1"/>
        <w:rPr>
          <w:rFonts w:cstheme="minorBidi"/>
          <w:b w:val="0"/>
          <w:bCs w:val="0"/>
          <w:caps w:val="0"/>
          <w:noProof/>
          <w:sz w:val="22"/>
          <w:szCs w:val="22"/>
        </w:rPr>
      </w:pPr>
      <w:r>
        <w:rPr>
          <w:rFonts w:ascii="Calibri" w:eastAsia="Calibri" w:hAnsi="Calibri" w:cs="Arial"/>
          <w:noProof/>
          <w:color w:val="45433B"/>
        </w:rPr>
        <w:fldChar w:fldCharType="begin"/>
      </w:r>
      <w:r w:rsidR="009A539F">
        <w:rPr>
          <w:rFonts w:ascii="Calibri" w:eastAsia="Calibri" w:hAnsi="Calibri" w:cs="Arial"/>
          <w:noProof/>
          <w:color w:val="45433B"/>
        </w:rPr>
        <w:instrText xml:space="preserve"> TOC \o "1-4" \h \z \u </w:instrText>
      </w:r>
      <w:r>
        <w:rPr>
          <w:rFonts w:ascii="Calibri" w:eastAsia="Calibri" w:hAnsi="Calibri" w:cs="Arial"/>
          <w:noProof/>
          <w:color w:val="45433B"/>
        </w:rPr>
        <w:fldChar w:fldCharType="separate"/>
      </w:r>
      <w:hyperlink w:anchor="_Toc320285177" w:history="1">
        <w:r w:rsidR="0061516F" w:rsidRPr="00AB1752">
          <w:rPr>
            <w:rStyle w:val="Hyperlink"/>
            <w:noProof/>
          </w:rPr>
          <w:t>1</w:t>
        </w:r>
        <w:r w:rsidR="0061516F">
          <w:rPr>
            <w:rFonts w:cstheme="minorBidi"/>
            <w:b w:val="0"/>
            <w:bCs w:val="0"/>
            <w:caps w:val="0"/>
            <w:noProof/>
            <w:sz w:val="22"/>
            <w:szCs w:val="22"/>
          </w:rPr>
          <w:tab/>
        </w:r>
        <w:r w:rsidR="0061516F" w:rsidRPr="00AB1752">
          <w:rPr>
            <w:rStyle w:val="Hyperlink"/>
            <w:noProof/>
          </w:rPr>
          <w:t>Introduction</w:t>
        </w:r>
        <w:r w:rsidR="0061516F">
          <w:rPr>
            <w:noProof/>
            <w:webHidden/>
          </w:rPr>
          <w:tab/>
        </w:r>
        <w:r w:rsidR="0061516F">
          <w:rPr>
            <w:noProof/>
            <w:webHidden/>
          </w:rPr>
          <w:fldChar w:fldCharType="begin"/>
        </w:r>
        <w:r w:rsidR="0061516F">
          <w:rPr>
            <w:noProof/>
            <w:webHidden/>
          </w:rPr>
          <w:instrText xml:space="preserve"> PAGEREF _Toc320285177 \h </w:instrText>
        </w:r>
        <w:r w:rsidR="0061516F">
          <w:rPr>
            <w:noProof/>
            <w:webHidden/>
          </w:rPr>
        </w:r>
        <w:r w:rsidR="0061516F">
          <w:rPr>
            <w:noProof/>
            <w:webHidden/>
          </w:rPr>
          <w:fldChar w:fldCharType="separate"/>
        </w:r>
        <w:r w:rsidR="0061516F">
          <w:rPr>
            <w:noProof/>
            <w:webHidden/>
          </w:rPr>
          <w:t>4</w:t>
        </w:r>
        <w:r w:rsidR="0061516F">
          <w:rPr>
            <w:noProof/>
            <w:webHidden/>
          </w:rPr>
          <w:fldChar w:fldCharType="end"/>
        </w:r>
      </w:hyperlink>
    </w:p>
    <w:p w14:paraId="7D022CB7" w14:textId="77777777" w:rsidR="0061516F" w:rsidRDefault="00C32B10">
      <w:pPr>
        <w:pStyle w:val="TOC1"/>
        <w:rPr>
          <w:rFonts w:cstheme="minorBidi"/>
          <w:b w:val="0"/>
          <w:bCs w:val="0"/>
          <w:caps w:val="0"/>
          <w:noProof/>
          <w:sz w:val="22"/>
          <w:szCs w:val="22"/>
        </w:rPr>
      </w:pPr>
      <w:hyperlink w:anchor="_Toc320285178" w:history="1">
        <w:r w:rsidR="0061516F" w:rsidRPr="00AB1752">
          <w:rPr>
            <w:rStyle w:val="Hyperlink"/>
            <w:noProof/>
          </w:rPr>
          <w:t>2</w:t>
        </w:r>
        <w:r w:rsidR="0061516F">
          <w:rPr>
            <w:rFonts w:cstheme="minorBidi"/>
            <w:b w:val="0"/>
            <w:bCs w:val="0"/>
            <w:caps w:val="0"/>
            <w:noProof/>
            <w:sz w:val="22"/>
            <w:szCs w:val="22"/>
          </w:rPr>
          <w:tab/>
        </w:r>
        <w:r w:rsidR="0061516F" w:rsidRPr="00AB1752">
          <w:rPr>
            <w:rStyle w:val="Hyperlink"/>
            <w:noProof/>
          </w:rPr>
          <w:t>Prerequisites</w:t>
        </w:r>
        <w:r w:rsidR="0061516F">
          <w:rPr>
            <w:noProof/>
            <w:webHidden/>
          </w:rPr>
          <w:tab/>
        </w:r>
        <w:r w:rsidR="0061516F">
          <w:rPr>
            <w:noProof/>
            <w:webHidden/>
          </w:rPr>
          <w:fldChar w:fldCharType="begin"/>
        </w:r>
        <w:r w:rsidR="0061516F">
          <w:rPr>
            <w:noProof/>
            <w:webHidden/>
          </w:rPr>
          <w:instrText xml:space="preserve"> PAGEREF _Toc320285178 \h </w:instrText>
        </w:r>
        <w:r w:rsidR="0061516F">
          <w:rPr>
            <w:noProof/>
            <w:webHidden/>
          </w:rPr>
        </w:r>
        <w:r w:rsidR="0061516F">
          <w:rPr>
            <w:noProof/>
            <w:webHidden/>
          </w:rPr>
          <w:fldChar w:fldCharType="separate"/>
        </w:r>
        <w:r w:rsidR="0061516F">
          <w:rPr>
            <w:noProof/>
            <w:webHidden/>
          </w:rPr>
          <w:t>5</w:t>
        </w:r>
        <w:r w:rsidR="0061516F">
          <w:rPr>
            <w:noProof/>
            <w:webHidden/>
          </w:rPr>
          <w:fldChar w:fldCharType="end"/>
        </w:r>
      </w:hyperlink>
    </w:p>
    <w:p w14:paraId="577A67C8" w14:textId="77777777" w:rsidR="0061516F" w:rsidRDefault="00C32B10">
      <w:pPr>
        <w:pStyle w:val="TOC1"/>
        <w:rPr>
          <w:rFonts w:cstheme="minorBidi"/>
          <w:b w:val="0"/>
          <w:bCs w:val="0"/>
          <w:caps w:val="0"/>
          <w:noProof/>
          <w:sz w:val="22"/>
          <w:szCs w:val="22"/>
        </w:rPr>
      </w:pPr>
      <w:hyperlink w:anchor="_Toc320285179" w:history="1">
        <w:r w:rsidR="0061516F" w:rsidRPr="00AB1752">
          <w:rPr>
            <w:rStyle w:val="Hyperlink"/>
            <w:noProof/>
          </w:rPr>
          <w:t>3</w:t>
        </w:r>
        <w:r w:rsidR="0061516F">
          <w:rPr>
            <w:rFonts w:cstheme="minorBidi"/>
            <w:b w:val="0"/>
            <w:bCs w:val="0"/>
            <w:caps w:val="0"/>
            <w:noProof/>
            <w:sz w:val="22"/>
            <w:szCs w:val="22"/>
          </w:rPr>
          <w:tab/>
        </w:r>
        <w:r w:rsidR="0061516F" w:rsidRPr="00AB1752">
          <w:rPr>
            <w:rStyle w:val="Hyperlink"/>
            <w:noProof/>
          </w:rPr>
          <w:t>VRF and the BI Workshop</w:t>
        </w:r>
        <w:r w:rsidR="0061516F">
          <w:rPr>
            <w:noProof/>
            <w:webHidden/>
          </w:rPr>
          <w:tab/>
        </w:r>
        <w:r w:rsidR="0061516F">
          <w:rPr>
            <w:noProof/>
            <w:webHidden/>
          </w:rPr>
          <w:fldChar w:fldCharType="begin"/>
        </w:r>
        <w:r w:rsidR="0061516F">
          <w:rPr>
            <w:noProof/>
            <w:webHidden/>
          </w:rPr>
          <w:instrText xml:space="preserve"> PAGEREF _Toc320285179 \h </w:instrText>
        </w:r>
        <w:r w:rsidR="0061516F">
          <w:rPr>
            <w:noProof/>
            <w:webHidden/>
          </w:rPr>
        </w:r>
        <w:r w:rsidR="0061516F">
          <w:rPr>
            <w:noProof/>
            <w:webHidden/>
          </w:rPr>
          <w:fldChar w:fldCharType="separate"/>
        </w:r>
        <w:r w:rsidR="0061516F">
          <w:rPr>
            <w:noProof/>
            <w:webHidden/>
          </w:rPr>
          <w:t>6</w:t>
        </w:r>
        <w:r w:rsidR="0061516F">
          <w:rPr>
            <w:noProof/>
            <w:webHidden/>
          </w:rPr>
          <w:fldChar w:fldCharType="end"/>
        </w:r>
      </w:hyperlink>
    </w:p>
    <w:p w14:paraId="0DEC54E0" w14:textId="77777777" w:rsidR="0061516F" w:rsidRDefault="00C32B10">
      <w:pPr>
        <w:pStyle w:val="TOC2"/>
        <w:rPr>
          <w:rFonts w:cstheme="minorBidi"/>
          <w:smallCaps w:val="0"/>
          <w:noProof/>
          <w:sz w:val="22"/>
          <w:szCs w:val="22"/>
        </w:rPr>
      </w:pPr>
      <w:hyperlink w:anchor="_Toc320285180" w:history="1">
        <w:r w:rsidR="0061516F" w:rsidRPr="00AB1752">
          <w:rPr>
            <w:rStyle w:val="Hyperlink"/>
            <w:noProof/>
          </w:rPr>
          <w:t>3.1</w:t>
        </w:r>
        <w:r w:rsidR="0061516F">
          <w:rPr>
            <w:rFonts w:cstheme="minorBidi"/>
            <w:smallCaps w:val="0"/>
            <w:noProof/>
            <w:sz w:val="22"/>
            <w:szCs w:val="22"/>
          </w:rPr>
          <w:tab/>
        </w:r>
        <w:r w:rsidR="0061516F" w:rsidRPr="00AB1752">
          <w:rPr>
            <w:rStyle w:val="Hyperlink"/>
            <w:noProof/>
          </w:rPr>
          <w:t>Assessment</w:t>
        </w:r>
        <w:r w:rsidR="0061516F">
          <w:rPr>
            <w:noProof/>
            <w:webHidden/>
          </w:rPr>
          <w:tab/>
        </w:r>
        <w:r w:rsidR="0061516F">
          <w:rPr>
            <w:noProof/>
            <w:webHidden/>
          </w:rPr>
          <w:fldChar w:fldCharType="begin"/>
        </w:r>
        <w:r w:rsidR="0061516F">
          <w:rPr>
            <w:noProof/>
            <w:webHidden/>
          </w:rPr>
          <w:instrText xml:space="preserve"> PAGEREF _Toc320285180 \h </w:instrText>
        </w:r>
        <w:r w:rsidR="0061516F">
          <w:rPr>
            <w:noProof/>
            <w:webHidden/>
          </w:rPr>
        </w:r>
        <w:r w:rsidR="0061516F">
          <w:rPr>
            <w:noProof/>
            <w:webHidden/>
          </w:rPr>
          <w:fldChar w:fldCharType="separate"/>
        </w:r>
        <w:r w:rsidR="0061516F">
          <w:rPr>
            <w:noProof/>
            <w:webHidden/>
          </w:rPr>
          <w:t>6</w:t>
        </w:r>
        <w:r w:rsidR="0061516F">
          <w:rPr>
            <w:noProof/>
            <w:webHidden/>
          </w:rPr>
          <w:fldChar w:fldCharType="end"/>
        </w:r>
      </w:hyperlink>
    </w:p>
    <w:p w14:paraId="3E80DA76" w14:textId="77777777" w:rsidR="0061516F" w:rsidRDefault="00C32B10">
      <w:pPr>
        <w:pStyle w:val="TOC2"/>
        <w:rPr>
          <w:rFonts w:cstheme="minorBidi"/>
          <w:smallCaps w:val="0"/>
          <w:noProof/>
          <w:sz w:val="22"/>
          <w:szCs w:val="22"/>
        </w:rPr>
      </w:pPr>
      <w:hyperlink w:anchor="_Toc320285181" w:history="1">
        <w:r w:rsidR="0061516F" w:rsidRPr="00AB1752">
          <w:rPr>
            <w:rStyle w:val="Hyperlink"/>
            <w:noProof/>
          </w:rPr>
          <w:t>3.2</w:t>
        </w:r>
        <w:r w:rsidR="0061516F">
          <w:rPr>
            <w:rFonts w:cstheme="minorBidi"/>
            <w:smallCaps w:val="0"/>
            <w:noProof/>
            <w:sz w:val="22"/>
            <w:szCs w:val="22"/>
          </w:rPr>
          <w:tab/>
        </w:r>
        <w:r w:rsidR="0061516F" w:rsidRPr="00AB1752">
          <w:rPr>
            <w:rStyle w:val="Hyperlink"/>
            <w:noProof/>
          </w:rPr>
          <w:t>Initiative Planning</w:t>
        </w:r>
        <w:r w:rsidR="0061516F">
          <w:rPr>
            <w:noProof/>
            <w:webHidden/>
          </w:rPr>
          <w:tab/>
        </w:r>
        <w:r w:rsidR="0061516F">
          <w:rPr>
            <w:noProof/>
            <w:webHidden/>
          </w:rPr>
          <w:fldChar w:fldCharType="begin"/>
        </w:r>
        <w:r w:rsidR="0061516F">
          <w:rPr>
            <w:noProof/>
            <w:webHidden/>
          </w:rPr>
          <w:instrText xml:space="preserve"> PAGEREF _Toc320285181 \h </w:instrText>
        </w:r>
        <w:r w:rsidR="0061516F">
          <w:rPr>
            <w:noProof/>
            <w:webHidden/>
          </w:rPr>
        </w:r>
        <w:r w:rsidR="0061516F">
          <w:rPr>
            <w:noProof/>
            <w:webHidden/>
          </w:rPr>
          <w:fldChar w:fldCharType="separate"/>
        </w:r>
        <w:r w:rsidR="0061516F">
          <w:rPr>
            <w:noProof/>
            <w:webHidden/>
          </w:rPr>
          <w:t>6</w:t>
        </w:r>
        <w:r w:rsidR="0061516F">
          <w:rPr>
            <w:noProof/>
            <w:webHidden/>
          </w:rPr>
          <w:fldChar w:fldCharType="end"/>
        </w:r>
      </w:hyperlink>
    </w:p>
    <w:p w14:paraId="7049A679" w14:textId="77777777" w:rsidR="0061516F" w:rsidRDefault="00C32B10">
      <w:pPr>
        <w:pStyle w:val="TOC1"/>
        <w:rPr>
          <w:rFonts w:cstheme="minorBidi"/>
          <w:b w:val="0"/>
          <w:bCs w:val="0"/>
          <w:caps w:val="0"/>
          <w:noProof/>
          <w:sz w:val="22"/>
          <w:szCs w:val="22"/>
        </w:rPr>
      </w:pPr>
      <w:hyperlink w:anchor="_Toc320285182" w:history="1">
        <w:r w:rsidR="0061516F" w:rsidRPr="00AB1752">
          <w:rPr>
            <w:rStyle w:val="Hyperlink"/>
            <w:noProof/>
          </w:rPr>
          <w:t>4</w:t>
        </w:r>
        <w:r w:rsidR="0061516F">
          <w:rPr>
            <w:rFonts w:cstheme="minorBidi"/>
            <w:b w:val="0"/>
            <w:bCs w:val="0"/>
            <w:caps w:val="0"/>
            <w:noProof/>
            <w:sz w:val="22"/>
            <w:szCs w:val="22"/>
          </w:rPr>
          <w:tab/>
        </w:r>
        <w:r w:rsidR="0061516F" w:rsidRPr="00AB1752">
          <w:rPr>
            <w:rStyle w:val="Hyperlink"/>
            <w:noProof/>
          </w:rPr>
          <w:t>Workshop Output</w:t>
        </w:r>
        <w:r w:rsidR="0061516F">
          <w:rPr>
            <w:noProof/>
            <w:webHidden/>
          </w:rPr>
          <w:tab/>
        </w:r>
        <w:r w:rsidR="0061516F">
          <w:rPr>
            <w:noProof/>
            <w:webHidden/>
          </w:rPr>
          <w:fldChar w:fldCharType="begin"/>
        </w:r>
        <w:r w:rsidR="0061516F">
          <w:rPr>
            <w:noProof/>
            <w:webHidden/>
          </w:rPr>
          <w:instrText xml:space="preserve"> PAGEREF _Toc320285182 \h </w:instrText>
        </w:r>
        <w:r w:rsidR="0061516F">
          <w:rPr>
            <w:noProof/>
            <w:webHidden/>
          </w:rPr>
        </w:r>
        <w:r w:rsidR="0061516F">
          <w:rPr>
            <w:noProof/>
            <w:webHidden/>
          </w:rPr>
          <w:fldChar w:fldCharType="separate"/>
        </w:r>
        <w:r w:rsidR="0061516F">
          <w:rPr>
            <w:noProof/>
            <w:webHidden/>
          </w:rPr>
          <w:t>7</w:t>
        </w:r>
        <w:r w:rsidR="0061516F">
          <w:rPr>
            <w:noProof/>
            <w:webHidden/>
          </w:rPr>
          <w:fldChar w:fldCharType="end"/>
        </w:r>
      </w:hyperlink>
    </w:p>
    <w:p w14:paraId="54846658" w14:textId="77777777" w:rsidR="0061516F" w:rsidRDefault="00C32B10">
      <w:pPr>
        <w:pStyle w:val="TOC1"/>
        <w:rPr>
          <w:rFonts w:cstheme="minorBidi"/>
          <w:b w:val="0"/>
          <w:bCs w:val="0"/>
          <w:caps w:val="0"/>
          <w:noProof/>
          <w:sz w:val="22"/>
          <w:szCs w:val="22"/>
        </w:rPr>
      </w:pPr>
      <w:hyperlink w:anchor="_Toc320285183" w:history="1">
        <w:r w:rsidR="0061516F" w:rsidRPr="00AB1752">
          <w:rPr>
            <w:rStyle w:val="Hyperlink"/>
            <w:noProof/>
          </w:rPr>
          <w:t>5</w:t>
        </w:r>
        <w:r w:rsidR="0061516F">
          <w:rPr>
            <w:rFonts w:cstheme="minorBidi"/>
            <w:b w:val="0"/>
            <w:bCs w:val="0"/>
            <w:caps w:val="0"/>
            <w:noProof/>
            <w:sz w:val="22"/>
            <w:szCs w:val="22"/>
          </w:rPr>
          <w:tab/>
        </w:r>
        <w:r w:rsidR="0061516F" w:rsidRPr="00AB1752">
          <w:rPr>
            <w:rStyle w:val="Hyperlink"/>
            <w:noProof/>
          </w:rPr>
          <w:t>Workshop Structure</w:t>
        </w:r>
        <w:r w:rsidR="0061516F">
          <w:rPr>
            <w:noProof/>
            <w:webHidden/>
          </w:rPr>
          <w:tab/>
        </w:r>
        <w:r w:rsidR="0061516F">
          <w:rPr>
            <w:noProof/>
            <w:webHidden/>
          </w:rPr>
          <w:fldChar w:fldCharType="begin"/>
        </w:r>
        <w:r w:rsidR="0061516F">
          <w:rPr>
            <w:noProof/>
            <w:webHidden/>
          </w:rPr>
          <w:instrText xml:space="preserve"> PAGEREF _Toc320285183 \h </w:instrText>
        </w:r>
        <w:r w:rsidR="0061516F">
          <w:rPr>
            <w:noProof/>
            <w:webHidden/>
          </w:rPr>
        </w:r>
        <w:r w:rsidR="0061516F">
          <w:rPr>
            <w:noProof/>
            <w:webHidden/>
          </w:rPr>
          <w:fldChar w:fldCharType="separate"/>
        </w:r>
        <w:r w:rsidR="0061516F">
          <w:rPr>
            <w:noProof/>
            <w:webHidden/>
          </w:rPr>
          <w:t>8</w:t>
        </w:r>
        <w:r w:rsidR="0061516F">
          <w:rPr>
            <w:noProof/>
            <w:webHidden/>
          </w:rPr>
          <w:fldChar w:fldCharType="end"/>
        </w:r>
      </w:hyperlink>
    </w:p>
    <w:p w14:paraId="76571781" w14:textId="77777777" w:rsidR="0061516F" w:rsidRDefault="00C32B10">
      <w:pPr>
        <w:pStyle w:val="TOC3"/>
        <w:rPr>
          <w:rFonts w:cstheme="minorBidi"/>
          <w:i w:val="0"/>
          <w:iCs w:val="0"/>
          <w:noProof/>
          <w:sz w:val="22"/>
          <w:szCs w:val="22"/>
        </w:rPr>
      </w:pPr>
      <w:hyperlink w:anchor="_Toc320285184" w:history="1">
        <w:r w:rsidR="0061516F" w:rsidRPr="00AB1752">
          <w:rPr>
            <w:rStyle w:val="Hyperlink"/>
            <w:noProof/>
          </w:rPr>
          <w:t>5.1.1</w:t>
        </w:r>
        <w:r w:rsidR="0061516F">
          <w:rPr>
            <w:rFonts w:cstheme="minorBidi"/>
            <w:i w:val="0"/>
            <w:iCs w:val="0"/>
            <w:noProof/>
            <w:sz w:val="22"/>
            <w:szCs w:val="22"/>
          </w:rPr>
          <w:tab/>
        </w:r>
        <w:r w:rsidR="0061516F" w:rsidRPr="00AB1752">
          <w:rPr>
            <w:rStyle w:val="Hyperlink"/>
            <w:noProof/>
          </w:rPr>
          <w:t>Deliverable Creation Process</w:t>
        </w:r>
        <w:r w:rsidR="0061516F">
          <w:rPr>
            <w:noProof/>
            <w:webHidden/>
          </w:rPr>
          <w:tab/>
        </w:r>
        <w:r w:rsidR="0061516F">
          <w:rPr>
            <w:noProof/>
            <w:webHidden/>
          </w:rPr>
          <w:fldChar w:fldCharType="begin"/>
        </w:r>
        <w:r w:rsidR="0061516F">
          <w:rPr>
            <w:noProof/>
            <w:webHidden/>
          </w:rPr>
          <w:instrText xml:space="preserve"> PAGEREF _Toc320285184 \h </w:instrText>
        </w:r>
        <w:r w:rsidR="0061516F">
          <w:rPr>
            <w:noProof/>
            <w:webHidden/>
          </w:rPr>
        </w:r>
        <w:r w:rsidR="0061516F">
          <w:rPr>
            <w:noProof/>
            <w:webHidden/>
          </w:rPr>
          <w:fldChar w:fldCharType="separate"/>
        </w:r>
        <w:r w:rsidR="0061516F">
          <w:rPr>
            <w:noProof/>
            <w:webHidden/>
          </w:rPr>
          <w:t>8</w:t>
        </w:r>
        <w:r w:rsidR="0061516F">
          <w:rPr>
            <w:noProof/>
            <w:webHidden/>
          </w:rPr>
          <w:fldChar w:fldCharType="end"/>
        </w:r>
      </w:hyperlink>
    </w:p>
    <w:p w14:paraId="062DB264" w14:textId="77777777" w:rsidR="0061516F" w:rsidRDefault="00C32B10">
      <w:pPr>
        <w:pStyle w:val="TOC2"/>
        <w:rPr>
          <w:rFonts w:cstheme="minorBidi"/>
          <w:smallCaps w:val="0"/>
          <w:noProof/>
          <w:sz w:val="22"/>
          <w:szCs w:val="22"/>
        </w:rPr>
      </w:pPr>
      <w:hyperlink w:anchor="_Toc320285185" w:history="1">
        <w:r w:rsidR="0061516F" w:rsidRPr="00AB1752">
          <w:rPr>
            <w:rStyle w:val="Hyperlink"/>
            <w:noProof/>
          </w:rPr>
          <w:t>5.2</w:t>
        </w:r>
        <w:r w:rsidR="0061516F">
          <w:rPr>
            <w:rFonts w:cstheme="minorBidi"/>
            <w:smallCaps w:val="0"/>
            <w:noProof/>
            <w:sz w:val="22"/>
            <w:szCs w:val="22"/>
          </w:rPr>
          <w:tab/>
        </w:r>
        <w:r w:rsidR="0061516F" w:rsidRPr="00AB1752">
          <w:rPr>
            <w:rStyle w:val="Hyperlink"/>
            <w:noProof/>
          </w:rPr>
          <w:t>Team Handoffs</w:t>
        </w:r>
        <w:r w:rsidR="0061516F">
          <w:rPr>
            <w:noProof/>
            <w:webHidden/>
          </w:rPr>
          <w:tab/>
        </w:r>
        <w:r w:rsidR="0061516F">
          <w:rPr>
            <w:noProof/>
            <w:webHidden/>
          </w:rPr>
          <w:fldChar w:fldCharType="begin"/>
        </w:r>
        <w:r w:rsidR="0061516F">
          <w:rPr>
            <w:noProof/>
            <w:webHidden/>
          </w:rPr>
          <w:instrText xml:space="preserve"> PAGEREF _Toc320285185 \h </w:instrText>
        </w:r>
        <w:r w:rsidR="0061516F">
          <w:rPr>
            <w:noProof/>
            <w:webHidden/>
          </w:rPr>
        </w:r>
        <w:r w:rsidR="0061516F">
          <w:rPr>
            <w:noProof/>
            <w:webHidden/>
          </w:rPr>
          <w:fldChar w:fldCharType="separate"/>
        </w:r>
        <w:r w:rsidR="0061516F">
          <w:rPr>
            <w:noProof/>
            <w:webHidden/>
          </w:rPr>
          <w:t>8</w:t>
        </w:r>
        <w:r w:rsidR="0061516F">
          <w:rPr>
            <w:noProof/>
            <w:webHidden/>
          </w:rPr>
          <w:fldChar w:fldCharType="end"/>
        </w:r>
      </w:hyperlink>
    </w:p>
    <w:p w14:paraId="222169FE" w14:textId="77777777" w:rsidR="0061516F" w:rsidRDefault="00C32B10">
      <w:pPr>
        <w:pStyle w:val="TOC1"/>
        <w:rPr>
          <w:rFonts w:cstheme="minorBidi"/>
          <w:b w:val="0"/>
          <w:bCs w:val="0"/>
          <w:caps w:val="0"/>
          <w:noProof/>
          <w:sz w:val="22"/>
          <w:szCs w:val="22"/>
        </w:rPr>
      </w:pPr>
      <w:hyperlink w:anchor="_Toc320285186" w:history="1">
        <w:r w:rsidR="0061516F" w:rsidRPr="00AB1752">
          <w:rPr>
            <w:rStyle w:val="Hyperlink"/>
            <w:noProof/>
          </w:rPr>
          <w:t>6</w:t>
        </w:r>
        <w:r w:rsidR="0061516F">
          <w:rPr>
            <w:rFonts w:cstheme="minorBidi"/>
            <w:b w:val="0"/>
            <w:bCs w:val="0"/>
            <w:caps w:val="0"/>
            <w:noProof/>
            <w:sz w:val="22"/>
            <w:szCs w:val="22"/>
          </w:rPr>
          <w:tab/>
        </w:r>
        <w:r w:rsidR="0061516F" w:rsidRPr="00AB1752">
          <w:rPr>
            <w:rStyle w:val="Hyperlink"/>
            <w:noProof/>
          </w:rPr>
          <w:t>Module Content</w:t>
        </w:r>
        <w:r w:rsidR="0061516F">
          <w:rPr>
            <w:noProof/>
            <w:webHidden/>
          </w:rPr>
          <w:tab/>
        </w:r>
        <w:r w:rsidR="0061516F">
          <w:rPr>
            <w:noProof/>
            <w:webHidden/>
          </w:rPr>
          <w:fldChar w:fldCharType="begin"/>
        </w:r>
        <w:r w:rsidR="0061516F">
          <w:rPr>
            <w:noProof/>
            <w:webHidden/>
          </w:rPr>
          <w:instrText xml:space="preserve"> PAGEREF _Toc320285186 \h </w:instrText>
        </w:r>
        <w:r w:rsidR="0061516F">
          <w:rPr>
            <w:noProof/>
            <w:webHidden/>
          </w:rPr>
        </w:r>
        <w:r w:rsidR="0061516F">
          <w:rPr>
            <w:noProof/>
            <w:webHidden/>
          </w:rPr>
          <w:fldChar w:fldCharType="separate"/>
        </w:r>
        <w:r w:rsidR="0061516F">
          <w:rPr>
            <w:noProof/>
            <w:webHidden/>
          </w:rPr>
          <w:t>10</w:t>
        </w:r>
        <w:r w:rsidR="0061516F">
          <w:rPr>
            <w:noProof/>
            <w:webHidden/>
          </w:rPr>
          <w:fldChar w:fldCharType="end"/>
        </w:r>
      </w:hyperlink>
    </w:p>
    <w:p w14:paraId="76EBE992" w14:textId="77777777" w:rsidR="0061516F" w:rsidRDefault="00C32B10">
      <w:pPr>
        <w:pStyle w:val="TOC2"/>
        <w:rPr>
          <w:rFonts w:cstheme="minorBidi"/>
          <w:smallCaps w:val="0"/>
          <w:noProof/>
          <w:sz w:val="22"/>
          <w:szCs w:val="22"/>
        </w:rPr>
      </w:pPr>
      <w:hyperlink w:anchor="_Toc320285187" w:history="1">
        <w:r w:rsidR="0061516F" w:rsidRPr="00AB1752">
          <w:rPr>
            <w:rStyle w:val="Hyperlink"/>
            <w:noProof/>
          </w:rPr>
          <w:t>6.1</w:t>
        </w:r>
        <w:r w:rsidR="0061516F">
          <w:rPr>
            <w:rFonts w:cstheme="minorBidi"/>
            <w:smallCaps w:val="0"/>
            <w:noProof/>
            <w:sz w:val="22"/>
            <w:szCs w:val="22"/>
          </w:rPr>
          <w:tab/>
        </w:r>
        <w:r w:rsidR="0061516F" w:rsidRPr="00AB1752">
          <w:rPr>
            <w:rStyle w:val="Hyperlink"/>
            <w:noProof/>
          </w:rPr>
          <w:t>Module 1 – Identify Business Drivers, Enterprise Personas and Scenarios</w:t>
        </w:r>
        <w:r w:rsidR="0061516F">
          <w:rPr>
            <w:noProof/>
            <w:webHidden/>
          </w:rPr>
          <w:tab/>
        </w:r>
        <w:r w:rsidR="0061516F">
          <w:rPr>
            <w:noProof/>
            <w:webHidden/>
          </w:rPr>
          <w:fldChar w:fldCharType="begin"/>
        </w:r>
        <w:r w:rsidR="0061516F">
          <w:rPr>
            <w:noProof/>
            <w:webHidden/>
          </w:rPr>
          <w:instrText xml:space="preserve"> PAGEREF _Toc320285187 \h </w:instrText>
        </w:r>
        <w:r w:rsidR="0061516F">
          <w:rPr>
            <w:noProof/>
            <w:webHidden/>
          </w:rPr>
        </w:r>
        <w:r w:rsidR="0061516F">
          <w:rPr>
            <w:noProof/>
            <w:webHidden/>
          </w:rPr>
          <w:fldChar w:fldCharType="separate"/>
        </w:r>
        <w:r w:rsidR="0061516F">
          <w:rPr>
            <w:noProof/>
            <w:webHidden/>
          </w:rPr>
          <w:t>10</w:t>
        </w:r>
        <w:r w:rsidR="0061516F">
          <w:rPr>
            <w:noProof/>
            <w:webHidden/>
          </w:rPr>
          <w:fldChar w:fldCharType="end"/>
        </w:r>
      </w:hyperlink>
    </w:p>
    <w:p w14:paraId="536C7E00" w14:textId="77777777" w:rsidR="0061516F" w:rsidRDefault="00C32B10">
      <w:pPr>
        <w:pStyle w:val="TOC3"/>
        <w:rPr>
          <w:rFonts w:cstheme="minorBidi"/>
          <w:i w:val="0"/>
          <w:iCs w:val="0"/>
          <w:noProof/>
          <w:sz w:val="22"/>
          <w:szCs w:val="22"/>
        </w:rPr>
      </w:pPr>
      <w:hyperlink w:anchor="_Toc320285188" w:history="1">
        <w:r w:rsidR="0061516F" w:rsidRPr="00AB1752">
          <w:rPr>
            <w:rStyle w:val="Hyperlink"/>
            <w:noProof/>
          </w:rPr>
          <w:t>6.1.1</w:t>
        </w:r>
        <w:r w:rsidR="0061516F">
          <w:rPr>
            <w:rFonts w:cstheme="minorBidi"/>
            <w:i w:val="0"/>
            <w:iCs w:val="0"/>
            <w:noProof/>
            <w:sz w:val="22"/>
            <w:szCs w:val="22"/>
          </w:rPr>
          <w:tab/>
        </w:r>
        <w:r w:rsidR="0061516F" w:rsidRPr="00AB1752">
          <w:rPr>
            <w:rStyle w:val="Hyperlink"/>
            <w:noProof/>
          </w:rPr>
          <w:t>Team</w:t>
        </w:r>
        <w:r w:rsidR="0061516F">
          <w:rPr>
            <w:noProof/>
            <w:webHidden/>
          </w:rPr>
          <w:tab/>
        </w:r>
        <w:r w:rsidR="0061516F">
          <w:rPr>
            <w:noProof/>
            <w:webHidden/>
          </w:rPr>
          <w:fldChar w:fldCharType="begin"/>
        </w:r>
        <w:r w:rsidR="0061516F">
          <w:rPr>
            <w:noProof/>
            <w:webHidden/>
          </w:rPr>
          <w:instrText xml:space="preserve"> PAGEREF _Toc320285188 \h </w:instrText>
        </w:r>
        <w:r w:rsidR="0061516F">
          <w:rPr>
            <w:noProof/>
            <w:webHidden/>
          </w:rPr>
        </w:r>
        <w:r w:rsidR="0061516F">
          <w:rPr>
            <w:noProof/>
            <w:webHidden/>
          </w:rPr>
          <w:fldChar w:fldCharType="separate"/>
        </w:r>
        <w:r w:rsidR="0061516F">
          <w:rPr>
            <w:noProof/>
            <w:webHidden/>
          </w:rPr>
          <w:t>10</w:t>
        </w:r>
        <w:r w:rsidR="0061516F">
          <w:rPr>
            <w:noProof/>
            <w:webHidden/>
          </w:rPr>
          <w:fldChar w:fldCharType="end"/>
        </w:r>
      </w:hyperlink>
    </w:p>
    <w:p w14:paraId="042A9880" w14:textId="77777777" w:rsidR="0061516F" w:rsidRDefault="00C32B10">
      <w:pPr>
        <w:pStyle w:val="TOC3"/>
        <w:rPr>
          <w:rFonts w:cstheme="minorBidi"/>
          <w:i w:val="0"/>
          <w:iCs w:val="0"/>
          <w:noProof/>
          <w:sz w:val="22"/>
          <w:szCs w:val="22"/>
        </w:rPr>
      </w:pPr>
      <w:hyperlink w:anchor="_Toc320285189" w:history="1">
        <w:r w:rsidR="0061516F" w:rsidRPr="00AB1752">
          <w:rPr>
            <w:rStyle w:val="Hyperlink"/>
            <w:noProof/>
          </w:rPr>
          <w:t>6.1.2</w:t>
        </w:r>
        <w:r w:rsidR="0061516F">
          <w:rPr>
            <w:rFonts w:cstheme="minorBidi"/>
            <w:i w:val="0"/>
            <w:iCs w:val="0"/>
            <w:noProof/>
            <w:sz w:val="22"/>
            <w:szCs w:val="22"/>
          </w:rPr>
          <w:tab/>
        </w:r>
        <w:r w:rsidR="0061516F" w:rsidRPr="00AB1752">
          <w:rPr>
            <w:rStyle w:val="Hyperlink"/>
            <w:noProof/>
          </w:rPr>
          <w:t>Deliverables</w:t>
        </w:r>
        <w:r w:rsidR="0061516F">
          <w:rPr>
            <w:noProof/>
            <w:webHidden/>
          </w:rPr>
          <w:tab/>
        </w:r>
        <w:r w:rsidR="0061516F">
          <w:rPr>
            <w:noProof/>
            <w:webHidden/>
          </w:rPr>
          <w:fldChar w:fldCharType="begin"/>
        </w:r>
        <w:r w:rsidR="0061516F">
          <w:rPr>
            <w:noProof/>
            <w:webHidden/>
          </w:rPr>
          <w:instrText xml:space="preserve"> PAGEREF _Toc320285189 \h </w:instrText>
        </w:r>
        <w:r w:rsidR="0061516F">
          <w:rPr>
            <w:noProof/>
            <w:webHidden/>
          </w:rPr>
        </w:r>
        <w:r w:rsidR="0061516F">
          <w:rPr>
            <w:noProof/>
            <w:webHidden/>
          </w:rPr>
          <w:fldChar w:fldCharType="separate"/>
        </w:r>
        <w:r w:rsidR="0061516F">
          <w:rPr>
            <w:noProof/>
            <w:webHidden/>
          </w:rPr>
          <w:t>10</w:t>
        </w:r>
        <w:r w:rsidR="0061516F">
          <w:rPr>
            <w:noProof/>
            <w:webHidden/>
          </w:rPr>
          <w:fldChar w:fldCharType="end"/>
        </w:r>
      </w:hyperlink>
    </w:p>
    <w:p w14:paraId="71291973" w14:textId="77777777" w:rsidR="0061516F" w:rsidRDefault="00C32B10">
      <w:pPr>
        <w:pStyle w:val="TOC4"/>
        <w:rPr>
          <w:rFonts w:cstheme="minorBidi"/>
          <w:noProof/>
          <w:sz w:val="22"/>
          <w:szCs w:val="22"/>
        </w:rPr>
      </w:pPr>
      <w:hyperlink w:anchor="_Toc320285190" w:history="1">
        <w:r w:rsidR="0061516F" w:rsidRPr="00AB1752">
          <w:rPr>
            <w:rStyle w:val="Hyperlink"/>
            <w:noProof/>
          </w:rPr>
          <w:t>6.1.2.1</w:t>
        </w:r>
        <w:r w:rsidR="0061516F">
          <w:rPr>
            <w:rFonts w:cstheme="minorBidi"/>
            <w:noProof/>
            <w:sz w:val="22"/>
            <w:szCs w:val="22"/>
          </w:rPr>
          <w:tab/>
        </w:r>
        <w:r w:rsidR="0061516F" w:rsidRPr="00AB1752">
          <w:rPr>
            <w:rStyle w:val="Hyperlink"/>
            <w:noProof/>
          </w:rPr>
          <w:t>Business Drivers</w:t>
        </w:r>
        <w:r w:rsidR="0061516F">
          <w:rPr>
            <w:noProof/>
            <w:webHidden/>
          </w:rPr>
          <w:tab/>
        </w:r>
        <w:r w:rsidR="0061516F">
          <w:rPr>
            <w:noProof/>
            <w:webHidden/>
          </w:rPr>
          <w:fldChar w:fldCharType="begin"/>
        </w:r>
        <w:r w:rsidR="0061516F">
          <w:rPr>
            <w:noProof/>
            <w:webHidden/>
          </w:rPr>
          <w:instrText xml:space="preserve"> PAGEREF _Toc320285190 \h </w:instrText>
        </w:r>
        <w:r w:rsidR="0061516F">
          <w:rPr>
            <w:noProof/>
            <w:webHidden/>
          </w:rPr>
        </w:r>
        <w:r w:rsidR="0061516F">
          <w:rPr>
            <w:noProof/>
            <w:webHidden/>
          </w:rPr>
          <w:fldChar w:fldCharType="separate"/>
        </w:r>
        <w:r w:rsidR="0061516F">
          <w:rPr>
            <w:noProof/>
            <w:webHidden/>
          </w:rPr>
          <w:t>10</w:t>
        </w:r>
        <w:r w:rsidR="0061516F">
          <w:rPr>
            <w:noProof/>
            <w:webHidden/>
          </w:rPr>
          <w:fldChar w:fldCharType="end"/>
        </w:r>
      </w:hyperlink>
    </w:p>
    <w:p w14:paraId="50C23E66" w14:textId="77777777" w:rsidR="0061516F" w:rsidRDefault="00C32B10">
      <w:pPr>
        <w:pStyle w:val="TOC4"/>
        <w:rPr>
          <w:rFonts w:cstheme="minorBidi"/>
          <w:noProof/>
          <w:sz w:val="22"/>
          <w:szCs w:val="22"/>
        </w:rPr>
      </w:pPr>
      <w:hyperlink w:anchor="_Toc320285191" w:history="1">
        <w:r w:rsidR="0061516F" w:rsidRPr="00AB1752">
          <w:rPr>
            <w:rStyle w:val="Hyperlink"/>
            <w:noProof/>
          </w:rPr>
          <w:t>6.1.2.2</w:t>
        </w:r>
        <w:r w:rsidR="0061516F">
          <w:rPr>
            <w:rFonts w:cstheme="minorBidi"/>
            <w:noProof/>
            <w:sz w:val="22"/>
            <w:szCs w:val="22"/>
          </w:rPr>
          <w:tab/>
        </w:r>
        <w:r w:rsidR="0061516F" w:rsidRPr="00AB1752">
          <w:rPr>
            <w:rStyle w:val="Hyperlink"/>
            <w:noProof/>
          </w:rPr>
          <w:t>Enterprise Personas and Scenarios</w:t>
        </w:r>
        <w:r w:rsidR="0061516F">
          <w:rPr>
            <w:noProof/>
            <w:webHidden/>
          </w:rPr>
          <w:tab/>
        </w:r>
        <w:r w:rsidR="0061516F">
          <w:rPr>
            <w:noProof/>
            <w:webHidden/>
          </w:rPr>
          <w:fldChar w:fldCharType="begin"/>
        </w:r>
        <w:r w:rsidR="0061516F">
          <w:rPr>
            <w:noProof/>
            <w:webHidden/>
          </w:rPr>
          <w:instrText xml:space="preserve"> PAGEREF _Toc320285191 \h </w:instrText>
        </w:r>
        <w:r w:rsidR="0061516F">
          <w:rPr>
            <w:noProof/>
            <w:webHidden/>
          </w:rPr>
        </w:r>
        <w:r w:rsidR="0061516F">
          <w:rPr>
            <w:noProof/>
            <w:webHidden/>
          </w:rPr>
          <w:fldChar w:fldCharType="separate"/>
        </w:r>
        <w:r w:rsidR="0061516F">
          <w:rPr>
            <w:noProof/>
            <w:webHidden/>
          </w:rPr>
          <w:t>10</w:t>
        </w:r>
        <w:r w:rsidR="0061516F">
          <w:rPr>
            <w:noProof/>
            <w:webHidden/>
          </w:rPr>
          <w:fldChar w:fldCharType="end"/>
        </w:r>
      </w:hyperlink>
    </w:p>
    <w:p w14:paraId="46E09F01" w14:textId="77777777" w:rsidR="0061516F" w:rsidRDefault="00C32B10">
      <w:pPr>
        <w:pStyle w:val="TOC3"/>
        <w:rPr>
          <w:rFonts w:cstheme="minorBidi"/>
          <w:i w:val="0"/>
          <w:iCs w:val="0"/>
          <w:noProof/>
          <w:sz w:val="22"/>
          <w:szCs w:val="22"/>
        </w:rPr>
      </w:pPr>
      <w:hyperlink w:anchor="_Toc320285192" w:history="1">
        <w:r w:rsidR="0061516F" w:rsidRPr="00AB1752">
          <w:rPr>
            <w:rStyle w:val="Hyperlink"/>
            <w:noProof/>
          </w:rPr>
          <w:t>6.1.3</w:t>
        </w:r>
        <w:r w:rsidR="0061516F">
          <w:rPr>
            <w:rFonts w:cstheme="minorBidi"/>
            <w:i w:val="0"/>
            <w:iCs w:val="0"/>
            <w:noProof/>
            <w:sz w:val="22"/>
            <w:szCs w:val="22"/>
          </w:rPr>
          <w:tab/>
        </w:r>
        <w:r w:rsidR="0061516F" w:rsidRPr="00AB1752">
          <w:rPr>
            <w:rStyle w:val="Hyperlink"/>
            <w:noProof/>
          </w:rPr>
          <w:t>Supporting Material</w:t>
        </w:r>
        <w:r w:rsidR="0061516F">
          <w:rPr>
            <w:noProof/>
            <w:webHidden/>
          </w:rPr>
          <w:tab/>
        </w:r>
        <w:r w:rsidR="0061516F">
          <w:rPr>
            <w:noProof/>
            <w:webHidden/>
          </w:rPr>
          <w:fldChar w:fldCharType="begin"/>
        </w:r>
        <w:r w:rsidR="0061516F">
          <w:rPr>
            <w:noProof/>
            <w:webHidden/>
          </w:rPr>
          <w:instrText xml:space="preserve"> PAGEREF _Toc320285192 \h </w:instrText>
        </w:r>
        <w:r w:rsidR="0061516F">
          <w:rPr>
            <w:noProof/>
            <w:webHidden/>
          </w:rPr>
        </w:r>
        <w:r w:rsidR="0061516F">
          <w:rPr>
            <w:noProof/>
            <w:webHidden/>
          </w:rPr>
          <w:fldChar w:fldCharType="separate"/>
        </w:r>
        <w:r w:rsidR="0061516F">
          <w:rPr>
            <w:noProof/>
            <w:webHidden/>
          </w:rPr>
          <w:t>10</w:t>
        </w:r>
        <w:r w:rsidR="0061516F">
          <w:rPr>
            <w:noProof/>
            <w:webHidden/>
          </w:rPr>
          <w:fldChar w:fldCharType="end"/>
        </w:r>
      </w:hyperlink>
    </w:p>
    <w:p w14:paraId="3240BBEF" w14:textId="77777777" w:rsidR="0061516F" w:rsidRDefault="00C32B10">
      <w:pPr>
        <w:pStyle w:val="TOC3"/>
        <w:rPr>
          <w:rFonts w:cstheme="minorBidi"/>
          <w:i w:val="0"/>
          <w:iCs w:val="0"/>
          <w:noProof/>
          <w:sz w:val="22"/>
          <w:szCs w:val="22"/>
        </w:rPr>
      </w:pPr>
      <w:hyperlink w:anchor="_Toc320285193" w:history="1">
        <w:r w:rsidR="0061516F" w:rsidRPr="00AB1752">
          <w:rPr>
            <w:rStyle w:val="Hyperlink"/>
            <w:noProof/>
          </w:rPr>
          <w:t>6.1.4</w:t>
        </w:r>
        <w:r w:rsidR="0061516F">
          <w:rPr>
            <w:rFonts w:cstheme="minorBidi"/>
            <w:i w:val="0"/>
            <w:iCs w:val="0"/>
            <w:noProof/>
            <w:sz w:val="22"/>
            <w:szCs w:val="22"/>
          </w:rPr>
          <w:tab/>
        </w:r>
        <w:r w:rsidR="0061516F" w:rsidRPr="00AB1752">
          <w:rPr>
            <w:rStyle w:val="Hyperlink"/>
            <w:noProof/>
          </w:rPr>
          <w:t>Module Activities</w:t>
        </w:r>
        <w:r w:rsidR="0061516F">
          <w:rPr>
            <w:noProof/>
            <w:webHidden/>
          </w:rPr>
          <w:tab/>
        </w:r>
        <w:r w:rsidR="0061516F">
          <w:rPr>
            <w:noProof/>
            <w:webHidden/>
          </w:rPr>
          <w:fldChar w:fldCharType="begin"/>
        </w:r>
        <w:r w:rsidR="0061516F">
          <w:rPr>
            <w:noProof/>
            <w:webHidden/>
          </w:rPr>
          <w:instrText xml:space="preserve"> PAGEREF _Toc320285193 \h </w:instrText>
        </w:r>
        <w:r w:rsidR="0061516F">
          <w:rPr>
            <w:noProof/>
            <w:webHidden/>
          </w:rPr>
        </w:r>
        <w:r w:rsidR="0061516F">
          <w:rPr>
            <w:noProof/>
            <w:webHidden/>
          </w:rPr>
          <w:fldChar w:fldCharType="separate"/>
        </w:r>
        <w:r w:rsidR="0061516F">
          <w:rPr>
            <w:noProof/>
            <w:webHidden/>
          </w:rPr>
          <w:t>11</w:t>
        </w:r>
        <w:r w:rsidR="0061516F">
          <w:rPr>
            <w:noProof/>
            <w:webHidden/>
          </w:rPr>
          <w:fldChar w:fldCharType="end"/>
        </w:r>
      </w:hyperlink>
    </w:p>
    <w:p w14:paraId="7876A01B" w14:textId="77777777" w:rsidR="0061516F" w:rsidRDefault="00C32B10">
      <w:pPr>
        <w:pStyle w:val="TOC2"/>
        <w:rPr>
          <w:rFonts w:cstheme="minorBidi"/>
          <w:smallCaps w:val="0"/>
          <w:noProof/>
          <w:sz w:val="22"/>
          <w:szCs w:val="22"/>
        </w:rPr>
      </w:pPr>
      <w:hyperlink w:anchor="_Toc320285194" w:history="1">
        <w:r w:rsidR="0061516F" w:rsidRPr="00AB1752">
          <w:rPr>
            <w:rStyle w:val="Hyperlink"/>
            <w:noProof/>
          </w:rPr>
          <w:t>6.2</w:t>
        </w:r>
        <w:r w:rsidR="0061516F">
          <w:rPr>
            <w:rFonts w:cstheme="minorBidi"/>
            <w:smallCaps w:val="0"/>
            <w:noProof/>
            <w:sz w:val="22"/>
            <w:szCs w:val="22"/>
          </w:rPr>
          <w:tab/>
        </w:r>
        <w:r w:rsidR="0061516F" w:rsidRPr="00AB1752">
          <w:rPr>
            <w:rStyle w:val="Hyperlink"/>
            <w:noProof/>
          </w:rPr>
          <w:t>Module 2 – Identify Capability Gaps &amp; Engagement Opportunities</w:t>
        </w:r>
        <w:r w:rsidR="0061516F">
          <w:rPr>
            <w:noProof/>
            <w:webHidden/>
          </w:rPr>
          <w:tab/>
        </w:r>
        <w:r w:rsidR="0061516F">
          <w:rPr>
            <w:noProof/>
            <w:webHidden/>
          </w:rPr>
          <w:fldChar w:fldCharType="begin"/>
        </w:r>
        <w:r w:rsidR="0061516F">
          <w:rPr>
            <w:noProof/>
            <w:webHidden/>
          </w:rPr>
          <w:instrText xml:space="preserve"> PAGEREF _Toc320285194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79E9154E" w14:textId="77777777" w:rsidR="0061516F" w:rsidRDefault="00C32B10">
      <w:pPr>
        <w:pStyle w:val="TOC3"/>
        <w:rPr>
          <w:rFonts w:cstheme="minorBidi"/>
          <w:i w:val="0"/>
          <w:iCs w:val="0"/>
          <w:noProof/>
          <w:sz w:val="22"/>
          <w:szCs w:val="22"/>
        </w:rPr>
      </w:pPr>
      <w:hyperlink w:anchor="_Toc320285195" w:history="1">
        <w:r w:rsidR="0061516F" w:rsidRPr="00AB1752">
          <w:rPr>
            <w:rStyle w:val="Hyperlink"/>
            <w:rFonts w:eastAsiaTheme="minorHAnsi"/>
            <w:noProof/>
          </w:rPr>
          <w:t>A capability assessment is made for the customer in this step. The VRF 2.0 Assessment Workbook can be used for this task.</w:t>
        </w:r>
        <w:r w:rsidR="0061516F">
          <w:rPr>
            <w:noProof/>
            <w:webHidden/>
          </w:rPr>
          <w:tab/>
        </w:r>
        <w:r w:rsidR="0061516F">
          <w:rPr>
            <w:noProof/>
            <w:webHidden/>
          </w:rPr>
          <w:fldChar w:fldCharType="begin"/>
        </w:r>
        <w:r w:rsidR="0061516F">
          <w:rPr>
            <w:noProof/>
            <w:webHidden/>
          </w:rPr>
          <w:instrText xml:space="preserve"> PAGEREF _Toc320285195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7DE347F2" w14:textId="77777777" w:rsidR="0061516F" w:rsidRDefault="00C32B10">
      <w:pPr>
        <w:pStyle w:val="TOC3"/>
        <w:rPr>
          <w:rFonts w:cstheme="minorBidi"/>
          <w:i w:val="0"/>
          <w:iCs w:val="0"/>
          <w:noProof/>
          <w:sz w:val="22"/>
          <w:szCs w:val="22"/>
        </w:rPr>
      </w:pPr>
      <w:hyperlink w:anchor="_Toc320285196" w:history="1">
        <w:r w:rsidR="0061516F" w:rsidRPr="00AB1752">
          <w:rPr>
            <w:rStyle w:val="Hyperlink"/>
            <w:noProof/>
          </w:rPr>
          <w:t>6.2.1</w:t>
        </w:r>
        <w:r w:rsidR="0061516F">
          <w:rPr>
            <w:rFonts w:cstheme="minorBidi"/>
            <w:i w:val="0"/>
            <w:iCs w:val="0"/>
            <w:noProof/>
            <w:sz w:val="22"/>
            <w:szCs w:val="22"/>
          </w:rPr>
          <w:tab/>
        </w:r>
        <w:r w:rsidR="0061516F" w:rsidRPr="00AB1752">
          <w:rPr>
            <w:rStyle w:val="Hyperlink"/>
            <w:noProof/>
          </w:rPr>
          <w:t>Team</w:t>
        </w:r>
        <w:r w:rsidR="0061516F">
          <w:rPr>
            <w:noProof/>
            <w:webHidden/>
          </w:rPr>
          <w:tab/>
        </w:r>
        <w:r w:rsidR="0061516F">
          <w:rPr>
            <w:noProof/>
            <w:webHidden/>
          </w:rPr>
          <w:fldChar w:fldCharType="begin"/>
        </w:r>
        <w:r w:rsidR="0061516F">
          <w:rPr>
            <w:noProof/>
            <w:webHidden/>
          </w:rPr>
          <w:instrText xml:space="preserve"> PAGEREF _Toc320285196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134BFD70" w14:textId="77777777" w:rsidR="0061516F" w:rsidRDefault="00C32B10">
      <w:pPr>
        <w:pStyle w:val="TOC3"/>
        <w:rPr>
          <w:rFonts w:cstheme="minorBidi"/>
          <w:i w:val="0"/>
          <w:iCs w:val="0"/>
          <w:noProof/>
          <w:sz w:val="22"/>
          <w:szCs w:val="22"/>
        </w:rPr>
      </w:pPr>
      <w:hyperlink w:anchor="_Toc320285197" w:history="1">
        <w:r w:rsidR="0061516F" w:rsidRPr="00AB1752">
          <w:rPr>
            <w:rStyle w:val="Hyperlink"/>
            <w:noProof/>
          </w:rPr>
          <w:t>6.2.2</w:t>
        </w:r>
        <w:r w:rsidR="0061516F">
          <w:rPr>
            <w:rFonts w:cstheme="minorBidi"/>
            <w:i w:val="0"/>
            <w:iCs w:val="0"/>
            <w:noProof/>
            <w:sz w:val="22"/>
            <w:szCs w:val="22"/>
          </w:rPr>
          <w:tab/>
        </w:r>
        <w:r w:rsidR="0061516F" w:rsidRPr="00AB1752">
          <w:rPr>
            <w:rStyle w:val="Hyperlink"/>
            <w:noProof/>
          </w:rPr>
          <w:t>Deliverables</w:t>
        </w:r>
        <w:r w:rsidR="0061516F">
          <w:rPr>
            <w:noProof/>
            <w:webHidden/>
          </w:rPr>
          <w:tab/>
        </w:r>
        <w:r w:rsidR="0061516F">
          <w:rPr>
            <w:noProof/>
            <w:webHidden/>
          </w:rPr>
          <w:fldChar w:fldCharType="begin"/>
        </w:r>
        <w:r w:rsidR="0061516F">
          <w:rPr>
            <w:noProof/>
            <w:webHidden/>
          </w:rPr>
          <w:instrText xml:space="preserve"> PAGEREF _Toc320285197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6546622A" w14:textId="77777777" w:rsidR="0061516F" w:rsidRDefault="00C32B10">
      <w:pPr>
        <w:pStyle w:val="TOC4"/>
        <w:rPr>
          <w:rFonts w:cstheme="minorBidi"/>
          <w:noProof/>
          <w:sz w:val="22"/>
          <w:szCs w:val="22"/>
        </w:rPr>
      </w:pPr>
      <w:hyperlink w:anchor="_Toc320285198" w:history="1">
        <w:r w:rsidR="0061516F" w:rsidRPr="00AB1752">
          <w:rPr>
            <w:rStyle w:val="Hyperlink"/>
            <w:noProof/>
          </w:rPr>
          <w:t>6.2.2.1</w:t>
        </w:r>
        <w:r w:rsidR="0061516F">
          <w:rPr>
            <w:rFonts w:cstheme="minorBidi"/>
            <w:noProof/>
            <w:sz w:val="22"/>
            <w:szCs w:val="22"/>
          </w:rPr>
          <w:tab/>
        </w:r>
        <w:r w:rsidR="0061516F" w:rsidRPr="00AB1752">
          <w:rPr>
            <w:rStyle w:val="Hyperlink"/>
            <w:noProof/>
          </w:rPr>
          <w:t>Business Capabilities</w:t>
        </w:r>
        <w:r w:rsidR="0061516F">
          <w:rPr>
            <w:noProof/>
            <w:webHidden/>
          </w:rPr>
          <w:tab/>
        </w:r>
        <w:r w:rsidR="0061516F">
          <w:rPr>
            <w:noProof/>
            <w:webHidden/>
          </w:rPr>
          <w:fldChar w:fldCharType="begin"/>
        </w:r>
        <w:r w:rsidR="0061516F">
          <w:rPr>
            <w:noProof/>
            <w:webHidden/>
          </w:rPr>
          <w:instrText xml:space="preserve"> PAGEREF _Toc320285198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5830D31A" w14:textId="77777777" w:rsidR="0061516F" w:rsidRDefault="00C32B10">
      <w:pPr>
        <w:pStyle w:val="TOC4"/>
        <w:rPr>
          <w:rFonts w:cstheme="minorBidi"/>
          <w:noProof/>
          <w:sz w:val="22"/>
          <w:szCs w:val="22"/>
        </w:rPr>
      </w:pPr>
      <w:hyperlink w:anchor="_Toc320285199" w:history="1">
        <w:r w:rsidR="0061516F" w:rsidRPr="00AB1752">
          <w:rPr>
            <w:rStyle w:val="Hyperlink"/>
            <w:noProof/>
          </w:rPr>
          <w:t>6.2.2.2</w:t>
        </w:r>
        <w:r w:rsidR="0061516F">
          <w:rPr>
            <w:rFonts w:cstheme="minorBidi"/>
            <w:noProof/>
            <w:sz w:val="22"/>
            <w:szCs w:val="22"/>
          </w:rPr>
          <w:tab/>
        </w:r>
        <w:r w:rsidR="0061516F" w:rsidRPr="00AB1752">
          <w:rPr>
            <w:rStyle w:val="Hyperlink"/>
            <w:noProof/>
          </w:rPr>
          <w:t>People Capabilities</w:t>
        </w:r>
        <w:r w:rsidR="0061516F">
          <w:rPr>
            <w:noProof/>
            <w:webHidden/>
          </w:rPr>
          <w:tab/>
        </w:r>
        <w:r w:rsidR="0061516F">
          <w:rPr>
            <w:noProof/>
            <w:webHidden/>
          </w:rPr>
          <w:fldChar w:fldCharType="begin"/>
        </w:r>
        <w:r w:rsidR="0061516F">
          <w:rPr>
            <w:noProof/>
            <w:webHidden/>
          </w:rPr>
          <w:instrText xml:space="preserve"> PAGEREF _Toc320285199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641F7139" w14:textId="77777777" w:rsidR="0061516F" w:rsidRDefault="00C32B10">
      <w:pPr>
        <w:pStyle w:val="TOC4"/>
        <w:rPr>
          <w:rFonts w:cstheme="minorBidi"/>
          <w:noProof/>
          <w:sz w:val="22"/>
          <w:szCs w:val="22"/>
        </w:rPr>
      </w:pPr>
      <w:hyperlink w:anchor="_Toc320285200" w:history="1">
        <w:r w:rsidR="0061516F" w:rsidRPr="00AB1752">
          <w:rPr>
            <w:rStyle w:val="Hyperlink"/>
            <w:noProof/>
          </w:rPr>
          <w:t>6.2.2.3</w:t>
        </w:r>
        <w:r w:rsidR="0061516F">
          <w:rPr>
            <w:rFonts w:cstheme="minorBidi"/>
            <w:noProof/>
            <w:sz w:val="22"/>
            <w:szCs w:val="22"/>
          </w:rPr>
          <w:tab/>
        </w:r>
        <w:r w:rsidR="0061516F" w:rsidRPr="00AB1752">
          <w:rPr>
            <w:rStyle w:val="Hyperlink"/>
            <w:noProof/>
          </w:rPr>
          <w:t>Technology Capabilities</w:t>
        </w:r>
        <w:r w:rsidR="0061516F">
          <w:rPr>
            <w:noProof/>
            <w:webHidden/>
          </w:rPr>
          <w:tab/>
        </w:r>
        <w:r w:rsidR="0061516F">
          <w:rPr>
            <w:noProof/>
            <w:webHidden/>
          </w:rPr>
          <w:fldChar w:fldCharType="begin"/>
        </w:r>
        <w:r w:rsidR="0061516F">
          <w:rPr>
            <w:noProof/>
            <w:webHidden/>
          </w:rPr>
          <w:instrText xml:space="preserve"> PAGEREF _Toc320285200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25477D50" w14:textId="77777777" w:rsidR="0061516F" w:rsidRDefault="00C32B10">
      <w:pPr>
        <w:pStyle w:val="TOC4"/>
        <w:rPr>
          <w:rFonts w:cstheme="minorBidi"/>
          <w:noProof/>
          <w:sz w:val="22"/>
          <w:szCs w:val="22"/>
        </w:rPr>
      </w:pPr>
      <w:hyperlink w:anchor="_Toc320285201" w:history="1">
        <w:r w:rsidR="0061516F" w:rsidRPr="00AB1752">
          <w:rPr>
            <w:rStyle w:val="Hyperlink"/>
            <w:noProof/>
          </w:rPr>
          <w:t>6.2.2.4</w:t>
        </w:r>
        <w:r w:rsidR="0061516F">
          <w:rPr>
            <w:rFonts w:cstheme="minorBidi"/>
            <w:noProof/>
            <w:sz w:val="22"/>
            <w:szCs w:val="22"/>
          </w:rPr>
          <w:tab/>
        </w:r>
        <w:r w:rsidR="0061516F" w:rsidRPr="00AB1752">
          <w:rPr>
            <w:rStyle w:val="Hyperlink"/>
            <w:noProof/>
          </w:rPr>
          <w:t>Capabilities Diagnostic</w:t>
        </w:r>
        <w:r w:rsidR="0061516F">
          <w:rPr>
            <w:noProof/>
            <w:webHidden/>
          </w:rPr>
          <w:tab/>
        </w:r>
        <w:r w:rsidR="0061516F">
          <w:rPr>
            <w:noProof/>
            <w:webHidden/>
          </w:rPr>
          <w:fldChar w:fldCharType="begin"/>
        </w:r>
        <w:r w:rsidR="0061516F">
          <w:rPr>
            <w:noProof/>
            <w:webHidden/>
          </w:rPr>
          <w:instrText xml:space="preserve"> PAGEREF _Toc320285201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429F253A" w14:textId="77777777" w:rsidR="0061516F" w:rsidRDefault="00C32B10">
      <w:pPr>
        <w:pStyle w:val="TOC4"/>
        <w:rPr>
          <w:rFonts w:cstheme="minorBidi"/>
          <w:noProof/>
          <w:sz w:val="22"/>
          <w:szCs w:val="22"/>
        </w:rPr>
      </w:pPr>
      <w:hyperlink w:anchor="_Toc320285202" w:history="1">
        <w:r w:rsidR="0061516F" w:rsidRPr="00AB1752">
          <w:rPr>
            <w:rStyle w:val="Hyperlink"/>
            <w:noProof/>
          </w:rPr>
          <w:t>6.2.2.5</w:t>
        </w:r>
        <w:r w:rsidR="0061516F">
          <w:rPr>
            <w:rFonts w:cstheme="minorBidi"/>
            <w:noProof/>
            <w:sz w:val="22"/>
            <w:szCs w:val="22"/>
          </w:rPr>
          <w:tab/>
        </w:r>
        <w:r w:rsidR="0061516F" w:rsidRPr="00AB1752">
          <w:rPr>
            <w:rStyle w:val="Hyperlink"/>
            <w:noProof/>
          </w:rPr>
          <w:t>Engagement Opportunities</w:t>
        </w:r>
        <w:r w:rsidR="0061516F">
          <w:rPr>
            <w:noProof/>
            <w:webHidden/>
          </w:rPr>
          <w:tab/>
        </w:r>
        <w:r w:rsidR="0061516F">
          <w:rPr>
            <w:noProof/>
            <w:webHidden/>
          </w:rPr>
          <w:fldChar w:fldCharType="begin"/>
        </w:r>
        <w:r w:rsidR="0061516F">
          <w:rPr>
            <w:noProof/>
            <w:webHidden/>
          </w:rPr>
          <w:instrText xml:space="preserve"> PAGEREF _Toc320285202 \h </w:instrText>
        </w:r>
        <w:r w:rsidR="0061516F">
          <w:rPr>
            <w:noProof/>
            <w:webHidden/>
          </w:rPr>
        </w:r>
        <w:r w:rsidR="0061516F">
          <w:rPr>
            <w:noProof/>
            <w:webHidden/>
          </w:rPr>
          <w:fldChar w:fldCharType="separate"/>
        </w:r>
        <w:r w:rsidR="0061516F">
          <w:rPr>
            <w:noProof/>
            <w:webHidden/>
          </w:rPr>
          <w:t>12</w:t>
        </w:r>
        <w:r w:rsidR="0061516F">
          <w:rPr>
            <w:noProof/>
            <w:webHidden/>
          </w:rPr>
          <w:fldChar w:fldCharType="end"/>
        </w:r>
      </w:hyperlink>
    </w:p>
    <w:p w14:paraId="6E6400A1" w14:textId="77777777" w:rsidR="0061516F" w:rsidRDefault="00C32B10">
      <w:pPr>
        <w:pStyle w:val="TOC4"/>
        <w:rPr>
          <w:rFonts w:cstheme="minorBidi"/>
          <w:noProof/>
          <w:sz w:val="22"/>
          <w:szCs w:val="22"/>
        </w:rPr>
      </w:pPr>
      <w:hyperlink w:anchor="_Toc320285203" w:history="1">
        <w:r w:rsidR="0061516F" w:rsidRPr="00AB1752">
          <w:rPr>
            <w:rStyle w:val="Hyperlink"/>
            <w:rFonts w:ascii="Calibri" w:hAnsi="Calibri" w:cs="Calibri"/>
            <w:noProof/>
          </w:rPr>
          <w:t>-</w:t>
        </w:r>
        <w:r w:rsidR="0061516F">
          <w:rPr>
            <w:rFonts w:cstheme="minorBidi"/>
            <w:noProof/>
            <w:sz w:val="22"/>
            <w:szCs w:val="22"/>
          </w:rPr>
          <w:tab/>
        </w:r>
        <w:r w:rsidR="0061516F" w:rsidRPr="00AB1752">
          <w:rPr>
            <w:rStyle w:val="Hyperlink"/>
            <w:noProof/>
          </w:rPr>
          <w:t>Create / Enhance an Operational Business Intelligence Platform</w:t>
        </w:r>
        <w:r w:rsidR="0061516F">
          <w:rPr>
            <w:noProof/>
            <w:webHidden/>
          </w:rPr>
          <w:tab/>
        </w:r>
        <w:r w:rsidR="0061516F">
          <w:rPr>
            <w:noProof/>
            <w:webHidden/>
          </w:rPr>
          <w:fldChar w:fldCharType="begin"/>
        </w:r>
        <w:r w:rsidR="0061516F">
          <w:rPr>
            <w:noProof/>
            <w:webHidden/>
          </w:rPr>
          <w:instrText xml:space="preserve"> PAGEREF _Toc320285203 \h </w:instrText>
        </w:r>
        <w:r w:rsidR="0061516F">
          <w:rPr>
            <w:noProof/>
            <w:webHidden/>
          </w:rPr>
        </w:r>
        <w:r w:rsidR="0061516F">
          <w:rPr>
            <w:noProof/>
            <w:webHidden/>
          </w:rPr>
          <w:fldChar w:fldCharType="separate"/>
        </w:r>
        <w:r w:rsidR="0061516F">
          <w:rPr>
            <w:noProof/>
            <w:webHidden/>
          </w:rPr>
          <w:t>13</w:t>
        </w:r>
        <w:r w:rsidR="0061516F">
          <w:rPr>
            <w:noProof/>
            <w:webHidden/>
          </w:rPr>
          <w:fldChar w:fldCharType="end"/>
        </w:r>
      </w:hyperlink>
    </w:p>
    <w:p w14:paraId="0D79032C" w14:textId="77777777" w:rsidR="0061516F" w:rsidRDefault="00C32B10">
      <w:pPr>
        <w:pStyle w:val="TOC4"/>
        <w:rPr>
          <w:rFonts w:cstheme="minorBidi"/>
          <w:noProof/>
          <w:sz w:val="22"/>
          <w:szCs w:val="22"/>
        </w:rPr>
      </w:pPr>
      <w:hyperlink w:anchor="_Toc320285204" w:history="1">
        <w:r w:rsidR="0061516F" w:rsidRPr="00AB1752">
          <w:rPr>
            <w:rStyle w:val="Hyperlink"/>
            <w:rFonts w:ascii="Calibri" w:hAnsi="Calibri" w:cs="Calibri"/>
            <w:noProof/>
          </w:rPr>
          <w:t>-</w:t>
        </w:r>
        <w:r w:rsidR="0061516F">
          <w:rPr>
            <w:rFonts w:cstheme="minorBidi"/>
            <w:noProof/>
            <w:sz w:val="22"/>
            <w:szCs w:val="22"/>
          </w:rPr>
          <w:tab/>
        </w:r>
        <w:r w:rsidR="0061516F" w:rsidRPr="00AB1752">
          <w:rPr>
            <w:rStyle w:val="Hyperlink"/>
            <w:noProof/>
          </w:rPr>
          <w:t>Create / Enhance an Strategic Business Intelligence Platform</w:t>
        </w:r>
        <w:r w:rsidR="0061516F">
          <w:rPr>
            <w:noProof/>
            <w:webHidden/>
          </w:rPr>
          <w:tab/>
        </w:r>
        <w:r w:rsidR="0061516F">
          <w:rPr>
            <w:noProof/>
            <w:webHidden/>
          </w:rPr>
          <w:fldChar w:fldCharType="begin"/>
        </w:r>
        <w:r w:rsidR="0061516F">
          <w:rPr>
            <w:noProof/>
            <w:webHidden/>
          </w:rPr>
          <w:instrText xml:space="preserve"> PAGEREF _Toc320285204 \h </w:instrText>
        </w:r>
        <w:r w:rsidR="0061516F">
          <w:rPr>
            <w:noProof/>
            <w:webHidden/>
          </w:rPr>
        </w:r>
        <w:r w:rsidR="0061516F">
          <w:rPr>
            <w:noProof/>
            <w:webHidden/>
          </w:rPr>
          <w:fldChar w:fldCharType="separate"/>
        </w:r>
        <w:r w:rsidR="0061516F">
          <w:rPr>
            <w:noProof/>
            <w:webHidden/>
          </w:rPr>
          <w:t>13</w:t>
        </w:r>
        <w:r w:rsidR="0061516F">
          <w:rPr>
            <w:noProof/>
            <w:webHidden/>
          </w:rPr>
          <w:fldChar w:fldCharType="end"/>
        </w:r>
      </w:hyperlink>
    </w:p>
    <w:p w14:paraId="767B6B00" w14:textId="77777777" w:rsidR="0061516F" w:rsidRDefault="00C32B10">
      <w:pPr>
        <w:pStyle w:val="TOC4"/>
        <w:rPr>
          <w:rFonts w:cstheme="minorBidi"/>
          <w:noProof/>
          <w:sz w:val="22"/>
          <w:szCs w:val="22"/>
        </w:rPr>
      </w:pPr>
      <w:hyperlink w:anchor="_Toc320285205" w:history="1">
        <w:r w:rsidR="0061516F" w:rsidRPr="00AB1752">
          <w:rPr>
            <w:rStyle w:val="Hyperlink"/>
            <w:rFonts w:ascii="Calibri" w:hAnsi="Calibri" w:cs="Calibri"/>
            <w:noProof/>
          </w:rPr>
          <w:t>-</w:t>
        </w:r>
        <w:r w:rsidR="0061516F">
          <w:rPr>
            <w:rFonts w:cstheme="minorBidi"/>
            <w:noProof/>
            <w:sz w:val="22"/>
            <w:szCs w:val="22"/>
          </w:rPr>
          <w:tab/>
        </w:r>
        <w:r w:rsidR="0061516F" w:rsidRPr="00AB1752">
          <w:rPr>
            <w:rStyle w:val="Hyperlink"/>
            <w:noProof/>
          </w:rPr>
          <w:t>Create / Enhance an Self-service BI Presentation Platform</w:t>
        </w:r>
        <w:r w:rsidR="0061516F">
          <w:rPr>
            <w:noProof/>
            <w:webHidden/>
          </w:rPr>
          <w:tab/>
        </w:r>
        <w:r w:rsidR="0061516F">
          <w:rPr>
            <w:noProof/>
            <w:webHidden/>
          </w:rPr>
          <w:fldChar w:fldCharType="begin"/>
        </w:r>
        <w:r w:rsidR="0061516F">
          <w:rPr>
            <w:noProof/>
            <w:webHidden/>
          </w:rPr>
          <w:instrText xml:space="preserve"> PAGEREF _Toc320285205 \h </w:instrText>
        </w:r>
        <w:r w:rsidR="0061516F">
          <w:rPr>
            <w:noProof/>
            <w:webHidden/>
          </w:rPr>
        </w:r>
        <w:r w:rsidR="0061516F">
          <w:rPr>
            <w:noProof/>
            <w:webHidden/>
          </w:rPr>
          <w:fldChar w:fldCharType="separate"/>
        </w:r>
        <w:r w:rsidR="0061516F">
          <w:rPr>
            <w:noProof/>
            <w:webHidden/>
          </w:rPr>
          <w:t>13</w:t>
        </w:r>
        <w:r w:rsidR="0061516F">
          <w:rPr>
            <w:noProof/>
            <w:webHidden/>
          </w:rPr>
          <w:fldChar w:fldCharType="end"/>
        </w:r>
      </w:hyperlink>
    </w:p>
    <w:p w14:paraId="77C4CBCB" w14:textId="77777777" w:rsidR="0061516F" w:rsidRDefault="00C32B10">
      <w:pPr>
        <w:pStyle w:val="TOC3"/>
        <w:rPr>
          <w:rFonts w:cstheme="minorBidi"/>
          <w:i w:val="0"/>
          <w:iCs w:val="0"/>
          <w:noProof/>
          <w:sz w:val="22"/>
          <w:szCs w:val="22"/>
        </w:rPr>
      </w:pPr>
      <w:hyperlink w:anchor="_Toc320285206" w:history="1">
        <w:r w:rsidR="0061516F" w:rsidRPr="00AB1752">
          <w:rPr>
            <w:rStyle w:val="Hyperlink"/>
            <w:noProof/>
          </w:rPr>
          <w:t>6.2.3</w:t>
        </w:r>
        <w:r w:rsidR="0061516F">
          <w:rPr>
            <w:rFonts w:cstheme="minorBidi"/>
            <w:i w:val="0"/>
            <w:iCs w:val="0"/>
            <w:noProof/>
            <w:sz w:val="22"/>
            <w:szCs w:val="22"/>
          </w:rPr>
          <w:tab/>
        </w:r>
        <w:r w:rsidR="0061516F" w:rsidRPr="00AB1752">
          <w:rPr>
            <w:rStyle w:val="Hyperlink"/>
            <w:noProof/>
          </w:rPr>
          <w:t>Supporting Material</w:t>
        </w:r>
        <w:r w:rsidR="0061516F">
          <w:rPr>
            <w:noProof/>
            <w:webHidden/>
          </w:rPr>
          <w:tab/>
        </w:r>
        <w:r w:rsidR="0061516F">
          <w:rPr>
            <w:noProof/>
            <w:webHidden/>
          </w:rPr>
          <w:fldChar w:fldCharType="begin"/>
        </w:r>
        <w:r w:rsidR="0061516F">
          <w:rPr>
            <w:noProof/>
            <w:webHidden/>
          </w:rPr>
          <w:instrText xml:space="preserve"> PAGEREF _Toc320285206 \h </w:instrText>
        </w:r>
        <w:r w:rsidR="0061516F">
          <w:rPr>
            <w:noProof/>
            <w:webHidden/>
          </w:rPr>
        </w:r>
        <w:r w:rsidR="0061516F">
          <w:rPr>
            <w:noProof/>
            <w:webHidden/>
          </w:rPr>
          <w:fldChar w:fldCharType="separate"/>
        </w:r>
        <w:r w:rsidR="0061516F">
          <w:rPr>
            <w:noProof/>
            <w:webHidden/>
          </w:rPr>
          <w:t>13</w:t>
        </w:r>
        <w:r w:rsidR="0061516F">
          <w:rPr>
            <w:noProof/>
            <w:webHidden/>
          </w:rPr>
          <w:fldChar w:fldCharType="end"/>
        </w:r>
      </w:hyperlink>
    </w:p>
    <w:p w14:paraId="53CB210F" w14:textId="77777777" w:rsidR="0061516F" w:rsidRDefault="00C32B10">
      <w:pPr>
        <w:pStyle w:val="TOC3"/>
        <w:rPr>
          <w:rFonts w:cstheme="minorBidi"/>
          <w:i w:val="0"/>
          <w:iCs w:val="0"/>
          <w:noProof/>
          <w:sz w:val="22"/>
          <w:szCs w:val="22"/>
        </w:rPr>
      </w:pPr>
      <w:hyperlink w:anchor="_Toc320285207" w:history="1">
        <w:r w:rsidR="0061516F" w:rsidRPr="00AB1752">
          <w:rPr>
            <w:rStyle w:val="Hyperlink"/>
            <w:noProof/>
          </w:rPr>
          <w:t>6.2.4</w:t>
        </w:r>
        <w:r w:rsidR="0061516F">
          <w:rPr>
            <w:rFonts w:cstheme="minorBidi"/>
            <w:i w:val="0"/>
            <w:iCs w:val="0"/>
            <w:noProof/>
            <w:sz w:val="22"/>
            <w:szCs w:val="22"/>
          </w:rPr>
          <w:tab/>
        </w:r>
        <w:r w:rsidR="0061516F" w:rsidRPr="00AB1752">
          <w:rPr>
            <w:rStyle w:val="Hyperlink"/>
            <w:noProof/>
          </w:rPr>
          <w:t>Module Activities</w:t>
        </w:r>
        <w:r w:rsidR="0061516F">
          <w:rPr>
            <w:noProof/>
            <w:webHidden/>
          </w:rPr>
          <w:tab/>
        </w:r>
        <w:r w:rsidR="0061516F">
          <w:rPr>
            <w:noProof/>
            <w:webHidden/>
          </w:rPr>
          <w:fldChar w:fldCharType="begin"/>
        </w:r>
        <w:r w:rsidR="0061516F">
          <w:rPr>
            <w:noProof/>
            <w:webHidden/>
          </w:rPr>
          <w:instrText xml:space="preserve"> PAGEREF _Toc320285207 \h </w:instrText>
        </w:r>
        <w:r w:rsidR="0061516F">
          <w:rPr>
            <w:noProof/>
            <w:webHidden/>
          </w:rPr>
        </w:r>
        <w:r w:rsidR="0061516F">
          <w:rPr>
            <w:noProof/>
            <w:webHidden/>
          </w:rPr>
          <w:fldChar w:fldCharType="separate"/>
        </w:r>
        <w:r w:rsidR="0061516F">
          <w:rPr>
            <w:noProof/>
            <w:webHidden/>
          </w:rPr>
          <w:t>13</w:t>
        </w:r>
        <w:r w:rsidR="0061516F">
          <w:rPr>
            <w:noProof/>
            <w:webHidden/>
          </w:rPr>
          <w:fldChar w:fldCharType="end"/>
        </w:r>
      </w:hyperlink>
    </w:p>
    <w:p w14:paraId="32C00F19" w14:textId="77777777" w:rsidR="0061516F" w:rsidRDefault="00C32B10">
      <w:pPr>
        <w:pStyle w:val="TOC2"/>
        <w:rPr>
          <w:rFonts w:cstheme="minorBidi"/>
          <w:smallCaps w:val="0"/>
          <w:noProof/>
          <w:sz w:val="22"/>
          <w:szCs w:val="22"/>
        </w:rPr>
      </w:pPr>
      <w:hyperlink w:anchor="_Toc320285208" w:history="1">
        <w:r w:rsidR="0061516F" w:rsidRPr="00AB1752">
          <w:rPr>
            <w:rStyle w:val="Hyperlink"/>
            <w:noProof/>
          </w:rPr>
          <w:t>6.3</w:t>
        </w:r>
        <w:r w:rsidR="0061516F">
          <w:rPr>
            <w:rFonts w:cstheme="minorBidi"/>
            <w:smallCaps w:val="0"/>
            <w:noProof/>
            <w:sz w:val="22"/>
            <w:szCs w:val="22"/>
          </w:rPr>
          <w:tab/>
        </w:r>
        <w:r w:rsidR="0061516F" w:rsidRPr="00AB1752">
          <w:rPr>
            <w:rStyle w:val="Hyperlink"/>
            <w:noProof/>
          </w:rPr>
          <w:t>Module 3 – Create Customized Reference Model</w:t>
        </w:r>
        <w:r w:rsidR="0061516F">
          <w:rPr>
            <w:noProof/>
            <w:webHidden/>
          </w:rPr>
          <w:tab/>
        </w:r>
        <w:r w:rsidR="0061516F">
          <w:rPr>
            <w:noProof/>
            <w:webHidden/>
          </w:rPr>
          <w:fldChar w:fldCharType="begin"/>
        </w:r>
        <w:r w:rsidR="0061516F">
          <w:rPr>
            <w:noProof/>
            <w:webHidden/>
          </w:rPr>
          <w:instrText xml:space="preserve"> PAGEREF _Toc320285208 \h </w:instrText>
        </w:r>
        <w:r w:rsidR="0061516F">
          <w:rPr>
            <w:noProof/>
            <w:webHidden/>
          </w:rPr>
        </w:r>
        <w:r w:rsidR="0061516F">
          <w:rPr>
            <w:noProof/>
            <w:webHidden/>
          </w:rPr>
          <w:fldChar w:fldCharType="separate"/>
        </w:r>
        <w:r w:rsidR="0061516F">
          <w:rPr>
            <w:noProof/>
            <w:webHidden/>
          </w:rPr>
          <w:t>14</w:t>
        </w:r>
        <w:r w:rsidR="0061516F">
          <w:rPr>
            <w:noProof/>
            <w:webHidden/>
          </w:rPr>
          <w:fldChar w:fldCharType="end"/>
        </w:r>
      </w:hyperlink>
    </w:p>
    <w:p w14:paraId="0D0FF2F9" w14:textId="77777777" w:rsidR="0061516F" w:rsidRDefault="00C32B10">
      <w:pPr>
        <w:pStyle w:val="TOC3"/>
        <w:rPr>
          <w:rFonts w:cstheme="minorBidi"/>
          <w:i w:val="0"/>
          <w:iCs w:val="0"/>
          <w:noProof/>
          <w:sz w:val="22"/>
          <w:szCs w:val="22"/>
        </w:rPr>
      </w:pPr>
      <w:hyperlink w:anchor="_Toc320285209" w:history="1">
        <w:r w:rsidR="0061516F" w:rsidRPr="00AB1752">
          <w:rPr>
            <w:rStyle w:val="Hyperlink"/>
            <w:noProof/>
          </w:rPr>
          <w:t>6.3.1</w:t>
        </w:r>
        <w:r w:rsidR="0061516F">
          <w:rPr>
            <w:rFonts w:cstheme="minorBidi"/>
            <w:i w:val="0"/>
            <w:iCs w:val="0"/>
            <w:noProof/>
            <w:sz w:val="22"/>
            <w:szCs w:val="22"/>
          </w:rPr>
          <w:tab/>
        </w:r>
        <w:r w:rsidR="0061516F" w:rsidRPr="00AB1752">
          <w:rPr>
            <w:rStyle w:val="Hyperlink"/>
            <w:noProof/>
          </w:rPr>
          <w:t>Team</w:t>
        </w:r>
        <w:r w:rsidR="0061516F">
          <w:rPr>
            <w:noProof/>
            <w:webHidden/>
          </w:rPr>
          <w:tab/>
        </w:r>
        <w:r w:rsidR="0061516F">
          <w:rPr>
            <w:noProof/>
            <w:webHidden/>
          </w:rPr>
          <w:fldChar w:fldCharType="begin"/>
        </w:r>
        <w:r w:rsidR="0061516F">
          <w:rPr>
            <w:noProof/>
            <w:webHidden/>
          </w:rPr>
          <w:instrText xml:space="preserve"> PAGEREF _Toc320285209 \h </w:instrText>
        </w:r>
        <w:r w:rsidR="0061516F">
          <w:rPr>
            <w:noProof/>
            <w:webHidden/>
          </w:rPr>
        </w:r>
        <w:r w:rsidR="0061516F">
          <w:rPr>
            <w:noProof/>
            <w:webHidden/>
          </w:rPr>
          <w:fldChar w:fldCharType="separate"/>
        </w:r>
        <w:r w:rsidR="0061516F">
          <w:rPr>
            <w:noProof/>
            <w:webHidden/>
          </w:rPr>
          <w:t>14</w:t>
        </w:r>
        <w:r w:rsidR="0061516F">
          <w:rPr>
            <w:noProof/>
            <w:webHidden/>
          </w:rPr>
          <w:fldChar w:fldCharType="end"/>
        </w:r>
      </w:hyperlink>
    </w:p>
    <w:p w14:paraId="37E8F979" w14:textId="77777777" w:rsidR="0061516F" w:rsidRDefault="00C32B10">
      <w:pPr>
        <w:pStyle w:val="TOC3"/>
        <w:rPr>
          <w:rFonts w:cstheme="minorBidi"/>
          <w:i w:val="0"/>
          <w:iCs w:val="0"/>
          <w:noProof/>
          <w:sz w:val="22"/>
          <w:szCs w:val="22"/>
        </w:rPr>
      </w:pPr>
      <w:hyperlink w:anchor="_Toc320285210" w:history="1">
        <w:r w:rsidR="0061516F" w:rsidRPr="00AB1752">
          <w:rPr>
            <w:rStyle w:val="Hyperlink"/>
            <w:noProof/>
          </w:rPr>
          <w:t>6.3.2</w:t>
        </w:r>
        <w:r w:rsidR="0061516F">
          <w:rPr>
            <w:rFonts w:cstheme="minorBidi"/>
            <w:i w:val="0"/>
            <w:iCs w:val="0"/>
            <w:noProof/>
            <w:sz w:val="22"/>
            <w:szCs w:val="22"/>
          </w:rPr>
          <w:tab/>
        </w:r>
        <w:r w:rsidR="0061516F" w:rsidRPr="00AB1752">
          <w:rPr>
            <w:rStyle w:val="Hyperlink"/>
            <w:noProof/>
          </w:rPr>
          <w:t>Deliverables</w:t>
        </w:r>
        <w:r w:rsidR="0061516F">
          <w:rPr>
            <w:noProof/>
            <w:webHidden/>
          </w:rPr>
          <w:tab/>
        </w:r>
        <w:r w:rsidR="0061516F">
          <w:rPr>
            <w:noProof/>
            <w:webHidden/>
          </w:rPr>
          <w:fldChar w:fldCharType="begin"/>
        </w:r>
        <w:r w:rsidR="0061516F">
          <w:rPr>
            <w:noProof/>
            <w:webHidden/>
          </w:rPr>
          <w:instrText xml:space="preserve"> PAGEREF _Toc320285210 \h </w:instrText>
        </w:r>
        <w:r w:rsidR="0061516F">
          <w:rPr>
            <w:noProof/>
            <w:webHidden/>
          </w:rPr>
        </w:r>
        <w:r w:rsidR="0061516F">
          <w:rPr>
            <w:noProof/>
            <w:webHidden/>
          </w:rPr>
          <w:fldChar w:fldCharType="separate"/>
        </w:r>
        <w:r w:rsidR="0061516F">
          <w:rPr>
            <w:noProof/>
            <w:webHidden/>
          </w:rPr>
          <w:t>14</w:t>
        </w:r>
        <w:r w:rsidR="0061516F">
          <w:rPr>
            <w:noProof/>
            <w:webHidden/>
          </w:rPr>
          <w:fldChar w:fldCharType="end"/>
        </w:r>
      </w:hyperlink>
    </w:p>
    <w:p w14:paraId="7FB76794" w14:textId="77777777" w:rsidR="0061516F" w:rsidRDefault="00C32B10">
      <w:pPr>
        <w:pStyle w:val="TOC3"/>
        <w:rPr>
          <w:rFonts w:cstheme="minorBidi"/>
          <w:i w:val="0"/>
          <w:iCs w:val="0"/>
          <w:noProof/>
          <w:sz w:val="22"/>
          <w:szCs w:val="22"/>
        </w:rPr>
      </w:pPr>
      <w:hyperlink w:anchor="_Toc320285211" w:history="1">
        <w:r w:rsidR="0061516F" w:rsidRPr="00AB1752">
          <w:rPr>
            <w:rStyle w:val="Hyperlink"/>
            <w:noProof/>
          </w:rPr>
          <w:t>6.3.3</w:t>
        </w:r>
        <w:r w:rsidR="0061516F">
          <w:rPr>
            <w:rFonts w:cstheme="minorBidi"/>
            <w:i w:val="0"/>
            <w:iCs w:val="0"/>
            <w:noProof/>
            <w:sz w:val="22"/>
            <w:szCs w:val="22"/>
          </w:rPr>
          <w:tab/>
        </w:r>
        <w:r w:rsidR="0061516F" w:rsidRPr="00AB1752">
          <w:rPr>
            <w:rStyle w:val="Hyperlink"/>
            <w:noProof/>
          </w:rPr>
          <w:t>Supporting Material</w:t>
        </w:r>
        <w:r w:rsidR="0061516F">
          <w:rPr>
            <w:noProof/>
            <w:webHidden/>
          </w:rPr>
          <w:tab/>
        </w:r>
        <w:r w:rsidR="0061516F">
          <w:rPr>
            <w:noProof/>
            <w:webHidden/>
          </w:rPr>
          <w:fldChar w:fldCharType="begin"/>
        </w:r>
        <w:r w:rsidR="0061516F">
          <w:rPr>
            <w:noProof/>
            <w:webHidden/>
          </w:rPr>
          <w:instrText xml:space="preserve"> PAGEREF _Toc320285211 \h </w:instrText>
        </w:r>
        <w:r w:rsidR="0061516F">
          <w:rPr>
            <w:noProof/>
            <w:webHidden/>
          </w:rPr>
        </w:r>
        <w:r w:rsidR="0061516F">
          <w:rPr>
            <w:noProof/>
            <w:webHidden/>
          </w:rPr>
          <w:fldChar w:fldCharType="separate"/>
        </w:r>
        <w:r w:rsidR="0061516F">
          <w:rPr>
            <w:noProof/>
            <w:webHidden/>
          </w:rPr>
          <w:t>14</w:t>
        </w:r>
        <w:r w:rsidR="0061516F">
          <w:rPr>
            <w:noProof/>
            <w:webHidden/>
          </w:rPr>
          <w:fldChar w:fldCharType="end"/>
        </w:r>
      </w:hyperlink>
    </w:p>
    <w:p w14:paraId="3A0D83B0" w14:textId="77777777" w:rsidR="0061516F" w:rsidRDefault="00C32B10">
      <w:pPr>
        <w:pStyle w:val="TOC3"/>
        <w:rPr>
          <w:rFonts w:cstheme="minorBidi"/>
          <w:i w:val="0"/>
          <w:iCs w:val="0"/>
          <w:noProof/>
          <w:sz w:val="22"/>
          <w:szCs w:val="22"/>
        </w:rPr>
      </w:pPr>
      <w:hyperlink w:anchor="_Toc320285212" w:history="1">
        <w:r w:rsidR="0061516F" w:rsidRPr="00AB1752">
          <w:rPr>
            <w:rStyle w:val="Hyperlink"/>
            <w:noProof/>
          </w:rPr>
          <w:t>6.3.4</w:t>
        </w:r>
        <w:r w:rsidR="0061516F">
          <w:rPr>
            <w:rFonts w:cstheme="minorBidi"/>
            <w:i w:val="0"/>
            <w:iCs w:val="0"/>
            <w:noProof/>
            <w:sz w:val="22"/>
            <w:szCs w:val="22"/>
          </w:rPr>
          <w:tab/>
        </w:r>
        <w:r w:rsidR="0061516F" w:rsidRPr="00AB1752">
          <w:rPr>
            <w:rStyle w:val="Hyperlink"/>
            <w:noProof/>
          </w:rPr>
          <w:t>Module Activities</w:t>
        </w:r>
        <w:r w:rsidR="0061516F">
          <w:rPr>
            <w:noProof/>
            <w:webHidden/>
          </w:rPr>
          <w:tab/>
        </w:r>
        <w:r w:rsidR="0061516F">
          <w:rPr>
            <w:noProof/>
            <w:webHidden/>
          </w:rPr>
          <w:fldChar w:fldCharType="begin"/>
        </w:r>
        <w:r w:rsidR="0061516F">
          <w:rPr>
            <w:noProof/>
            <w:webHidden/>
          </w:rPr>
          <w:instrText xml:space="preserve"> PAGEREF _Toc320285212 \h </w:instrText>
        </w:r>
        <w:r w:rsidR="0061516F">
          <w:rPr>
            <w:noProof/>
            <w:webHidden/>
          </w:rPr>
        </w:r>
        <w:r w:rsidR="0061516F">
          <w:rPr>
            <w:noProof/>
            <w:webHidden/>
          </w:rPr>
          <w:fldChar w:fldCharType="separate"/>
        </w:r>
        <w:r w:rsidR="0061516F">
          <w:rPr>
            <w:noProof/>
            <w:webHidden/>
          </w:rPr>
          <w:t>14</w:t>
        </w:r>
        <w:r w:rsidR="0061516F">
          <w:rPr>
            <w:noProof/>
            <w:webHidden/>
          </w:rPr>
          <w:fldChar w:fldCharType="end"/>
        </w:r>
      </w:hyperlink>
    </w:p>
    <w:p w14:paraId="3381D892" w14:textId="77777777" w:rsidR="0061516F" w:rsidRDefault="00C32B10">
      <w:pPr>
        <w:pStyle w:val="TOC2"/>
        <w:rPr>
          <w:rFonts w:cstheme="minorBidi"/>
          <w:smallCaps w:val="0"/>
          <w:noProof/>
          <w:sz w:val="22"/>
          <w:szCs w:val="22"/>
        </w:rPr>
      </w:pPr>
      <w:hyperlink w:anchor="_Toc320285213" w:history="1">
        <w:r w:rsidR="0061516F" w:rsidRPr="00AB1752">
          <w:rPr>
            <w:rStyle w:val="Hyperlink"/>
            <w:noProof/>
          </w:rPr>
          <w:t>6.4</w:t>
        </w:r>
        <w:r w:rsidR="0061516F">
          <w:rPr>
            <w:rFonts w:cstheme="minorBidi"/>
            <w:smallCaps w:val="0"/>
            <w:noProof/>
            <w:sz w:val="22"/>
            <w:szCs w:val="22"/>
          </w:rPr>
          <w:tab/>
        </w:r>
        <w:r w:rsidR="0061516F" w:rsidRPr="00AB1752">
          <w:rPr>
            <w:rStyle w:val="Hyperlink"/>
            <w:noProof/>
          </w:rPr>
          <w:t>Module 4 – Create Conceptual Business Model</w:t>
        </w:r>
        <w:r w:rsidR="0061516F">
          <w:rPr>
            <w:noProof/>
            <w:webHidden/>
          </w:rPr>
          <w:tab/>
        </w:r>
        <w:r w:rsidR="0061516F">
          <w:rPr>
            <w:noProof/>
            <w:webHidden/>
          </w:rPr>
          <w:fldChar w:fldCharType="begin"/>
        </w:r>
        <w:r w:rsidR="0061516F">
          <w:rPr>
            <w:noProof/>
            <w:webHidden/>
          </w:rPr>
          <w:instrText xml:space="preserve"> PAGEREF _Toc320285213 \h </w:instrText>
        </w:r>
        <w:r w:rsidR="0061516F">
          <w:rPr>
            <w:noProof/>
            <w:webHidden/>
          </w:rPr>
        </w:r>
        <w:r w:rsidR="0061516F">
          <w:rPr>
            <w:noProof/>
            <w:webHidden/>
          </w:rPr>
          <w:fldChar w:fldCharType="separate"/>
        </w:r>
        <w:r w:rsidR="0061516F">
          <w:rPr>
            <w:noProof/>
            <w:webHidden/>
          </w:rPr>
          <w:t>15</w:t>
        </w:r>
        <w:r w:rsidR="0061516F">
          <w:rPr>
            <w:noProof/>
            <w:webHidden/>
          </w:rPr>
          <w:fldChar w:fldCharType="end"/>
        </w:r>
      </w:hyperlink>
    </w:p>
    <w:p w14:paraId="175E2685" w14:textId="77777777" w:rsidR="0061516F" w:rsidRDefault="00C32B10">
      <w:pPr>
        <w:pStyle w:val="TOC3"/>
        <w:rPr>
          <w:rFonts w:cstheme="minorBidi"/>
          <w:i w:val="0"/>
          <w:iCs w:val="0"/>
          <w:noProof/>
          <w:sz w:val="22"/>
          <w:szCs w:val="22"/>
        </w:rPr>
      </w:pPr>
      <w:hyperlink w:anchor="_Toc320285214" w:history="1">
        <w:r w:rsidR="0061516F" w:rsidRPr="00AB1752">
          <w:rPr>
            <w:rStyle w:val="Hyperlink"/>
            <w:noProof/>
          </w:rPr>
          <w:t>6.4.1</w:t>
        </w:r>
        <w:r w:rsidR="0061516F">
          <w:rPr>
            <w:rFonts w:cstheme="minorBidi"/>
            <w:i w:val="0"/>
            <w:iCs w:val="0"/>
            <w:noProof/>
            <w:sz w:val="22"/>
            <w:szCs w:val="22"/>
          </w:rPr>
          <w:tab/>
        </w:r>
        <w:r w:rsidR="0061516F" w:rsidRPr="00AB1752">
          <w:rPr>
            <w:rStyle w:val="Hyperlink"/>
            <w:noProof/>
          </w:rPr>
          <w:t>Team</w:t>
        </w:r>
        <w:r w:rsidR="0061516F">
          <w:rPr>
            <w:noProof/>
            <w:webHidden/>
          </w:rPr>
          <w:tab/>
        </w:r>
        <w:r w:rsidR="0061516F">
          <w:rPr>
            <w:noProof/>
            <w:webHidden/>
          </w:rPr>
          <w:fldChar w:fldCharType="begin"/>
        </w:r>
        <w:r w:rsidR="0061516F">
          <w:rPr>
            <w:noProof/>
            <w:webHidden/>
          </w:rPr>
          <w:instrText xml:space="preserve"> PAGEREF _Toc320285214 \h </w:instrText>
        </w:r>
        <w:r w:rsidR="0061516F">
          <w:rPr>
            <w:noProof/>
            <w:webHidden/>
          </w:rPr>
        </w:r>
        <w:r w:rsidR="0061516F">
          <w:rPr>
            <w:noProof/>
            <w:webHidden/>
          </w:rPr>
          <w:fldChar w:fldCharType="separate"/>
        </w:r>
        <w:r w:rsidR="0061516F">
          <w:rPr>
            <w:noProof/>
            <w:webHidden/>
          </w:rPr>
          <w:t>15</w:t>
        </w:r>
        <w:r w:rsidR="0061516F">
          <w:rPr>
            <w:noProof/>
            <w:webHidden/>
          </w:rPr>
          <w:fldChar w:fldCharType="end"/>
        </w:r>
      </w:hyperlink>
    </w:p>
    <w:p w14:paraId="11F868C1" w14:textId="77777777" w:rsidR="0061516F" w:rsidRDefault="00C32B10">
      <w:pPr>
        <w:pStyle w:val="TOC3"/>
        <w:rPr>
          <w:rFonts w:cstheme="minorBidi"/>
          <w:i w:val="0"/>
          <w:iCs w:val="0"/>
          <w:noProof/>
          <w:sz w:val="22"/>
          <w:szCs w:val="22"/>
        </w:rPr>
      </w:pPr>
      <w:hyperlink w:anchor="_Toc320285215" w:history="1">
        <w:r w:rsidR="0061516F" w:rsidRPr="00AB1752">
          <w:rPr>
            <w:rStyle w:val="Hyperlink"/>
            <w:noProof/>
          </w:rPr>
          <w:t>6.4.2</w:t>
        </w:r>
        <w:r w:rsidR="0061516F">
          <w:rPr>
            <w:rFonts w:cstheme="minorBidi"/>
            <w:i w:val="0"/>
            <w:iCs w:val="0"/>
            <w:noProof/>
            <w:sz w:val="22"/>
            <w:szCs w:val="22"/>
          </w:rPr>
          <w:tab/>
        </w:r>
        <w:r w:rsidR="0061516F" w:rsidRPr="00AB1752">
          <w:rPr>
            <w:rStyle w:val="Hyperlink"/>
            <w:noProof/>
          </w:rPr>
          <w:t>Deliverables</w:t>
        </w:r>
        <w:r w:rsidR="0061516F">
          <w:rPr>
            <w:noProof/>
            <w:webHidden/>
          </w:rPr>
          <w:tab/>
        </w:r>
        <w:r w:rsidR="0061516F">
          <w:rPr>
            <w:noProof/>
            <w:webHidden/>
          </w:rPr>
          <w:fldChar w:fldCharType="begin"/>
        </w:r>
        <w:r w:rsidR="0061516F">
          <w:rPr>
            <w:noProof/>
            <w:webHidden/>
          </w:rPr>
          <w:instrText xml:space="preserve"> PAGEREF _Toc320285215 \h </w:instrText>
        </w:r>
        <w:r w:rsidR="0061516F">
          <w:rPr>
            <w:noProof/>
            <w:webHidden/>
          </w:rPr>
        </w:r>
        <w:r w:rsidR="0061516F">
          <w:rPr>
            <w:noProof/>
            <w:webHidden/>
          </w:rPr>
          <w:fldChar w:fldCharType="separate"/>
        </w:r>
        <w:r w:rsidR="0061516F">
          <w:rPr>
            <w:noProof/>
            <w:webHidden/>
          </w:rPr>
          <w:t>15</w:t>
        </w:r>
        <w:r w:rsidR="0061516F">
          <w:rPr>
            <w:noProof/>
            <w:webHidden/>
          </w:rPr>
          <w:fldChar w:fldCharType="end"/>
        </w:r>
      </w:hyperlink>
    </w:p>
    <w:p w14:paraId="01D75C94" w14:textId="77777777" w:rsidR="0061516F" w:rsidRDefault="00C32B10">
      <w:pPr>
        <w:pStyle w:val="TOC3"/>
        <w:rPr>
          <w:rFonts w:cstheme="minorBidi"/>
          <w:i w:val="0"/>
          <w:iCs w:val="0"/>
          <w:noProof/>
          <w:sz w:val="22"/>
          <w:szCs w:val="22"/>
        </w:rPr>
      </w:pPr>
      <w:hyperlink w:anchor="_Toc320285216" w:history="1">
        <w:r w:rsidR="0061516F" w:rsidRPr="00AB1752">
          <w:rPr>
            <w:rStyle w:val="Hyperlink"/>
            <w:noProof/>
          </w:rPr>
          <w:t>6.4.3</w:t>
        </w:r>
        <w:r w:rsidR="0061516F">
          <w:rPr>
            <w:rFonts w:cstheme="minorBidi"/>
            <w:i w:val="0"/>
            <w:iCs w:val="0"/>
            <w:noProof/>
            <w:sz w:val="22"/>
            <w:szCs w:val="22"/>
          </w:rPr>
          <w:tab/>
        </w:r>
        <w:r w:rsidR="0061516F" w:rsidRPr="00AB1752">
          <w:rPr>
            <w:rStyle w:val="Hyperlink"/>
            <w:noProof/>
          </w:rPr>
          <w:t>Supporting Material</w:t>
        </w:r>
        <w:r w:rsidR="0061516F">
          <w:rPr>
            <w:noProof/>
            <w:webHidden/>
          </w:rPr>
          <w:tab/>
        </w:r>
        <w:r w:rsidR="0061516F">
          <w:rPr>
            <w:noProof/>
            <w:webHidden/>
          </w:rPr>
          <w:fldChar w:fldCharType="begin"/>
        </w:r>
        <w:r w:rsidR="0061516F">
          <w:rPr>
            <w:noProof/>
            <w:webHidden/>
          </w:rPr>
          <w:instrText xml:space="preserve"> PAGEREF _Toc320285216 \h </w:instrText>
        </w:r>
        <w:r w:rsidR="0061516F">
          <w:rPr>
            <w:noProof/>
            <w:webHidden/>
          </w:rPr>
        </w:r>
        <w:r w:rsidR="0061516F">
          <w:rPr>
            <w:noProof/>
            <w:webHidden/>
          </w:rPr>
          <w:fldChar w:fldCharType="separate"/>
        </w:r>
        <w:r w:rsidR="0061516F">
          <w:rPr>
            <w:noProof/>
            <w:webHidden/>
          </w:rPr>
          <w:t>15</w:t>
        </w:r>
        <w:r w:rsidR="0061516F">
          <w:rPr>
            <w:noProof/>
            <w:webHidden/>
          </w:rPr>
          <w:fldChar w:fldCharType="end"/>
        </w:r>
      </w:hyperlink>
    </w:p>
    <w:p w14:paraId="3E07508A" w14:textId="77777777" w:rsidR="0061516F" w:rsidRDefault="00C32B10">
      <w:pPr>
        <w:pStyle w:val="TOC3"/>
        <w:rPr>
          <w:rFonts w:cstheme="minorBidi"/>
          <w:i w:val="0"/>
          <w:iCs w:val="0"/>
          <w:noProof/>
          <w:sz w:val="22"/>
          <w:szCs w:val="22"/>
        </w:rPr>
      </w:pPr>
      <w:hyperlink w:anchor="_Toc320285217" w:history="1">
        <w:r w:rsidR="0061516F" w:rsidRPr="00AB1752">
          <w:rPr>
            <w:rStyle w:val="Hyperlink"/>
            <w:noProof/>
          </w:rPr>
          <w:t>6.4.4</w:t>
        </w:r>
        <w:r w:rsidR="0061516F">
          <w:rPr>
            <w:rFonts w:cstheme="minorBidi"/>
            <w:i w:val="0"/>
            <w:iCs w:val="0"/>
            <w:noProof/>
            <w:sz w:val="22"/>
            <w:szCs w:val="22"/>
          </w:rPr>
          <w:tab/>
        </w:r>
        <w:r w:rsidR="0061516F" w:rsidRPr="00AB1752">
          <w:rPr>
            <w:rStyle w:val="Hyperlink"/>
            <w:noProof/>
          </w:rPr>
          <w:t>Module Activities</w:t>
        </w:r>
        <w:r w:rsidR="0061516F">
          <w:rPr>
            <w:noProof/>
            <w:webHidden/>
          </w:rPr>
          <w:tab/>
        </w:r>
        <w:r w:rsidR="0061516F">
          <w:rPr>
            <w:noProof/>
            <w:webHidden/>
          </w:rPr>
          <w:fldChar w:fldCharType="begin"/>
        </w:r>
        <w:r w:rsidR="0061516F">
          <w:rPr>
            <w:noProof/>
            <w:webHidden/>
          </w:rPr>
          <w:instrText xml:space="preserve"> PAGEREF _Toc320285217 \h </w:instrText>
        </w:r>
        <w:r w:rsidR="0061516F">
          <w:rPr>
            <w:noProof/>
            <w:webHidden/>
          </w:rPr>
        </w:r>
        <w:r w:rsidR="0061516F">
          <w:rPr>
            <w:noProof/>
            <w:webHidden/>
          </w:rPr>
          <w:fldChar w:fldCharType="separate"/>
        </w:r>
        <w:r w:rsidR="0061516F">
          <w:rPr>
            <w:noProof/>
            <w:webHidden/>
          </w:rPr>
          <w:t>15</w:t>
        </w:r>
        <w:r w:rsidR="0061516F">
          <w:rPr>
            <w:noProof/>
            <w:webHidden/>
          </w:rPr>
          <w:fldChar w:fldCharType="end"/>
        </w:r>
      </w:hyperlink>
    </w:p>
    <w:p w14:paraId="39A98F82" w14:textId="77777777" w:rsidR="0061516F" w:rsidRDefault="00C32B10">
      <w:pPr>
        <w:pStyle w:val="TOC2"/>
        <w:rPr>
          <w:rFonts w:cstheme="minorBidi"/>
          <w:smallCaps w:val="0"/>
          <w:noProof/>
          <w:sz w:val="22"/>
          <w:szCs w:val="22"/>
        </w:rPr>
      </w:pPr>
      <w:hyperlink w:anchor="_Toc320285218" w:history="1">
        <w:r w:rsidR="0061516F" w:rsidRPr="00AB1752">
          <w:rPr>
            <w:rStyle w:val="Hyperlink"/>
            <w:noProof/>
          </w:rPr>
          <w:t>6.5</w:t>
        </w:r>
        <w:r w:rsidR="0061516F">
          <w:rPr>
            <w:rFonts w:cstheme="minorBidi"/>
            <w:smallCaps w:val="0"/>
            <w:noProof/>
            <w:sz w:val="22"/>
            <w:szCs w:val="22"/>
          </w:rPr>
          <w:tab/>
        </w:r>
        <w:r w:rsidR="0061516F" w:rsidRPr="00AB1752">
          <w:rPr>
            <w:rStyle w:val="Hyperlink"/>
            <w:noProof/>
          </w:rPr>
          <w:t>Module 5 – Create Conceptual Information Models</w:t>
        </w:r>
        <w:r w:rsidR="0061516F">
          <w:rPr>
            <w:noProof/>
            <w:webHidden/>
          </w:rPr>
          <w:tab/>
        </w:r>
        <w:r w:rsidR="0061516F">
          <w:rPr>
            <w:noProof/>
            <w:webHidden/>
          </w:rPr>
          <w:fldChar w:fldCharType="begin"/>
        </w:r>
        <w:r w:rsidR="0061516F">
          <w:rPr>
            <w:noProof/>
            <w:webHidden/>
          </w:rPr>
          <w:instrText xml:space="preserve"> PAGEREF _Toc320285218 \h </w:instrText>
        </w:r>
        <w:r w:rsidR="0061516F">
          <w:rPr>
            <w:noProof/>
            <w:webHidden/>
          </w:rPr>
        </w:r>
        <w:r w:rsidR="0061516F">
          <w:rPr>
            <w:noProof/>
            <w:webHidden/>
          </w:rPr>
          <w:fldChar w:fldCharType="separate"/>
        </w:r>
        <w:r w:rsidR="0061516F">
          <w:rPr>
            <w:noProof/>
            <w:webHidden/>
          </w:rPr>
          <w:t>16</w:t>
        </w:r>
        <w:r w:rsidR="0061516F">
          <w:rPr>
            <w:noProof/>
            <w:webHidden/>
          </w:rPr>
          <w:fldChar w:fldCharType="end"/>
        </w:r>
      </w:hyperlink>
    </w:p>
    <w:p w14:paraId="38F342BF" w14:textId="77777777" w:rsidR="0061516F" w:rsidRDefault="00C32B10">
      <w:pPr>
        <w:pStyle w:val="TOC3"/>
        <w:rPr>
          <w:rFonts w:cstheme="minorBidi"/>
          <w:i w:val="0"/>
          <w:iCs w:val="0"/>
          <w:noProof/>
          <w:sz w:val="22"/>
          <w:szCs w:val="22"/>
        </w:rPr>
      </w:pPr>
      <w:hyperlink w:anchor="_Toc320285219" w:history="1">
        <w:r w:rsidR="0061516F" w:rsidRPr="00AB1752">
          <w:rPr>
            <w:rStyle w:val="Hyperlink"/>
            <w:noProof/>
          </w:rPr>
          <w:t>6.5.1</w:t>
        </w:r>
        <w:r w:rsidR="0061516F">
          <w:rPr>
            <w:rFonts w:cstheme="minorBidi"/>
            <w:i w:val="0"/>
            <w:iCs w:val="0"/>
            <w:noProof/>
            <w:sz w:val="22"/>
            <w:szCs w:val="22"/>
          </w:rPr>
          <w:tab/>
        </w:r>
        <w:r w:rsidR="0061516F" w:rsidRPr="00AB1752">
          <w:rPr>
            <w:rStyle w:val="Hyperlink"/>
            <w:noProof/>
          </w:rPr>
          <w:t>Team</w:t>
        </w:r>
        <w:r w:rsidR="0061516F">
          <w:rPr>
            <w:noProof/>
            <w:webHidden/>
          </w:rPr>
          <w:tab/>
        </w:r>
        <w:r w:rsidR="0061516F">
          <w:rPr>
            <w:noProof/>
            <w:webHidden/>
          </w:rPr>
          <w:fldChar w:fldCharType="begin"/>
        </w:r>
        <w:r w:rsidR="0061516F">
          <w:rPr>
            <w:noProof/>
            <w:webHidden/>
          </w:rPr>
          <w:instrText xml:space="preserve"> PAGEREF _Toc320285219 \h </w:instrText>
        </w:r>
        <w:r w:rsidR="0061516F">
          <w:rPr>
            <w:noProof/>
            <w:webHidden/>
          </w:rPr>
        </w:r>
        <w:r w:rsidR="0061516F">
          <w:rPr>
            <w:noProof/>
            <w:webHidden/>
          </w:rPr>
          <w:fldChar w:fldCharType="separate"/>
        </w:r>
        <w:r w:rsidR="0061516F">
          <w:rPr>
            <w:noProof/>
            <w:webHidden/>
          </w:rPr>
          <w:t>16</w:t>
        </w:r>
        <w:r w:rsidR="0061516F">
          <w:rPr>
            <w:noProof/>
            <w:webHidden/>
          </w:rPr>
          <w:fldChar w:fldCharType="end"/>
        </w:r>
      </w:hyperlink>
    </w:p>
    <w:p w14:paraId="67546F07" w14:textId="77777777" w:rsidR="0061516F" w:rsidRDefault="00C32B10">
      <w:pPr>
        <w:pStyle w:val="TOC3"/>
        <w:rPr>
          <w:rFonts w:cstheme="minorBidi"/>
          <w:i w:val="0"/>
          <w:iCs w:val="0"/>
          <w:noProof/>
          <w:sz w:val="22"/>
          <w:szCs w:val="22"/>
        </w:rPr>
      </w:pPr>
      <w:hyperlink w:anchor="_Toc320285220" w:history="1">
        <w:r w:rsidR="0061516F" w:rsidRPr="00AB1752">
          <w:rPr>
            <w:rStyle w:val="Hyperlink"/>
            <w:noProof/>
          </w:rPr>
          <w:t>6.5.2</w:t>
        </w:r>
        <w:r w:rsidR="0061516F">
          <w:rPr>
            <w:rFonts w:cstheme="minorBidi"/>
            <w:i w:val="0"/>
            <w:iCs w:val="0"/>
            <w:noProof/>
            <w:sz w:val="22"/>
            <w:szCs w:val="22"/>
          </w:rPr>
          <w:tab/>
        </w:r>
        <w:r w:rsidR="0061516F" w:rsidRPr="00AB1752">
          <w:rPr>
            <w:rStyle w:val="Hyperlink"/>
            <w:noProof/>
          </w:rPr>
          <w:t>Deliverables</w:t>
        </w:r>
        <w:r w:rsidR="0061516F">
          <w:rPr>
            <w:noProof/>
            <w:webHidden/>
          </w:rPr>
          <w:tab/>
        </w:r>
        <w:r w:rsidR="0061516F">
          <w:rPr>
            <w:noProof/>
            <w:webHidden/>
          </w:rPr>
          <w:fldChar w:fldCharType="begin"/>
        </w:r>
        <w:r w:rsidR="0061516F">
          <w:rPr>
            <w:noProof/>
            <w:webHidden/>
          </w:rPr>
          <w:instrText xml:space="preserve"> PAGEREF _Toc320285220 \h </w:instrText>
        </w:r>
        <w:r w:rsidR="0061516F">
          <w:rPr>
            <w:noProof/>
            <w:webHidden/>
          </w:rPr>
        </w:r>
        <w:r w:rsidR="0061516F">
          <w:rPr>
            <w:noProof/>
            <w:webHidden/>
          </w:rPr>
          <w:fldChar w:fldCharType="separate"/>
        </w:r>
        <w:r w:rsidR="0061516F">
          <w:rPr>
            <w:noProof/>
            <w:webHidden/>
          </w:rPr>
          <w:t>16</w:t>
        </w:r>
        <w:r w:rsidR="0061516F">
          <w:rPr>
            <w:noProof/>
            <w:webHidden/>
          </w:rPr>
          <w:fldChar w:fldCharType="end"/>
        </w:r>
      </w:hyperlink>
    </w:p>
    <w:p w14:paraId="2D3450FC" w14:textId="77777777" w:rsidR="0061516F" w:rsidRDefault="00C32B10">
      <w:pPr>
        <w:pStyle w:val="TOC3"/>
        <w:rPr>
          <w:rFonts w:cstheme="minorBidi"/>
          <w:i w:val="0"/>
          <w:iCs w:val="0"/>
          <w:noProof/>
          <w:sz w:val="22"/>
          <w:szCs w:val="22"/>
        </w:rPr>
      </w:pPr>
      <w:hyperlink w:anchor="_Toc320285221" w:history="1">
        <w:r w:rsidR="0061516F" w:rsidRPr="00AB1752">
          <w:rPr>
            <w:rStyle w:val="Hyperlink"/>
            <w:noProof/>
          </w:rPr>
          <w:t>6.5.3</w:t>
        </w:r>
        <w:r w:rsidR="0061516F">
          <w:rPr>
            <w:rFonts w:cstheme="minorBidi"/>
            <w:i w:val="0"/>
            <w:iCs w:val="0"/>
            <w:noProof/>
            <w:sz w:val="22"/>
            <w:szCs w:val="22"/>
          </w:rPr>
          <w:tab/>
        </w:r>
        <w:r w:rsidR="0061516F" w:rsidRPr="00AB1752">
          <w:rPr>
            <w:rStyle w:val="Hyperlink"/>
            <w:noProof/>
          </w:rPr>
          <w:t>Supporting Material</w:t>
        </w:r>
        <w:r w:rsidR="0061516F">
          <w:rPr>
            <w:noProof/>
            <w:webHidden/>
          </w:rPr>
          <w:tab/>
        </w:r>
        <w:r w:rsidR="0061516F">
          <w:rPr>
            <w:noProof/>
            <w:webHidden/>
          </w:rPr>
          <w:fldChar w:fldCharType="begin"/>
        </w:r>
        <w:r w:rsidR="0061516F">
          <w:rPr>
            <w:noProof/>
            <w:webHidden/>
          </w:rPr>
          <w:instrText xml:space="preserve"> PAGEREF _Toc320285221 \h </w:instrText>
        </w:r>
        <w:r w:rsidR="0061516F">
          <w:rPr>
            <w:noProof/>
            <w:webHidden/>
          </w:rPr>
        </w:r>
        <w:r w:rsidR="0061516F">
          <w:rPr>
            <w:noProof/>
            <w:webHidden/>
          </w:rPr>
          <w:fldChar w:fldCharType="separate"/>
        </w:r>
        <w:r w:rsidR="0061516F">
          <w:rPr>
            <w:noProof/>
            <w:webHidden/>
          </w:rPr>
          <w:t>16</w:t>
        </w:r>
        <w:r w:rsidR="0061516F">
          <w:rPr>
            <w:noProof/>
            <w:webHidden/>
          </w:rPr>
          <w:fldChar w:fldCharType="end"/>
        </w:r>
      </w:hyperlink>
    </w:p>
    <w:p w14:paraId="4B13AD89" w14:textId="77777777" w:rsidR="0061516F" w:rsidRDefault="00C32B10">
      <w:pPr>
        <w:pStyle w:val="TOC3"/>
        <w:rPr>
          <w:rFonts w:cstheme="minorBidi"/>
          <w:i w:val="0"/>
          <w:iCs w:val="0"/>
          <w:noProof/>
          <w:sz w:val="22"/>
          <w:szCs w:val="22"/>
        </w:rPr>
      </w:pPr>
      <w:hyperlink w:anchor="_Toc320285222" w:history="1">
        <w:r w:rsidR="0061516F" w:rsidRPr="00AB1752">
          <w:rPr>
            <w:rStyle w:val="Hyperlink"/>
            <w:noProof/>
          </w:rPr>
          <w:t>6.5.4</w:t>
        </w:r>
        <w:r w:rsidR="0061516F">
          <w:rPr>
            <w:rFonts w:cstheme="minorBidi"/>
            <w:i w:val="0"/>
            <w:iCs w:val="0"/>
            <w:noProof/>
            <w:sz w:val="22"/>
            <w:szCs w:val="22"/>
          </w:rPr>
          <w:tab/>
        </w:r>
        <w:r w:rsidR="0061516F" w:rsidRPr="00AB1752">
          <w:rPr>
            <w:rStyle w:val="Hyperlink"/>
            <w:noProof/>
          </w:rPr>
          <w:t>Module Activities</w:t>
        </w:r>
        <w:r w:rsidR="0061516F">
          <w:rPr>
            <w:noProof/>
            <w:webHidden/>
          </w:rPr>
          <w:tab/>
        </w:r>
        <w:r w:rsidR="0061516F">
          <w:rPr>
            <w:noProof/>
            <w:webHidden/>
          </w:rPr>
          <w:fldChar w:fldCharType="begin"/>
        </w:r>
        <w:r w:rsidR="0061516F">
          <w:rPr>
            <w:noProof/>
            <w:webHidden/>
          </w:rPr>
          <w:instrText xml:space="preserve"> PAGEREF _Toc320285222 \h </w:instrText>
        </w:r>
        <w:r w:rsidR="0061516F">
          <w:rPr>
            <w:noProof/>
            <w:webHidden/>
          </w:rPr>
        </w:r>
        <w:r w:rsidR="0061516F">
          <w:rPr>
            <w:noProof/>
            <w:webHidden/>
          </w:rPr>
          <w:fldChar w:fldCharType="separate"/>
        </w:r>
        <w:r w:rsidR="0061516F">
          <w:rPr>
            <w:noProof/>
            <w:webHidden/>
          </w:rPr>
          <w:t>16</w:t>
        </w:r>
        <w:r w:rsidR="0061516F">
          <w:rPr>
            <w:noProof/>
            <w:webHidden/>
          </w:rPr>
          <w:fldChar w:fldCharType="end"/>
        </w:r>
      </w:hyperlink>
    </w:p>
    <w:p w14:paraId="4CF54061" w14:textId="77777777" w:rsidR="0061516F" w:rsidRDefault="00C32B10">
      <w:pPr>
        <w:pStyle w:val="TOC2"/>
        <w:rPr>
          <w:rFonts w:cstheme="minorBidi"/>
          <w:smallCaps w:val="0"/>
          <w:noProof/>
          <w:sz w:val="22"/>
          <w:szCs w:val="22"/>
        </w:rPr>
      </w:pPr>
      <w:hyperlink w:anchor="_Toc320285223" w:history="1">
        <w:r w:rsidR="0061516F" w:rsidRPr="00AB1752">
          <w:rPr>
            <w:rStyle w:val="Hyperlink"/>
            <w:noProof/>
          </w:rPr>
          <w:t>6.6</w:t>
        </w:r>
        <w:r w:rsidR="0061516F">
          <w:rPr>
            <w:rFonts w:cstheme="minorBidi"/>
            <w:smallCaps w:val="0"/>
            <w:noProof/>
            <w:sz w:val="22"/>
            <w:szCs w:val="22"/>
          </w:rPr>
          <w:tab/>
        </w:r>
        <w:r w:rsidR="0061516F" w:rsidRPr="00AB1752">
          <w:rPr>
            <w:rStyle w:val="Hyperlink"/>
            <w:noProof/>
          </w:rPr>
          <w:t>Module 6 – Create Conceptual Technology Model</w:t>
        </w:r>
        <w:r w:rsidR="0061516F">
          <w:rPr>
            <w:noProof/>
            <w:webHidden/>
          </w:rPr>
          <w:tab/>
        </w:r>
        <w:r w:rsidR="0061516F">
          <w:rPr>
            <w:noProof/>
            <w:webHidden/>
          </w:rPr>
          <w:fldChar w:fldCharType="begin"/>
        </w:r>
        <w:r w:rsidR="0061516F">
          <w:rPr>
            <w:noProof/>
            <w:webHidden/>
          </w:rPr>
          <w:instrText xml:space="preserve"> PAGEREF _Toc320285223 \h </w:instrText>
        </w:r>
        <w:r w:rsidR="0061516F">
          <w:rPr>
            <w:noProof/>
            <w:webHidden/>
          </w:rPr>
        </w:r>
        <w:r w:rsidR="0061516F">
          <w:rPr>
            <w:noProof/>
            <w:webHidden/>
          </w:rPr>
          <w:fldChar w:fldCharType="separate"/>
        </w:r>
        <w:r w:rsidR="0061516F">
          <w:rPr>
            <w:noProof/>
            <w:webHidden/>
          </w:rPr>
          <w:t>17</w:t>
        </w:r>
        <w:r w:rsidR="0061516F">
          <w:rPr>
            <w:noProof/>
            <w:webHidden/>
          </w:rPr>
          <w:fldChar w:fldCharType="end"/>
        </w:r>
      </w:hyperlink>
    </w:p>
    <w:p w14:paraId="77B39A62" w14:textId="77777777" w:rsidR="0061516F" w:rsidRDefault="00C32B10">
      <w:pPr>
        <w:pStyle w:val="TOC3"/>
        <w:rPr>
          <w:rFonts w:cstheme="minorBidi"/>
          <w:i w:val="0"/>
          <w:iCs w:val="0"/>
          <w:noProof/>
          <w:sz w:val="22"/>
          <w:szCs w:val="22"/>
        </w:rPr>
      </w:pPr>
      <w:hyperlink w:anchor="_Toc320285224" w:history="1">
        <w:r w:rsidR="0061516F" w:rsidRPr="00AB1752">
          <w:rPr>
            <w:rStyle w:val="Hyperlink"/>
            <w:noProof/>
          </w:rPr>
          <w:t>6.6.1</w:t>
        </w:r>
        <w:r w:rsidR="0061516F">
          <w:rPr>
            <w:rFonts w:cstheme="minorBidi"/>
            <w:i w:val="0"/>
            <w:iCs w:val="0"/>
            <w:noProof/>
            <w:sz w:val="22"/>
            <w:szCs w:val="22"/>
          </w:rPr>
          <w:tab/>
        </w:r>
        <w:r w:rsidR="0061516F" w:rsidRPr="00AB1752">
          <w:rPr>
            <w:rStyle w:val="Hyperlink"/>
            <w:noProof/>
          </w:rPr>
          <w:t>Team</w:t>
        </w:r>
        <w:r w:rsidR="0061516F">
          <w:rPr>
            <w:noProof/>
            <w:webHidden/>
          </w:rPr>
          <w:tab/>
        </w:r>
        <w:r w:rsidR="0061516F">
          <w:rPr>
            <w:noProof/>
            <w:webHidden/>
          </w:rPr>
          <w:fldChar w:fldCharType="begin"/>
        </w:r>
        <w:r w:rsidR="0061516F">
          <w:rPr>
            <w:noProof/>
            <w:webHidden/>
          </w:rPr>
          <w:instrText xml:space="preserve"> PAGEREF _Toc320285224 \h </w:instrText>
        </w:r>
        <w:r w:rsidR="0061516F">
          <w:rPr>
            <w:noProof/>
            <w:webHidden/>
          </w:rPr>
        </w:r>
        <w:r w:rsidR="0061516F">
          <w:rPr>
            <w:noProof/>
            <w:webHidden/>
          </w:rPr>
          <w:fldChar w:fldCharType="separate"/>
        </w:r>
        <w:r w:rsidR="0061516F">
          <w:rPr>
            <w:noProof/>
            <w:webHidden/>
          </w:rPr>
          <w:t>17</w:t>
        </w:r>
        <w:r w:rsidR="0061516F">
          <w:rPr>
            <w:noProof/>
            <w:webHidden/>
          </w:rPr>
          <w:fldChar w:fldCharType="end"/>
        </w:r>
      </w:hyperlink>
    </w:p>
    <w:p w14:paraId="403696F1" w14:textId="77777777" w:rsidR="0061516F" w:rsidRDefault="00C32B10">
      <w:pPr>
        <w:pStyle w:val="TOC3"/>
        <w:rPr>
          <w:rFonts w:cstheme="minorBidi"/>
          <w:i w:val="0"/>
          <w:iCs w:val="0"/>
          <w:noProof/>
          <w:sz w:val="22"/>
          <w:szCs w:val="22"/>
        </w:rPr>
      </w:pPr>
      <w:hyperlink w:anchor="_Toc320285225" w:history="1">
        <w:r w:rsidR="0061516F" w:rsidRPr="00AB1752">
          <w:rPr>
            <w:rStyle w:val="Hyperlink"/>
            <w:noProof/>
          </w:rPr>
          <w:t>6.6.2</w:t>
        </w:r>
        <w:r w:rsidR="0061516F">
          <w:rPr>
            <w:rFonts w:cstheme="minorBidi"/>
            <w:i w:val="0"/>
            <w:iCs w:val="0"/>
            <w:noProof/>
            <w:sz w:val="22"/>
            <w:szCs w:val="22"/>
          </w:rPr>
          <w:tab/>
        </w:r>
        <w:r w:rsidR="0061516F" w:rsidRPr="00AB1752">
          <w:rPr>
            <w:rStyle w:val="Hyperlink"/>
            <w:noProof/>
          </w:rPr>
          <w:t>Deliverables</w:t>
        </w:r>
        <w:r w:rsidR="0061516F">
          <w:rPr>
            <w:noProof/>
            <w:webHidden/>
          </w:rPr>
          <w:tab/>
        </w:r>
        <w:r w:rsidR="0061516F">
          <w:rPr>
            <w:noProof/>
            <w:webHidden/>
          </w:rPr>
          <w:fldChar w:fldCharType="begin"/>
        </w:r>
        <w:r w:rsidR="0061516F">
          <w:rPr>
            <w:noProof/>
            <w:webHidden/>
          </w:rPr>
          <w:instrText xml:space="preserve"> PAGEREF _Toc320285225 \h </w:instrText>
        </w:r>
        <w:r w:rsidR="0061516F">
          <w:rPr>
            <w:noProof/>
            <w:webHidden/>
          </w:rPr>
        </w:r>
        <w:r w:rsidR="0061516F">
          <w:rPr>
            <w:noProof/>
            <w:webHidden/>
          </w:rPr>
          <w:fldChar w:fldCharType="separate"/>
        </w:r>
        <w:r w:rsidR="0061516F">
          <w:rPr>
            <w:noProof/>
            <w:webHidden/>
          </w:rPr>
          <w:t>17</w:t>
        </w:r>
        <w:r w:rsidR="0061516F">
          <w:rPr>
            <w:noProof/>
            <w:webHidden/>
          </w:rPr>
          <w:fldChar w:fldCharType="end"/>
        </w:r>
      </w:hyperlink>
    </w:p>
    <w:p w14:paraId="0949606A" w14:textId="77777777" w:rsidR="0061516F" w:rsidRDefault="00C32B10">
      <w:pPr>
        <w:pStyle w:val="TOC3"/>
        <w:rPr>
          <w:rFonts w:cstheme="minorBidi"/>
          <w:i w:val="0"/>
          <w:iCs w:val="0"/>
          <w:noProof/>
          <w:sz w:val="22"/>
          <w:szCs w:val="22"/>
        </w:rPr>
      </w:pPr>
      <w:hyperlink w:anchor="_Toc320285226" w:history="1">
        <w:r w:rsidR="0061516F" w:rsidRPr="00AB1752">
          <w:rPr>
            <w:rStyle w:val="Hyperlink"/>
            <w:noProof/>
          </w:rPr>
          <w:t>6.6.3</w:t>
        </w:r>
        <w:r w:rsidR="0061516F">
          <w:rPr>
            <w:rFonts w:cstheme="minorBidi"/>
            <w:i w:val="0"/>
            <w:iCs w:val="0"/>
            <w:noProof/>
            <w:sz w:val="22"/>
            <w:szCs w:val="22"/>
          </w:rPr>
          <w:tab/>
        </w:r>
        <w:r w:rsidR="0061516F" w:rsidRPr="00AB1752">
          <w:rPr>
            <w:rStyle w:val="Hyperlink"/>
            <w:noProof/>
          </w:rPr>
          <w:t>Supporting Material</w:t>
        </w:r>
        <w:r w:rsidR="0061516F">
          <w:rPr>
            <w:noProof/>
            <w:webHidden/>
          </w:rPr>
          <w:tab/>
        </w:r>
        <w:r w:rsidR="0061516F">
          <w:rPr>
            <w:noProof/>
            <w:webHidden/>
          </w:rPr>
          <w:fldChar w:fldCharType="begin"/>
        </w:r>
        <w:r w:rsidR="0061516F">
          <w:rPr>
            <w:noProof/>
            <w:webHidden/>
          </w:rPr>
          <w:instrText xml:space="preserve"> PAGEREF _Toc320285226 \h </w:instrText>
        </w:r>
        <w:r w:rsidR="0061516F">
          <w:rPr>
            <w:noProof/>
            <w:webHidden/>
          </w:rPr>
        </w:r>
        <w:r w:rsidR="0061516F">
          <w:rPr>
            <w:noProof/>
            <w:webHidden/>
          </w:rPr>
          <w:fldChar w:fldCharType="separate"/>
        </w:r>
        <w:r w:rsidR="0061516F">
          <w:rPr>
            <w:noProof/>
            <w:webHidden/>
          </w:rPr>
          <w:t>17</w:t>
        </w:r>
        <w:r w:rsidR="0061516F">
          <w:rPr>
            <w:noProof/>
            <w:webHidden/>
          </w:rPr>
          <w:fldChar w:fldCharType="end"/>
        </w:r>
      </w:hyperlink>
    </w:p>
    <w:p w14:paraId="5F047336" w14:textId="77777777" w:rsidR="0061516F" w:rsidRDefault="00C32B10">
      <w:pPr>
        <w:pStyle w:val="TOC3"/>
        <w:rPr>
          <w:rFonts w:cstheme="minorBidi"/>
          <w:i w:val="0"/>
          <w:iCs w:val="0"/>
          <w:noProof/>
          <w:sz w:val="22"/>
          <w:szCs w:val="22"/>
        </w:rPr>
      </w:pPr>
      <w:hyperlink w:anchor="_Toc320285227" w:history="1">
        <w:r w:rsidR="0061516F" w:rsidRPr="00AB1752">
          <w:rPr>
            <w:rStyle w:val="Hyperlink"/>
            <w:noProof/>
          </w:rPr>
          <w:t>6.6.4</w:t>
        </w:r>
        <w:r w:rsidR="0061516F">
          <w:rPr>
            <w:rFonts w:cstheme="minorBidi"/>
            <w:i w:val="0"/>
            <w:iCs w:val="0"/>
            <w:noProof/>
            <w:sz w:val="22"/>
            <w:szCs w:val="22"/>
          </w:rPr>
          <w:tab/>
        </w:r>
        <w:r w:rsidR="0061516F" w:rsidRPr="00AB1752">
          <w:rPr>
            <w:rStyle w:val="Hyperlink"/>
            <w:noProof/>
          </w:rPr>
          <w:t>Module Activities</w:t>
        </w:r>
        <w:r w:rsidR="0061516F">
          <w:rPr>
            <w:noProof/>
            <w:webHidden/>
          </w:rPr>
          <w:tab/>
        </w:r>
        <w:r w:rsidR="0061516F">
          <w:rPr>
            <w:noProof/>
            <w:webHidden/>
          </w:rPr>
          <w:fldChar w:fldCharType="begin"/>
        </w:r>
        <w:r w:rsidR="0061516F">
          <w:rPr>
            <w:noProof/>
            <w:webHidden/>
          </w:rPr>
          <w:instrText xml:space="preserve"> PAGEREF _Toc320285227 \h </w:instrText>
        </w:r>
        <w:r w:rsidR="0061516F">
          <w:rPr>
            <w:noProof/>
            <w:webHidden/>
          </w:rPr>
        </w:r>
        <w:r w:rsidR="0061516F">
          <w:rPr>
            <w:noProof/>
            <w:webHidden/>
          </w:rPr>
          <w:fldChar w:fldCharType="separate"/>
        </w:r>
        <w:r w:rsidR="0061516F">
          <w:rPr>
            <w:noProof/>
            <w:webHidden/>
          </w:rPr>
          <w:t>17</w:t>
        </w:r>
        <w:r w:rsidR="0061516F">
          <w:rPr>
            <w:noProof/>
            <w:webHidden/>
          </w:rPr>
          <w:fldChar w:fldCharType="end"/>
        </w:r>
      </w:hyperlink>
    </w:p>
    <w:p w14:paraId="48C4BB01" w14:textId="77777777" w:rsidR="0061516F" w:rsidRDefault="00C32B10">
      <w:pPr>
        <w:pStyle w:val="TOC2"/>
        <w:rPr>
          <w:rFonts w:cstheme="minorBidi"/>
          <w:smallCaps w:val="0"/>
          <w:noProof/>
          <w:sz w:val="22"/>
          <w:szCs w:val="22"/>
        </w:rPr>
      </w:pPr>
      <w:hyperlink w:anchor="_Toc320285228" w:history="1">
        <w:r w:rsidR="0061516F" w:rsidRPr="00AB1752">
          <w:rPr>
            <w:rStyle w:val="Hyperlink"/>
            <w:noProof/>
          </w:rPr>
          <w:t>6.7</w:t>
        </w:r>
        <w:r w:rsidR="0061516F">
          <w:rPr>
            <w:rFonts w:cstheme="minorBidi"/>
            <w:smallCaps w:val="0"/>
            <w:noProof/>
            <w:sz w:val="22"/>
            <w:szCs w:val="22"/>
          </w:rPr>
          <w:tab/>
        </w:r>
        <w:r w:rsidR="0061516F" w:rsidRPr="00AB1752">
          <w:rPr>
            <w:rStyle w:val="Hyperlink"/>
            <w:noProof/>
          </w:rPr>
          <w:t>Module 7 - Review Customized Reference Architecture</w:t>
        </w:r>
        <w:r w:rsidR="0061516F">
          <w:rPr>
            <w:noProof/>
            <w:webHidden/>
          </w:rPr>
          <w:tab/>
        </w:r>
        <w:r w:rsidR="0061516F">
          <w:rPr>
            <w:noProof/>
            <w:webHidden/>
          </w:rPr>
          <w:fldChar w:fldCharType="begin"/>
        </w:r>
        <w:r w:rsidR="0061516F">
          <w:rPr>
            <w:noProof/>
            <w:webHidden/>
          </w:rPr>
          <w:instrText xml:space="preserve"> PAGEREF _Toc320285228 \h </w:instrText>
        </w:r>
        <w:r w:rsidR="0061516F">
          <w:rPr>
            <w:noProof/>
            <w:webHidden/>
          </w:rPr>
        </w:r>
        <w:r w:rsidR="0061516F">
          <w:rPr>
            <w:noProof/>
            <w:webHidden/>
          </w:rPr>
          <w:fldChar w:fldCharType="separate"/>
        </w:r>
        <w:r w:rsidR="0061516F">
          <w:rPr>
            <w:noProof/>
            <w:webHidden/>
          </w:rPr>
          <w:t>18</w:t>
        </w:r>
        <w:r w:rsidR="0061516F">
          <w:rPr>
            <w:noProof/>
            <w:webHidden/>
          </w:rPr>
          <w:fldChar w:fldCharType="end"/>
        </w:r>
      </w:hyperlink>
    </w:p>
    <w:p w14:paraId="3E46EDC7" w14:textId="77777777" w:rsidR="0061516F" w:rsidRDefault="00C32B10">
      <w:pPr>
        <w:pStyle w:val="TOC3"/>
        <w:rPr>
          <w:rFonts w:cstheme="minorBidi"/>
          <w:i w:val="0"/>
          <w:iCs w:val="0"/>
          <w:noProof/>
          <w:sz w:val="22"/>
          <w:szCs w:val="22"/>
        </w:rPr>
      </w:pPr>
      <w:hyperlink w:anchor="_Toc320285229" w:history="1">
        <w:r w:rsidR="0061516F" w:rsidRPr="00AB1752">
          <w:rPr>
            <w:rStyle w:val="Hyperlink"/>
            <w:noProof/>
          </w:rPr>
          <w:t>6.7.1</w:t>
        </w:r>
        <w:r w:rsidR="0061516F">
          <w:rPr>
            <w:rFonts w:cstheme="minorBidi"/>
            <w:i w:val="0"/>
            <w:iCs w:val="0"/>
            <w:noProof/>
            <w:sz w:val="22"/>
            <w:szCs w:val="22"/>
          </w:rPr>
          <w:tab/>
        </w:r>
        <w:r w:rsidR="0061516F" w:rsidRPr="00AB1752">
          <w:rPr>
            <w:rStyle w:val="Hyperlink"/>
            <w:noProof/>
          </w:rPr>
          <w:t>Team</w:t>
        </w:r>
        <w:r w:rsidR="0061516F">
          <w:rPr>
            <w:noProof/>
            <w:webHidden/>
          </w:rPr>
          <w:tab/>
        </w:r>
        <w:r w:rsidR="0061516F">
          <w:rPr>
            <w:noProof/>
            <w:webHidden/>
          </w:rPr>
          <w:fldChar w:fldCharType="begin"/>
        </w:r>
        <w:r w:rsidR="0061516F">
          <w:rPr>
            <w:noProof/>
            <w:webHidden/>
          </w:rPr>
          <w:instrText xml:space="preserve"> PAGEREF _Toc320285229 \h </w:instrText>
        </w:r>
        <w:r w:rsidR="0061516F">
          <w:rPr>
            <w:noProof/>
            <w:webHidden/>
          </w:rPr>
        </w:r>
        <w:r w:rsidR="0061516F">
          <w:rPr>
            <w:noProof/>
            <w:webHidden/>
          </w:rPr>
          <w:fldChar w:fldCharType="separate"/>
        </w:r>
        <w:r w:rsidR="0061516F">
          <w:rPr>
            <w:noProof/>
            <w:webHidden/>
          </w:rPr>
          <w:t>18</w:t>
        </w:r>
        <w:r w:rsidR="0061516F">
          <w:rPr>
            <w:noProof/>
            <w:webHidden/>
          </w:rPr>
          <w:fldChar w:fldCharType="end"/>
        </w:r>
      </w:hyperlink>
    </w:p>
    <w:p w14:paraId="421CD205" w14:textId="77777777" w:rsidR="0061516F" w:rsidRDefault="00C32B10">
      <w:pPr>
        <w:pStyle w:val="TOC3"/>
        <w:rPr>
          <w:rFonts w:cstheme="minorBidi"/>
          <w:i w:val="0"/>
          <w:iCs w:val="0"/>
          <w:noProof/>
          <w:sz w:val="22"/>
          <w:szCs w:val="22"/>
        </w:rPr>
      </w:pPr>
      <w:hyperlink w:anchor="_Toc320285230" w:history="1">
        <w:r w:rsidR="0061516F" w:rsidRPr="00AB1752">
          <w:rPr>
            <w:rStyle w:val="Hyperlink"/>
            <w:noProof/>
          </w:rPr>
          <w:t>6.7.2</w:t>
        </w:r>
        <w:r w:rsidR="0061516F">
          <w:rPr>
            <w:rFonts w:cstheme="minorBidi"/>
            <w:i w:val="0"/>
            <w:iCs w:val="0"/>
            <w:noProof/>
            <w:sz w:val="22"/>
            <w:szCs w:val="22"/>
          </w:rPr>
          <w:tab/>
        </w:r>
        <w:r w:rsidR="0061516F" w:rsidRPr="00AB1752">
          <w:rPr>
            <w:rStyle w:val="Hyperlink"/>
            <w:noProof/>
          </w:rPr>
          <w:t>Deliverables</w:t>
        </w:r>
        <w:r w:rsidR="0061516F">
          <w:rPr>
            <w:noProof/>
            <w:webHidden/>
          </w:rPr>
          <w:tab/>
        </w:r>
        <w:r w:rsidR="0061516F">
          <w:rPr>
            <w:noProof/>
            <w:webHidden/>
          </w:rPr>
          <w:fldChar w:fldCharType="begin"/>
        </w:r>
        <w:r w:rsidR="0061516F">
          <w:rPr>
            <w:noProof/>
            <w:webHidden/>
          </w:rPr>
          <w:instrText xml:space="preserve"> PAGEREF _Toc320285230 \h </w:instrText>
        </w:r>
        <w:r w:rsidR="0061516F">
          <w:rPr>
            <w:noProof/>
            <w:webHidden/>
          </w:rPr>
        </w:r>
        <w:r w:rsidR="0061516F">
          <w:rPr>
            <w:noProof/>
            <w:webHidden/>
          </w:rPr>
          <w:fldChar w:fldCharType="separate"/>
        </w:r>
        <w:r w:rsidR="0061516F">
          <w:rPr>
            <w:noProof/>
            <w:webHidden/>
          </w:rPr>
          <w:t>18</w:t>
        </w:r>
        <w:r w:rsidR="0061516F">
          <w:rPr>
            <w:noProof/>
            <w:webHidden/>
          </w:rPr>
          <w:fldChar w:fldCharType="end"/>
        </w:r>
      </w:hyperlink>
    </w:p>
    <w:p w14:paraId="66B1E4C7" w14:textId="77777777" w:rsidR="0061516F" w:rsidRDefault="00C32B10">
      <w:pPr>
        <w:pStyle w:val="TOC3"/>
        <w:rPr>
          <w:rFonts w:cstheme="minorBidi"/>
          <w:i w:val="0"/>
          <w:iCs w:val="0"/>
          <w:noProof/>
          <w:sz w:val="22"/>
          <w:szCs w:val="22"/>
        </w:rPr>
      </w:pPr>
      <w:hyperlink w:anchor="_Toc320285231" w:history="1">
        <w:r w:rsidR="0061516F" w:rsidRPr="00AB1752">
          <w:rPr>
            <w:rStyle w:val="Hyperlink"/>
            <w:noProof/>
          </w:rPr>
          <w:t>6.7.3</w:t>
        </w:r>
        <w:r w:rsidR="0061516F">
          <w:rPr>
            <w:rFonts w:cstheme="minorBidi"/>
            <w:i w:val="0"/>
            <w:iCs w:val="0"/>
            <w:noProof/>
            <w:sz w:val="22"/>
            <w:szCs w:val="22"/>
          </w:rPr>
          <w:tab/>
        </w:r>
        <w:r w:rsidR="0061516F" w:rsidRPr="00AB1752">
          <w:rPr>
            <w:rStyle w:val="Hyperlink"/>
            <w:noProof/>
          </w:rPr>
          <w:t>Supporting Material</w:t>
        </w:r>
        <w:r w:rsidR="0061516F">
          <w:rPr>
            <w:noProof/>
            <w:webHidden/>
          </w:rPr>
          <w:tab/>
        </w:r>
        <w:r w:rsidR="0061516F">
          <w:rPr>
            <w:noProof/>
            <w:webHidden/>
          </w:rPr>
          <w:fldChar w:fldCharType="begin"/>
        </w:r>
        <w:r w:rsidR="0061516F">
          <w:rPr>
            <w:noProof/>
            <w:webHidden/>
          </w:rPr>
          <w:instrText xml:space="preserve"> PAGEREF _Toc320285231 \h </w:instrText>
        </w:r>
        <w:r w:rsidR="0061516F">
          <w:rPr>
            <w:noProof/>
            <w:webHidden/>
          </w:rPr>
        </w:r>
        <w:r w:rsidR="0061516F">
          <w:rPr>
            <w:noProof/>
            <w:webHidden/>
          </w:rPr>
          <w:fldChar w:fldCharType="separate"/>
        </w:r>
        <w:r w:rsidR="0061516F">
          <w:rPr>
            <w:noProof/>
            <w:webHidden/>
          </w:rPr>
          <w:t>18</w:t>
        </w:r>
        <w:r w:rsidR="0061516F">
          <w:rPr>
            <w:noProof/>
            <w:webHidden/>
          </w:rPr>
          <w:fldChar w:fldCharType="end"/>
        </w:r>
      </w:hyperlink>
    </w:p>
    <w:p w14:paraId="51A293C3" w14:textId="77777777" w:rsidR="0061516F" w:rsidRDefault="00C32B10">
      <w:pPr>
        <w:pStyle w:val="TOC3"/>
        <w:rPr>
          <w:rFonts w:cstheme="minorBidi"/>
          <w:i w:val="0"/>
          <w:iCs w:val="0"/>
          <w:noProof/>
          <w:sz w:val="22"/>
          <w:szCs w:val="22"/>
        </w:rPr>
      </w:pPr>
      <w:hyperlink w:anchor="_Toc320285232" w:history="1">
        <w:r w:rsidR="0061516F" w:rsidRPr="00AB1752">
          <w:rPr>
            <w:rStyle w:val="Hyperlink"/>
            <w:noProof/>
          </w:rPr>
          <w:t>6.7.4</w:t>
        </w:r>
        <w:r w:rsidR="0061516F">
          <w:rPr>
            <w:rFonts w:cstheme="minorBidi"/>
            <w:i w:val="0"/>
            <w:iCs w:val="0"/>
            <w:noProof/>
            <w:sz w:val="22"/>
            <w:szCs w:val="22"/>
          </w:rPr>
          <w:tab/>
        </w:r>
        <w:r w:rsidR="0061516F" w:rsidRPr="00AB1752">
          <w:rPr>
            <w:rStyle w:val="Hyperlink"/>
            <w:noProof/>
          </w:rPr>
          <w:t>Module Activities</w:t>
        </w:r>
        <w:r w:rsidR="0061516F">
          <w:rPr>
            <w:noProof/>
            <w:webHidden/>
          </w:rPr>
          <w:tab/>
        </w:r>
        <w:r w:rsidR="0061516F">
          <w:rPr>
            <w:noProof/>
            <w:webHidden/>
          </w:rPr>
          <w:fldChar w:fldCharType="begin"/>
        </w:r>
        <w:r w:rsidR="0061516F">
          <w:rPr>
            <w:noProof/>
            <w:webHidden/>
          </w:rPr>
          <w:instrText xml:space="preserve"> PAGEREF _Toc320285232 \h </w:instrText>
        </w:r>
        <w:r w:rsidR="0061516F">
          <w:rPr>
            <w:noProof/>
            <w:webHidden/>
          </w:rPr>
        </w:r>
        <w:r w:rsidR="0061516F">
          <w:rPr>
            <w:noProof/>
            <w:webHidden/>
          </w:rPr>
          <w:fldChar w:fldCharType="separate"/>
        </w:r>
        <w:r w:rsidR="0061516F">
          <w:rPr>
            <w:noProof/>
            <w:webHidden/>
          </w:rPr>
          <w:t>18</w:t>
        </w:r>
        <w:r w:rsidR="0061516F">
          <w:rPr>
            <w:noProof/>
            <w:webHidden/>
          </w:rPr>
          <w:fldChar w:fldCharType="end"/>
        </w:r>
      </w:hyperlink>
    </w:p>
    <w:p w14:paraId="650B8823" w14:textId="77777777" w:rsidR="0061516F" w:rsidRDefault="00C32B10">
      <w:pPr>
        <w:pStyle w:val="TOC1"/>
        <w:rPr>
          <w:rFonts w:cstheme="minorBidi"/>
          <w:b w:val="0"/>
          <w:bCs w:val="0"/>
          <w:caps w:val="0"/>
          <w:noProof/>
          <w:sz w:val="22"/>
          <w:szCs w:val="22"/>
        </w:rPr>
      </w:pPr>
      <w:hyperlink w:anchor="_Toc320285233" w:history="1">
        <w:r w:rsidR="0061516F" w:rsidRPr="00AB1752">
          <w:rPr>
            <w:rStyle w:val="Hyperlink"/>
            <w:noProof/>
          </w:rPr>
          <w:t>7</w:t>
        </w:r>
        <w:r w:rsidR="0061516F">
          <w:rPr>
            <w:rFonts w:cstheme="minorBidi"/>
            <w:b w:val="0"/>
            <w:bCs w:val="0"/>
            <w:caps w:val="0"/>
            <w:noProof/>
            <w:sz w:val="22"/>
            <w:szCs w:val="22"/>
          </w:rPr>
          <w:tab/>
        </w:r>
        <w:r w:rsidR="0061516F" w:rsidRPr="00AB1752">
          <w:rPr>
            <w:rStyle w:val="Hyperlink"/>
            <w:noProof/>
          </w:rPr>
          <w:t>References</w:t>
        </w:r>
        <w:r w:rsidR="0061516F">
          <w:rPr>
            <w:noProof/>
            <w:webHidden/>
          </w:rPr>
          <w:tab/>
        </w:r>
        <w:r w:rsidR="0061516F">
          <w:rPr>
            <w:noProof/>
            <w:webHidden/>
          </w:rPr>
          <w:fldChar w:fldCharType="begin"/>
        </w:r>
        <w:r w:rsidR="0061516F">
          <w:rPr>
            <w:noProof/>
            <w:webHidden/>
          </w:rPr>
          <w:instrText xml:space="preserve"> PAGEREF _Toc320285233 \h </w:instrText>
        </w:r>
        <w:r w:rsidR="0061516F">
          <w:rPr>
            <w:noProof/>
            <w:webHidden/>
          </w:rPr>
        </w:r>
        <w:r w:rsidR="0061516F">
          <w:rPr>
            <w:noProof/>
            <w:webHidden/>
          </w:rPr>
          <w:fldChar w:fldCharType="separate"/>
        </w:r>
        <w:r w:rsidR="0061516F">
          <w:rPr>
            <w:noProof/>
            <w:webHidden/>
          </w:rPr>
          <w:t>19</w:t>
        </w:r>
        <w:r w:rsidR="0061516F">
          <w:rPr>
            <w:noProof/>
            <w:webHidden/>
          </w:rPr>
          <w:fldChar w:fldCharType="end"/>
        </w:r>
      </w:hyperlink>
    </w:p>
    <w:p w14:paraId="0672A0ED" w14:textId="77777777" w:rsidR="0061516F" w:rsidRDefault="00C32B10">
      <w:pPr>
        <w:pStyle w:val="TOC1"/>
        <w:rPr>
          <w:rFonts w:cstheme="minorBidi"/>
          <w:b w:val="0"/>
          <w:bCs w:val="0"/>
          <w:caps w:val="0"/>
          <w:noProof/>
          <w:sz w:val="22"/>
          <w:szCs w:val="22"/>
        </w:rPr>
      </w:pPr>
      <w:hyperlink w:anchor="_Toc320285234" w:history="1">
        <w:r w:rsidR="0061516F" w:rsidRPr="00AB1752">
          <w:rPr>
            <w:rStyle w:val="Hyperlink"/>
            <w:noProof/>
          </w:rPr>
          <w:t>8</w:t>
        </w:r>
        <w:r w:rsidR="0061516F">
          <w:rPr>
            <w:rFonts w:cstheme="minorBidi"/>
            <w:b w:val="0"/>
            <w:bCs w:val="0"/>
            <w:caps w:val="0"/>
            <w:noProof/>
            <w:sz w:val="22"/>
            <w:szCs w:val="22"/>
          </w:rPr>
          <w:tab/>
        </w:r>
        <w:r w:rsidR="0061516F" w:rsidRPr="00AB1752">
          <w:rPr>
            <w:rStyle w:val="Hyperlink"/>
            <w:noProof/>
          </w:rPr>
          <w:t>Appendix A: The World of BI</w:t>
        </w:r>
        <w:r w:rsidR="0061516F">
          <w:rPr>
            <w:noProof/>
            <w:webHidden/>
          </w:rPr>
          <w:tab/>
        </w:r>
        <w:r w:rsidR="0061516F">
          <w:rPr>
            <w:noProof/>
            <w:webHidden/>
          </w:rPr>
          <w:fldChar w:fldCharType="begin"/>
        </w:r>
        <w:r w:rsidR="0061516F">
          <w:rPr>
            <w:noProof/>
            <w:webHidden/>
          </w:rPr>
          <w:instrText xml:space="preserve"> PAGEREF _Toc320285234 \h </w:instrText>
        </w:r>
        <w:r w:rsidR="0061516F">
          <w:rPr>
            <w:noProof/>
            <w:webHidden/>
          </w:rPr>
        </w:r>
        <w:r w:rsidR="0061516F">
          <w:rPr>
            <w:noProof/>
            <w:webHidden/>
          </w:rPr>
          <w:fldChar w:fldCharType="separate"/>
        </w:r>
        <w:r w:rsidR="0061516F">
          <w:rPr>
            <w:noProof/>
            <w:webHidden/>
          </w:rPr>
          <w:t>20</w:t>
        </w:r>
        <w:r w:rsidR="0061516F">
          <w:rPr>
            <w:noProof/>
            <w:webHidden/>
          </w:rPr>
          <w:fldChar w:fldCharType="end"/>
        </w:r>
      </w:hyperlink>
    </w:p>
    <w:p w14:paraId="76946163" w14:textId="77777777" w:rsidR="0061516F" w:rsidRDefault="00C32B10">
      <w:pPr>
        <w:pStyle w:val="TOC2"/>
        <w:rPr>
          <w:rFonts w:cstheme="minorBidi"/>
          <w:smallCaps w:val="0"/>
          <w:noProof/>
          <w:sz w:val="22"/>
          <w:szCs w:val="22"/>
        </w:rPr>
      </w:pPr>
      <w:hyperlink w:anchor="_Toc320285235" w:history="1">
        <w:r w:rsidR="0061516F" w:rsidRPr="00AB1752">
          <w:rPr>
            <w:rStyle w:val="Hyperlink"/>
            <w:noProof/>
          </w:rPr>
          <w:t>8.1</w:t>
        </w:r>
        <w:r w:rsidR="0061516F">
          <w:rPr>
            <w:rFonts w:cstheme="minorBidi"/>
            <w:smallCaps w:val="0"/>
            <w:noProof/>
            <w:sz w:val="22"/>
            <w:szCs w:val="22"/>
          </w:rPr>
          <w:tab/>
        </w:r>
        <w:r w:rsidR="0061516F" w:rsidRPr="00AB1752">
          <w:rPr>
            <w:rStyle w:val="Hyperlink"/>
            <w:noProof/>
          </w:rPr>
          <w:t>Defining Business Intelligence Solutions</w:t>
        </w:r>
        <w:r w:rsidR="0061516F">
          <w:rPr>
            <w:noProof/>
            <w:webHidden/>
          </w:rPr>
          <w:tab/>
        </w:r>
        <w:r w:rsidR="0061516F">
          <w:rPr>
            <w:noProof/>
            <w:webHidden/>
          </w:rPr>
          <w:fldChar w:fldCharType="begin"/>
        </w:r>
        <w:r w:rsidR="0061516F">
          <w:rPr>
            <w:noProof/>
            <w:webHidden/>
          </w:rPr>
          <w:instrText xml:space="preserve"> PAGEREF _Toc320285235 \h </w:instrText>
        </w:r>
        <w:r w:rsidR="0061516F">
          <w:rPr>
            <w:noProof/>
            <w:webHidden/>
          </w:rPr>
        </w:r>
        <w:r w:rsidR="0061516F">
          <w:rPr>
            <w:noProof/>
            <w:webHidden/>
          </w:rPr>
          <w:fldChar w:fldCharType="separate"/>
        </w:r>
        <w:r w:rsidR="0061516F">
          <w:rPr>
            <w:noProof/>
            <w:webHidden/>
          </w:rPr>
          <w:t>20</w:t>
        </w:r>
        <w:r w:rsidR="0061516F">
          <w:rPr>
            <w:noProof/>
            <w:webHidden/>
          </w:rPr>
          <w:fldChar w:fldCharType="end"/>
        </w:r>
      </w:hyperlink>
    </w:p>
    <w:p w14:paraId="35690322" w14:textId="77777777" w:rsidR="0061516F" w:rsidRDefault="00C32B10">
      <w:pPr>
        <w:pStyle w:val="TOC3"/>
        <w:rPr>
          <w:rFonts w:cstheme="minorBidi"/>
          <w:i w:val="0"/>
          <w:iCs w:val="0"/>
          <w:noProof/>
          <w:sz w:val="22"/>
          <w:szCs w:val="22"/>
        </w:rPr>
      </w:pPr>
      <w:hyperlink w:anchor="_Toc320285236" w:history="1">
        <w:r w:rsidR="0061516F" w:rsidRPr="00AB1752">
          <w:rPr>
            <w:rStyle w:val="Hyperlink"/>
            <w:noProof/>
          </w:rPr>
          <w:t>8.1.1</w:t>
        </w:r>
        <w:r w:rsidR="0061516F">
          <w:rPr>
            <w:rFonts w:cstheme="minorBidi"/>
            <w:i w:val="0"/>
            <w:iCs w:val="0"/>
            <w:noProof/>
            <w:sz w:val="22"/>
            <w:szCs w:val="22"/>
          </w:rPr>
          <w:tab/>
        </w:r>
        <w:r w:rsidR="0061516F" w:rsidRPr="00AB1752">
          <w:rPr>
            <w:rStyle w:val="Hyperlink"/>
            <w:noProof/>
          </w:rPr>
          <w:t>Business Intelligence Classification Framework</w:t>
        </w:r>
        <w:r w:rsidR="0061516F">
          <w:rPr>
            <w:noProof/>
            <w:webHidden/>
          </w:rPr>
          <w:tab/>
        </w:r>
        <w:r w:rsidR="0061516F">
          <w:rPr>
            <w:noProof/>
            <w:webHidden/>
          </w:rPr>
          <w:fldChar w:fldCharType="begin"/>
        </w:r>
        <w:r w:rsidR="0061516F">
          <w:rPr>
            <w:noProof/>
            <w:webHidden/>
          </w:rPr>
          <w:instrText xml:space="preserve"> PAGEREF _Toc320285236 \h </w:instrText>
        </w:r>
        <w:r w:rsidR="0061516F">
          <w:rPr>
            <w:noProof/>
            <w:webHidden/>
          </w:rPr>
        </w:r>
        <w:r w:rsidR="0061516F">
          <w:rPr>
            <w:noProof/>
            <w:webHidden/>
          </w:rPr>
          <w:fldChar w:fldCharType="separate"/>
        </w:r>
        <w:r w:rsidR="0061516F">
          <w:rPr>
            <w:noProof/>
            <w:webHidden/>
          </w:rPr>
          <w:t>20</w:t>
        </w:r>
        <w:r w:rsidR="0061516F">
          <w:rPr>
            <w:noProof/>
            <w:webHidden/>
          </w:rPr>
          <w:fldChar w:fldCharType="end"/>
        </w:r>
      </w:hyperlink>
    </w:p>
    <w:p w14:paraId="18AA060C" w14:textId="77777777" w:rsidR="0061516F" w:rsidRDefault="00C32B10">
      <w:pPr>
        <w:pStyle w:val="TOC4"/>
        <w:rPr>
          <w:rFonts w:cstheme="minorBidi"/>
          <w:noProof/>
          <w:sz w:val="22"/>
          <w:szCs w:val="22"/>
        </w:rPr>
      </w:pPr>
      <w:hyperlink w:anchor="_Toc320285237" w:history="1">
        <w:r w:rsidR="0061516F" w:rsidRPr="00AB1752">
          <w:rPr>
            <w:rStyle w:val="Hyperlink"/>
            <w:noProof/>
          </w:rPr>
          <w:t>8.1.1.1</w:t>
        </w:r>
        <w:r w:rsidR="0061516F">
          <w:rPr>
            <w:rFonts w:cstheme="minorBidi"/>
            <w:noProof/>
            <w:sz w:val="22"/>
            <w:szCs w:val="22"/>
          </w:rPr>
          <w:tab/>
        </w:r>
        <w:r w:rsidR="0061516F" w:rsidRPr="00AB1752">
          <w:rPr>
            <w:rStyle w:val="Hyperlink"/>
            <w:noProof/>
          </w:rPr>
          <w:t>Operational Business Intelligence</w:t>
        </w:r>
        <w:r w:rsidR="0061516F">
          <w:rPr>
            <w:noProof/>
            <w:webHidden/>
          </w:rPr>
          <w:tab/>
        </w:r>
        <w:r w:rsidR="0061516F">
          <w:rPr>
            <w:noProof/>
            <w:webHidden/>
          </w:rPr>
          <w:fldChar w:fldCharType="begin"/>
        </w:r>
        <w:r w:rsidR="0061516F">
          <w:rPr>
            <w:noProof/>
            <w:webHidden/>
          </w:rPr>
          <w:instrText xml:space="preserve"> PAGEREF _Toc320285237 \h </w:instrText>
        </w:r>
        <w:r w:rsidR="0061516F">
          <w:rPr>
            <w:noProof/>
            <w:webHidden/>
          </w:rPr>
        </w:r>
        <w:r w:rsidR="0061516F">
          <w:rPr>
            <w:noProof/>
            <w:webHidden/>
          </w:rPr>
          <w:fldChar w:fldCharType="separate"/>
        </w:r>
        <w:r w:rsidR="0061516F">
          <w:rPr>
            <w:noProof/>
            <w:webHidden/>
          </w:rPr>
          <w:t>22</w:t>
        </w:r>
        <w:r w:rsidR="0061516F">
          <w:rPr>
            <w:noProof/>
            <w:webHidden/>
          </w:rPr>
          <w:fldChar w:fldCharType="end"/>
        </w:r>
      </w:hyperlink>
    </w:p>
    <w:p w14:paraId="4DB6B3E7" w14:textId="77777777" w:rsidR="0061516F" w:rsidRDefault="00C32B10">
      <w:pPr>
        <w:pStyle w:val="TOC4"/>
        <w:rPr>
          <w:rFonts w:cstheme="minorBidi"/>
          <w:noProof/>
          <w:sz w:val="22"/>
          <w:szCs w:val="22"/>
        </w:rPr>
      </w:pPr>
      <w:hyperlink w:anchor="_Toc320285238" w:history="1">
        <w:r w:rsidR="0061516F" w:rsidRPr="00AB1752">
          <w:rPr>
            <w:rStyle w:val="Hyperlink"/>
            <w:noProof/>
          </w:rPr>
          <w:t>8.1.1.2</w:t>
        </w:r>
        <w:r w:rsidR="0061516F">
          <w:rPr>
            <w:rFonts w:cstheme="minorBidi"/>
            <w:noProof/>
            <w:sz w:val="22"/>
            <w:szCs w:val="22"/>
          </w:rPr>
          <w:tab/>
        </w:r>
        <w:r w:rsidR="0061516F" w:rsidRPr="00AB1752">
          <w:rPr>
            <w:rStyle w:val="Hyperlink"/>
            <w:noProof/>
          </w:rPr>
          <w:t>Strategic Business Intelligence</w:t>
        </w:r>
        <w:r w:rsidR="0061516F">
          <w:rPr>
            <w:noProof/>
            <w:webHidden/>
          </w:rPr>
          <w:tab/>
        </w:r>
        <w:r w:rsidR="0061516F">
          <w:rPr>
            <w:noProof/>
            <w:webHidden/>
          </w:rPr>
          <w:fldChar w:fldCharType="begin"/>
        </w:r>
        <w:r w:rsidR="0061516F">
          <w:rPr>
            <w:noProof/>
            <w:webHidden/>
          </w:rPr>
          <w:instrText xml:space="preserve"> PAGEREF _Toc320285238 \h </w:instrText>
        </w:r>
        <w:r w:rsidR="0061516F">
          <w:rPr>
            <w:noProof/>
            <w:webHidden/>
          </w:rPr>
        </w:r>
        <w:r w:rsidR="0061516F">
          <w:rPr>
            <w:noProof/>
            <w:webHidden/>
          </w:rPr>
          <w:fldChar w:fldCharType="separate"/>
        </w:r>
        <w:r w:rsidR="0061516F">
          <w:rPr>
            <w:noProof/>
            <w:webHidden/>
          </w:rPr>
          <w:t>22</w:t>
        </w:r>
        <w:r w:rsidR="0061516F">
          <w:rPr>
            <w:noProof/>
            <w:webHidden/>
          </w:rPr>
          <w:fldChar w:fldCharType="end"/>
        </w:r>
      </w:hyperlink>
    </w:p>
    <w:p w14:paraId="752091F0" w14:textId="77777777" w:rsidR="0061516F" w:rsidRDefault="00C32B10">
      <w:pPr>
        <w:pStyle w:val="TOC2"/>
        <w:rPr>
          <w:rFonts w:cstheme="minorBidi"/>
          <w:smallCaps w:val="0"/>
          <w:noProof/>
          <w:sz w:val="22"/>
          <w:szCs w:val="22"/>
        </w:rPr>
      </w:pPr>
      <w:hyperlink w:anchor="_Toc320285239" w:history="1">
        <w:r w:rsidR="0061516F" w:rsidRPr="00AB1752">
          <w:rPr>
            <w:rStyle w:val="Hyperlink"/>
            <w:noProof/>
          </w:rPr>
          <w:t>8.2</w:t>
        </w:r>
        <w:r w:rsidR="0061516F">
          <w:rPr>
            <w:rFonts w:cstheme="minorBidi"/>
            <w:smallCaps w:val="0"/>
            <w:noProof/>
            <w:sz w:val="22"/>
            <w:szCs w:val="22"/>
          </w:rPr>
          <w:tab/>
        </w:r>
        <w:r w:rsidR="0061516F" w:rsidRPr="00AB1752">
          <w:rPr>
            <w:rStyle w:val="Hyperlink"/>
            <w:noProof/>
          </w:rPr>
          <w:t>Business Value Proposition</w:t>
        </w:r>
        <w:r w:rsidR="0061516F">
          <w:rPr>
            <w:noProof/>
            <w:webHidden/>
          </w:rPr>
          <w:tab/>
        </w:r>
        <w:r w:rsidR="0061516F">
          <w:rPr>
            <w:noProof/>
            <w:webHidden/>
          </w:rPr>
          <w:fldChar w:fldCharType="begin"/>
        </w:r>
        <w:r w:rsidR="0061516F">
          <w:rPr>
            <w:noProof/>
            <w:webHidden/>
          </w:rPr>
          <w:instrText xml:space="preserve"> PAGEREF _Toc320285239 \h </w:instrText>
        </w:r>
        <w:r w:rsidR="0061516F">
          <w:rPr>
            <w:noProof/>
            <w:webHidden/>
          </w:rPr>
        </w:r>
        <w:r w:rsidR="0061516F">
          <w:rPr>
            <w:noProof/>
            <w:webHidden/>
          </w:rPr>
          <w:fldChar w:fldCharType="separate"/>
        </w:r>
        <w:r w:rsidR="0061516F">
          <w:rPr>
            <w:noProof/>
            <w:webHidden/>
          </w:rPr>
          <w:t>22</w:t>
        </w:r>
        <w:r w:rsidR="0061516F">
          <w:rPr>
            <w:noProof/>
            <w:webHidden/>
          </w:rPr>
          <w:fldChar w:fldCharType="end"/>
        </w:r>
      </w:hyperlink>
    </w:p>
    <w:p w14:paraId="7D8B890A" w14:textId="77777777" w:rsidR="0061516F" w:rsidRDefault="00C32B10">
      <w:pPr>
        <w:pStyle w:val="TOC2"/>
        <w:rPr>
          <w:rFonts w:cstheme="minorBidi"/>
          <w:smallCaps w:val="0"/>
          <w:noProof/>
          <w:sz w:val="22"/>
          <w:szCs w:val="22"/>
        </w:rPr>
      </w:pPr>
      <w:hyperlink w:anchor="_Toc320285240" w:history="1">
        <w:r w:rsidR="0061516F" w:rsidRPr="00AB1752">
          <w:rPr>
            <w:rStyle w:val="Hyperlink"/>
            <w:noProof/>
          </w:rPr>
          <w:t>8.3</w:t>
        </w:r>
        <w:r w:rsidR="0061516F">
          <w:rPr>
            <w:rFonts w:cstheme="minorBidi"/>
            <w:smallCaps w:val="0"/>
            <w:noProof/>
            <w:sz w:val="22"/>
            <w:szCs w:val="22"/>
          </w:rPr>
          <w:tab/>
        </w:r>
        <w:r w:rsidR="0061516F" w:rsidRPr="00AB1752">
          <w:rPr>
            <w:rStyle w:val="Hyperlink"/>
            <w:noProof/>
          </w:rPr>
          <w:t>Drivers</w:t>
        </w:r>
        <w:r w:rsidR="0061516F">
          <w:rPr>
            <w:noProof/>
            <w:webHidden/>
          </w:rPr>
          <w:tab/>
        </w:r>
        <w:r w:rsidR="0061516F">
          <w:rPr>
            <w:noProof/>
            <w:webHidden/>
          </w:rPr>
          <w:fldChar w:fldCharType="begin"/>
        </w:r>
        <w:r w:rsidR="0061516F">
          <w:rPr>
            <w:noProof/>
            <w:webHidden/>
          </w:rPr>
          <w:instrText xml:space="preserve"> PAGEREF _Toc320285240 \h </w:instrText>
        </w:r>
        <w:r w:rsidR="0061516F">
          <w:rPr>
            <w:noProof/>
            <w:webHidden/>
          </w:rPr>
        </w:r>
        <w:r w:rsidR="0061516F">
          <w:rPr>
            <w:noProof/>
            <w:webHidden/>
          </w:rPr>
          <w:fldChar w:fldCharType="separate"/>
        </w:r>
        <w:r w:rsidR="0061516F">
          <w:rPr>
            <w:noProof/>
            <w:webHidden/>
          </w:rPr>
          <w:t>24</w:t>
        </w:r>
        <w:r w:rsidR="0061516F">
          <w:rPr>
            <w:noProof/>
            <w:webHidden/>
          </w:rPr>
          <w:fldChar w:fldCharType="end"/>
        </w:r>
      </w:hyperlink>
    </w:p>
    <w:p w14:paraId="6D15315A" w14:textId="77777777" w:rsidR="0061516F" w:rsidRDefault="00C32B10">
      <w:pPr>
        <w:pStyle w:val="TOC1"/>
        <w:rPr>
          <w:rFonts w:cstheme="minorBidi"/>
          <w:b w:val="0"/>
          <w:bCs w:val="0"/>
          <w:caps w:val="0"/>
          <w:noProof/>
          <w:sz w:val="22"/>
          <w:szCs w:val="22"/>
        </w:rPr>
      </w:pPr>
      <w:hyperlink w:anchor="_Toc320285241" w:history="1">
        <w:r w:rsidR="0061516F" w:rsidRPr="00AB1752">
          <w:rPr>
            <w:rStyle w:val="Hyperlink"/>
            <w:noProof/>
          </w:rPr>
          <w:t>9</w:t>
        </w:r>
        <w:r w:rsidR="0061516F">
          <w:rPr>
            <w:rFonts w:cstheme="minorBidi"/>
            <w:b w:val="0"/>
            <w:bCs w:val="0"/>
            <w:caps w:val="0"/>
            <w:noProof/>
            <w:sz w:val="22"/>
            <w:szCs w:val="22"/>
          </w:rPr>
          <w:tab/>
        </w:r>
        <w:r w:rsidR="0061516F" w:rsidRPr="00AB1752">
          <w:rPr>
            <w:rStyle w:val="Hyperlink"/>
            <w:noProof/>
          </w:rPr>
          <w:t>Appendix B: Functional and Nonfunctional Requirements for BI solutions</w:t>
        </w:r>
        <w:r w:rsidR="0061516F">
          <w:rPr>
            <w:noProof/>
            <w:webHidden/>
          </w:rPr>
          <w:tab/>
        </w:r>
        <w:r w:rsidR="0061516F">
          <w:rPr>
            <w:noProof/>
            <w:webHidden/>
          </w:rPr>
          <w:fldChar w:fldCharType="begin"/>
        </w:r>
        <w:r w:rsidR="0061516F">
          <w:rPr>
            <w:noProof/>
            <w:webHidden/>
          </w:rPr>
          <w:instrText xml:space="preserve"> PAGEREF _Toc320285241 \h </w:instrText>
        </w:r>
        <w:r w:rsidR="0061516F">
          <w:rPr>
            <w:noProof/>
            <w:webHidden/>
          </w:rPr>
        </w:r>
        <w:r w:rsidR="0061516F">
          <w:rPr>
            <w:noProof/>
            <w:webHidden/>
          </w:rPr>
          <w:fldChar w:fldCharType="separate"/>
        </w:r>
        <w:r w:rsidR="0061516F">
          <w:rPr>
            <w:noProof/>
            <w:webHidden/>
          </w:rPr>
          <w:t>27</w:t>
        </w:r>
        <w:r w:rsidR="0061516F">
          <w:rPr>
            <w:noProof/>
            <w:webHidden/>
          </w:rPr>
          <w:fldChar w:fldCharType="end"/>
        </w:r>
      </w:hyperlink>
    </w:p>
    <w:p w14:paraId="6113391D" w14:textId="77777777" w:rsidR="0061516F" w:rsidRDefault="00C32B10">
      <w:pPr>
        <w:pStyle w:val="TOC2"/>
        <w:rPr>
          <w:rFonts w:cstheme="minorBidi"/>
          <w:smallCaps w:val="0"/>
          <w:noProof/>
          <w:sz w:val="22"/>
          <w:szCs w:val="22"/>
        </w:rPr>
      </w:pPr>
      <w:hyperlink w:anchor="_Toc320285242" w:history="1">
        <w:r w:rsidR="0061516F" w:rsidRPr="00AB1752">
          <w:rPr>
            <w:rStyle w:val="Hyperlink"/>
            <w:rFonts w:eastAsia="Times New Roman"/>
            <w:noProof/>
          </w:rPr>
          <w:t>9.1</w:t>
        </w:r>
        <w:r w:rsidR="0061516F">
          <w:rPr>
            <w:rFonts w:cstheme="minorBidi"/>
            <w:smallCaps w:val="0"/>
            <w:noProof/>
            <w:sz w:val="22"/>
            <w:szCs w:val="22"/>
          </w:rPr>
          <w:tab/>
        </w:r>
        <w:r w:rsidR="0061516F" w:rsidRPr="00AB1752">
          <w:rPr>
            <w:rStyle w:val="Hyperlink"/>
            <w:rFonts w:eastAsia="Times New Roman"/>
            <w:noProof/>
          </w:rPr>
          <w:t>Details of Common Functional Requirements</w:t>
        </w:r>
        <w:r w:rsidR="0061516F">
          <w:rPr>
            <w:noProof/>
            <w:webHidden/>
          </w:rPr>
          <w:tab/>
        </w:r>
        <w:r w:rsidR="0061516F">
          <w:rPr>
            <w:noProof/>
            <w:webHidden/>
          </w:rPr>
          <w:fldChar w:fldCharType="begin"/>
        </w:r>
        <w:r w:rsidR="0061516F">
          <w:rPr>
            <w:noProof/>
            <w:webHidden/>
          </w:rPr>
          <w:instrText xml:space="preserve"> PAGEREF _Toc320285242 \h </w:instrText>
        </w:r>
        <w:r w:rsidR="0061516F">
          <w:rPr>
            <w:noProof/>
            <w:webHidden/>
          </w:rPr>
        </w:r>
        <w:r w:rsidR="0061516F">
          <w:rPr>
            <w:noProof/>
            <w:webHidden/>
          </w:rPr>
          <w:fldChar w:fldCharType="separate"/>
        </w:r>
        <w:r w:rsidR="0061516F">
          <w:rPr>
            <w:noProof/>
            <w:webHidden/>
          </w:rPr>
          <w:t>27</w:t>
        </w:r>
        <w:r w:rsidR="0061516F">
          <w:rPr>
            <w:noProof/>
            <w:webHidden/>
          </w:rPr>
          <w:fldChar w:fldCharType="end"/>
        </w:r>
      </w:hyperlink>
    </w:p>
    <w:p w14:paraId="3982EB45" w14:textId="77777777" w:rsidR="0061516F" w:rsidRDefault="00C32B10">
      <w:pPr>
        <w:pStyle w:val="TOC2"/>
        <w:rPr>
          <w:rFonts w:cstheme="minorBidi"/>
          <w:smallCaps w:val="0"/>
          <w:noProof/>
          <w:sz w:val="22"/>
          <w:szCs w:val="22"/>
        </w:rPr>
      </w:pPr>
      <w:hyperlink w:anchor="_Toc320285243" w:history="1">
        <w:r w:rsidR="0061516F" w:rsidRPr="00AB1752">
          <w:rPr>
            <w:rStyle w:val="Hyperlink"/>
            <w:rFonts w:eastAsia="Times New Roman"/>
            <w:noProof/>
          </w:rPr>
          <w:t>9.2</w:t>
        </w:r>
        <w:r w:rsidR="0061516F">
          <w:rPr>
            <w:rFonts w:cstheme="minorBidi"/>
            <w:smallCaps w:val="0"/>
            <w:noProof/>
            <w:sz w:val="22"/>
            <w:szCs w:val="22"/>
          </w:rPr>
          <w:tab/>
        </w:r>
        <w:r w:rsidR="0061516F" w:rsidRPr="00AB1752">
          <w:rPr>
            <w:rStyle w:val="Hyperlink"/>
            <w:rFonts w:eastAsia="Times New Roman"/>
            <w:noProof/>
          </w:rPr>
          <w:t>Details of Common Nonfunctional Requirements</w:t>
        </w:r>
        <w:r w:rsidR="0061516F">
          <w:rPr>
            <w:noProof/>
            <w:webHidden/>
          </w:rPr>
          <w:tab/>
        </w:r>
        <w:r w:rsidR="0061516F">
          <w:rPr>
            <w:noProof/>
            <w:webHidden/>
          </w:rPr>
          <w:fldChar w:fldCharType="begin"/>
        </w:r>
        <w:r w:rsidR="0061516F">
          <w:rPr>
            <w:noProof/>
            <w:webHidden/>
          </w:rPr>
          <w:instrText xml:space="preserve"> PAGEREF _Toc320285243 \h </w:instrText>
        </w:r>
        <w:r w:rsidR="0061516F">
          <w:rPr>
            <w:noProof/>
            <w:webHidden/>
          </w:rPr>
        </w:r>
        <w:r w:rsidR="0061516F">
          <w:rPr>
            <w:noProof/>
            <w:webHidden/>
          </w:rPr>
          <w:fldChar w:fldCharType="separate"/>
        </w:r>
        <w:r w:rsidR="0061516F">
          <w:rPr>
            <w:noProof/>
            <w:webHidden/>
          </w:rPr>
          <w:t>30</w:t>
        </w:r>
        <w:r w:rsidR="0061516F">
          <w:rPr>
            <w:noProof/>
            <w:webHidden/>
          </w:rPr>
          <w:fldChar w:fldCharType="end"/>
        </w:r>
      </w:hyperlink>
    </w:p>
    <w:p w14:paraId="6E8898D2" w14:textId="77777777" w:rsidR="0061516F" w:rsidRDefault="00C32B10">
      <w:pPr>
        <w:pStyle w:val="TOC2"/>
        <w:rPr>
          <w:rFonts w:cstheme="minorBidi"/>
          <w:smallCaps w:val="0"/>
          <w:noProof/>
          <w:sz w:val="22"/>
          <w:szCs w:val="22"/>
        </w:rPr>
      </w:pPr>
      <w:hyperlink w:anchor="_Toc320285244" w:history="1">
        <w:r w:rsidR="0061516F" w:rsidRPr="00AB1752">
          <w:rPr>
            <w:rStyle w:val="Hyperlink"/>
            <w:rFonts w:eastAsia="Times New Roman"/>
            <w:noProof/>
          </w:rPr>
          <w:t>9.3</w:t>
        </w:r>
        <w:r w:rsidR="0061516F">
          <w:rPr>
            <w:rFonts w:cstheme="minorBidi"/>
            <w:smallCaps w:val="0"/>
            <w:noProof/>
            <w:sz w:val="22"/>
            <w:szCs w:val="22"/>
          </w:rPr>
          <w:tab/>
        </w:r>
        <w:r w:rsidR="0061516F" w:rsidRPr="00AB1752">
          <w:rPr>
            <w:rStyle w:val="Hyperlink"/>
            <w:rFonts w:eastAsia="Times New Roman"/>
            <w:noProof/>
          </w:rPr>
          <w:t>Aligning Requirements to the BI Business Conceptual Model</w:t>
        </w:r>
        <w:r w:rsidR="0061516F">
          <w:rPr>
            <w:noProof/>
            <w:webHidden/>
          </w:rPr>
          <w:tab/>
        </w:r>
        <w:r w:rsidR="0061516F">
          <w:rPr>
            <w:noProof/>
            <w:webHidden/>
          </w:rPr>
          <w:fldChar w:fldCharType="begin"/>
        </w:r>
        <w:r w:rsidR="0061516F">
          <w:rPr>
            <w:noProof/>
            <w:webHidden/>
          </w:rPr>
          <w:instrText xml:space="preserve"> PAGEREF _Toc320285244 \h </w:instrText>
        </w:r>
        <w:r w:rsidR="0061516F">
          <w:rPr>
            <w:noProof/>
            <w:webHidden/>
          </w:rPr>
        </w:r>
        <w:r w:rsidR="0061516F">
          <w:rPr>
            <w:noProof/>
            <w:webHidden/>
          </w:rPr>
          <w:fldChar w:fldCharType="separate"/>
        </w:r>
        <w:r w:rsidR="0061516F">
          <w:rPr>
            <w:noProof/>
            <w:webHidden/>
          </w:rPr>
          <w:t>36</w:t>
        </w:r>
        <w:r w:rsidR="0061516F">
          <w:rPr>
            <w:noProof/>
            <w:webHidden/>
          </w:rPr>
          <w:fldChar w:fldCharType="end"/>
        </w:r>
      </w:hyperlink>
    </w:p>
    <w:p w14:paraId="095B9991" w14:textId="77777777" w:rsidR="0061516F" w:rsidRDefault="00C32B10">
      <w:pPr>
        <w:pStyle w:val="TOC1"/>
        <w:rPr>
          <w:rFonts w:cstheme="minorBidi"/>
          <w:b w:val="0"/>
          <w:bCs w:val="0"/>
          <w:caps w:val="0"/>
          <w:noProof/>
          <w:sz w:val="22"/>
          <w:szCs w:val="22"/>
        </w:rPr>
      </w:pPr>
      <w:hyperlink w:anchor="_Toc320285245" w:history="1">
        <w:r w:rsidR="0061516F" w:rsidRPr="00AB1752">
          <w:rPr>
            <w:rStyle w:val="Hyperlink"/>
            <w:noProof/>
          </w:rPr>
          <w:t>10</w:t>
        </w:r>
        <w:r w:rsidR="0061516F">
          <w:rPr>
            <w:rFonts w:cstheme="minorBidi"/>
            <w:b w:val="0"/>
            <w:bCs w:val="0"/>
            <w:caps w:val="0"/>
            <w:noProof/>
            <w:sz w:val="22"/>
            <w:szCs w:val="22"/>
          </w:rPr>
          <w:tab/>
        </w:r>
        <w:r w:rsidR="0061516F" w:rsidRPr="00AB1752">
          <w:rPr>
            <w:rStyle w:val="Hyperlink"/>
            <w:noProof/>
          </w:rPr>
          <w:t>Appendix C: Customizable BI Reference Model</w:t>
        </w:r>
        <w:r w:rsidR="0061516F">
          <w:rPr>
            <w:noProof/>
            <w:webHidden/>
          </w:rPr>
          <w:tab/>
        </w:r>
        <w:r w:rsidR="0061516F">
          <w:rPr>
            <w:noProof/>
            <w:webHidden/>
          </w:rPr>
          <w:fldChar w:fldCharType="begin"/>
        </w:r>
        <w:r w:rsidR="0061516F">
          <w:rPr>
            <w:noProof/>
            <w:webHidden/>
          </w:rPr>
          <w:instrText xml:space="preserve"> PAGEREF _Toc320285245 \h </w:instrText>
        </w:r>
        <w:r w:rsidR="0061516F">
          <w:rPr>
            <w:noProof/>
            <w:webHidden/>
          </w:rPr>
        </w:r>
        <w:r w:rsidR="0061516F">
          <w:rPr>
            <w:noProof/>
            <w:webHidden/>
          </w:rPr>
          <w:fldChar w:fldCharType="separate"/>
        </w:r>
        <w:r w:rsidR="0061516F">
          <w:rPr>
            <w:noProof/>
            <w:webHidden/>
          </w:rPr>
          <w:t>38</w:t>
        </w:r>
        <w:r w:rsidR="0061516F">
          <w:rPr>
            <w:noProof/>
            <w:webHidden/>
          </w:rPr>
          <w:fldChar w:fldCharType="end"/>
        </w:r>
      </w:hyperlink>
    </w:p>
    <w:p w14:paraId="1A1F0B19" w14:textId="77777777" w:rsidR="0061516F" w:rsidRDefault="00C32B10">
      <w:pPr>
        <w:pStyle w:val="TOC1"/>
        <w:rPr>
          <w:rFonts w:cstheme="minorBidi"/>
          <w:b w:val="0"/>
          <w:bCs w:val="0"/>
          <w:caps w:val="0"/>
          <w:noProof/>
          <w:sz w:val="22"/>
          <w:szCs w:val="22"/>
        </w:rPr>
      </w:pPr>
      <w:hyperlink w:anchor="_Toc320285246" w:history="1">
        <w:r w:rsidR="0061516F" w:rsidRPr="00AB1752">
          <w:rPr>
            <w:rStyle w:val="Hyperlink"/>
            <w:noProof/>
          </w:rPr>
          <w:t>11</w:t>
        </w:r>
        <w:r w:rsidR="0061516F">
          <w:rPr>
            <w:rFonts w:cstheme="minorBidi"/>
            <w:b w:val="0"/>
            <w:bCs w:val="0"/>
            <w:caps w:val="0"/>
            <w:noProof/>
            <w:sz w:val="22"/>
            <w:szCs w:val="22"/>
          </w:rPr>
          <w:tab/>
        </w:r>
        <w:r w:rsidR="0061516F" w:rsidRPr="00AB1752">
          <w:rPr>
            <w:rStyle w:val="Hyperlink"/>
            <w:noProof/>
          </w:rPr>
          <w:t>Appendix D: Value Propositions</w:t>
        </w:r>
        <w:r w:rsidR="0061516F">
          <w:rPr>
            <w:noProof/>
            <w:webHidden/>
          </w:rPr>
          <w:tab/>
        </w:r>
        <w:r w:rsidR="0061516F">
          <w:rPr>
            <w:noProof/>
            <w:webHidden/>
          </w:rPr>
          <w:fldChar w:fldCharType="begin"/>
        </w:r>
        <w:r w:rsidR="0061516F">
          <w:rPr>
            <w:noProof/>
            <w:webHidden/>
          </w:rPr>
          <w:instrText xml:space="preserve"> PAGEREF _Toc320285246 \h </w:instrText>
        </w:r>
        <w:r w:rsidR="0061516F">
          <w:rPr>
            <w:noProof/>
            <w:webHidden/>
          </w:rPr>
        </w:r>
        <w:r w:rsidR="0061516F">
          <w:rPr>
            <w:noProof/>
            <w:webHidden/>
          </w:rPr>
          <w:fldChar w:fldCharType="separate"/>
        </w:r>
        <w:r w:rsidR="0061516F">
          <w:rPr>
            <w:noProof/>
            <w:webHidden/>
          </w:rPr>
          <w:t>45</w:t>
        </w:r>
        <w:r w:rsidR="0061516F">
          <w:rPr>
            <w:noProof/>
            <w:webHidden/>
          </w:rPr>
          <w:fldChar w:fldCharType="end"/>
        </w:r>
      </w:hyperlink>
    </w:p>
    <w:p w14:paraId="33F97322" w14:textId="77777777" w:rsidR="0061516F" w:rsidRDefault="00C32B10">
      <w:pPr>
        <w:pStyle w:val="TOC2"/>
        <w:rPr>
          <w:rFonts w:cstheme="minorBidi"/>
          <w:smallCaps w:val="0"/>
          <w:noProof/>
          <w:sz w:val="22"/>
          <w:szCs w:val="22"/>
        </w:rPr>
      </w:pPr>
      <w:hyperlink w:anchor="_Toc320285247" w:history="1">
        <w:r w:rsidR="0061516F" w:rsidRPr="00AB1752">
          <w:rPr>
            <w:rStyle w:val="Hyperlink"/>
            <w:noProof/>
          </w:rPr>
          <w:t>11.1</w:t>
        </w:r>
        <w:r w:rsidR="0061516F">
          <w:rPr>
            <w:rFonts w:cstheme="minorBidi"/>
            <w:smallCaps w:val="0"/>
            <w:noProof/>
            <w:sz w:val="22"/>
            <w:szCs w:val="22"/>
          </w:rPr>
          <w:tab/>
        </w:r>
        <w:r w:rsidR="0061516F" w:rsidRPr="00AB1752">
          <w:rPr>
            <w:rStyle w:val="Hyperlink"/>
            <w:noProof/>
          </w:rPr>
          <w:t>Information View Value Proposition</w:t>
        </w:r>
        <w:r w:rsidR="0061516F">
          <w:rPr>
            <w:noProof/>
            <w:webHidden/>
          </w:rPr>
          <w:tab/>
        </w:r>
        <w:r w:rsidR="0061516F">
          <w:rPr>
            <w:noProof/>
            <w:webHidden/>
          </w:rPr>
          <w:fldChar w:fldCharType="begin"/>
        </w:r>
        <w:r w:rsidR="0061516F">
          <w:rPr>
            <w:noProof/>
            <w:webHidden/>
          </w:rPr>
          <w:instrText xml:space="preserve"> PAGEREF _Toc320285247 \h </w:instrText>
        </w:r>
        <w:r w:rsidR="0061516F">
          <w:rPr>
            <w:noProof/>
            <w:webHidden/>
          </w:rPr>
        </w:r>
        <w:r w:rsidR="0061516F">
          <w:rPr>
            <w:noProof/>
            <w:webHidden/>
          </w:rPr>
          <w:fldChar w:fldCharType="separate"/>
        </w:r>
        <w:r w:rsidR="0061516F">
          <w:rPr>
            <w:noProof/>
            <w:webHidden/>
          </w:rPr>
          <w:t>45</w:t>
        </w:r>
        <w:r w:rsidR="0061516F">
          <w:rPr>
            <w:noProof/>
            <w:webHidden/>
          </w:rPr>
          <w:fldChar w:fldCharType="end"/>
        </w:r>
      </w:hyperlink>
    </w:p>
    <w:p w14:paraId="03C2A9E9" w14:textId="77777777" w:rsidR="0061516F" w:rsidRDefault="00C32B10">
      <w:pPr>
        <w:pStyle w:val="TOC1"/>
        <w:rPr>
          <w:rFonts w:cstheme="minorBidi"/>
          <w:b w:val="0"/>
          <w:bCs w:val="0"/>
          <w:caps w:val="0"/>
          <w:noProof/>
          <w:sz w:val="22"/>
          <w:szCs w:val="22"/>
        </w:rPr>
      </w:pPr>
      <w:hyperlink w:anchor="_Toc320285248" w:history="1">
        <w:r w:rsidR="0061516F" w:rsidRPr="00AB1752">
          <w:rPr>
            <w:rStyle w:val="Hyperlink"/>
            <w:noProof/>
          </w:rPr>
          <w:t>12</w:t>
        </w:r>
        <w:r w:rsidR="0061516F">
          <w:rPr>
            <w:rFonts w:cstheme="minorBidi"/>
            <w:b w:val="0"/>
            <w:bCs w:val="0"/>
            <w:caps w:val="0"/>
            <w:noProof/>
            <w:sz w:val="22"/>
            <w:szCs w:val="22"/>
          </w:rPr>
          <w:tab/>
        </w:r>
        <w:r w:rsidR="0061516F" w:rsidRPr="00AB1752">
          <w:rPr>
            <w:rStyle w:val="Hyperlink"/>
            <w:noProof/>
          </w:rPr>
          <w:t>Appendix E: One-Page Introduction to Workshop for Customers</w:t>
        </w:r>
        <w:r w:rsidR="0061516F">
          <w:rPr>
            <w:noProof/>
            <w:webHidden/>
          </w:rPr>
          <w:tab/>
        </w:r>
        <w:r w:rsidR="0061516F">
          <w:rPr>
            <w:noProof/>
            <w:webHidden/>
          </w:rPr>
          <w:fldChar w:fldCharType="begin"/>
        </w:r>
        <w:r w:rsidR="0061516F">
          <w:rPr>
            <w:noProof/>
            <w:webHidden/>
          </w:rPr>
          <w:instrText xml:space="preserve"> PAGEREF _Toc320285248 \h </w:instrText>
        </w:r>
        <w:r w:rsidR="0061516F">
          <w:rPr>
            <w:noProof/>
            <w:webHidden/>
          </w:rPr>
        </w:r>
        <w:r w:rsidR="0061516F">
          <w:rPr>
            <w:noProof/>
            <w:webHidden/>
          </w:rPr>
          <w:fldChar w:fldCharType="separate"/>
        </w:r>
        <w:r w:rsidR="0061516F">
          <w:rPr>
            <w:noProof/>
            <w:webHidden/>
          </w:rPr>
          <w:t>46</w:t>
        </w:r>
        <w:r w:rsidR="0061516F">
          <w:rPr>
            <w:noProof/>
            <w:webHidden/>
          </w:rPr>
          <w:fldChar w:fldCharType="end"/>
        </w:r>
      </w:hyperlink>
    </w:p>
    <w:p w14:paraId="16810DCB" w14:textId="77777777" w:rsidR="00573FF4" w:rsidRDefault="00B95686" w:rsidP="00573FF4">
      <w:pPr>
        <w:pStyle w:val="Heading1"/>
      </w:pPr>
      <w:r>
        <w:rPr>
          <w:rFonts w:eastAsia="Calibri"/>
        </w:rPr>
        <w:lastRenderedPageBreak/>
        <w:fldChar w:fldCharType="end"/>
      </w:r>
      <w:bookmarkStart w:id="0" w:name="_Toc320285177"/>
      <w:bookmarkStart w:id="1" w:name="_Toc282688137"/>
      <w:bookmarkStart w:id="2" w:name="_Toc280353432"/>
      <w:r w:rsidR="00573FF4">
        <w:t>Introduction</w:t>
      </w:r>
      <w:bookmarkEnd w:id="0"/>
    </w:p>
    <w:p w14:paraId="49085AF6" w14:textId="77777777" w:rsidR="000C428B" w:rsidRDefault="000C428B" w:rsidP="000C428B">
      <w:pPr>
        <w:keepNext/>
      </w:pPr>
      <w:r w:rsidRPr="004A3535">
        <w:t xml:space="preserve">The </w:t>
      </w:r>
      <w:r>
        <w:t>Microsoft Services Enterprise Strategy mission is to help customers and partners realize their full potential by utilizing the skills, experience, and oversight of a Microsoft Enterprise Architect</w:t>
      </w:r>
      <w:r w:rsidRPr="009F1DA2">
        <w:t xml:space="preserve"> </w:t>
      </w:r>
      <w:r>
        <w:t xml:space="preserve">to accelerate adoption and productive use of Microsoft technologies. The Value Realization Framework (VRF) is the structure for this process. </w:t>
      </w:r>
    </w:p>
    <w:p w14:paraId="6096793D" w14:textId="77777777" w:rsidR="000C428B" w:rsidRDefault="000C428B" w:rsidP="000C428B">
      <w:pPr>
        <w:keepNext/>
      </w:pPr>
      <w:r>
        <w:t xml:space="preserve">This Supplemental Delivery Guide (SDG) document, a Microsoft internal document, is a part of the </w:t>
      </w:r>
      <w:r>
        <w:rPr>
          <w:i/>
        </w:rPr>
        <w:t>Business Intelligence VRF Accelerator</w:t>
      </w:r>
      <w:r>
        <w:t xml:space="preserve">. </w:t>
      </w:r>
      <w:r w:rsidRPr="0050103D">
        <w:t xml:space="preserve">This </w:t>
      </w:r>
      <w:r>
        <w:t>guide</w:t>
      </w:r>
      <w:r w:rsidRPr="0050103D">
        <w:t xml:space="preserve"> is intended for use by Microsoft Enterprise Architects </w:t>
      </w:r>
      <w:r>
        <w:t>(EAs) and service delivery teams</w:t>
      </w:r>
      <w:r>
        <w:rPr>
          <w:i/>
        </w:rPr>
        <w:t xml:space="preserve"> </w:t>
      </w:r>
      <w:r w:rsidRPr="00A47BED">
        <w:t>performing</w:t>
      </w:r>
      <w:r>
        <w:rPr>
          <w:i/>
        </w:rPr>
        <w:t xml:space="preserve"> Assessment</w:t>
      </w:r>
      <w:r w:rsidRPr="00D2676F">
        <w:rPr>
          <w:i/>
        </w:rPr>
        <w:t xml:space="preserve"> Workshop</w:t>
      </w:r>
      <w:r>
        <w:t xml:space="preserve"> activities within the VRF 360 Assessment segment.</w:t>
      </w:r>
      <w:r w:rsidRPr="00314672">
        <w:t xml:space="preserve"> As a supplementary delivery guide, it describes how a </w:t>
      </w:r>
      <w:r>
        <w:rPr>
          <w:i/>
        </w:rPr>
        <w:t>Business Intelligence</w:t>
      </w:r>
      <w:r w:rsidRPr="00314672">
        <w:t xml:space="preserve"> Assessment Workshop complements and extends the 360 Assessment Delivery Guide.</w:t>
      </w:r>
    </w:p>
    <w:p w14:paraId="07B60C41" w14:textId="2E319981" w:rsidR="000C428B" w:rsidRDefault="000C428B" w:rsidP="000C428B">
      <w:pPr>
        <w:keepNext/>
      </w:pPr>
      <w:r>
        <w:t xml:space="preserve">This guide can help the EA position the material from the </w:t>
      </w:r>
      <w:r>
        <w:rPr>
          <w:i/>
        </w:rPr>
        <w:t>Business Intelligence</w:t>
      </w:r>
      <w:r>
        <w:t xml:space="preserve"> Accelerator to formulate </w:t>
      </w:r>
      <w:r w:rsidRPr="00A06F9C">
        <w:t xml:space="preserve">an </w:t>
      </w:r>
      <w:r>
        <w:t>Assessment Workshop for Business Intelligence (AWBI) within the second phase (Assess) of the first segment (Assessment) of the VRF. The SDG is for guidance only, and is not intended to restrict the EA from using the AWBI content in other workshop delivery opportunities.</w:t>
      </w:r>
    </w:p>
    <w:p w14:paraId="5054205E" w14:textId="4F875693" w:rsidR="000C428B" w:rsidRPr="000C428B" w:rsidRDefault="000C428B" w:rsidP="000C428B">
      <w:r>
        <w:t>The generaliz</w:t>
      </w:r>
      <w:r w:rsidR="00AA50B3">
        <w:t xml:space="preserve">ed version of the AWBI is a two to five </w:t>
      </w:r>
      <w:r>
        <w:t>day workshop (</w:t>
      </w:r>
      <w:r w:rsidR="00AA50B3">
        <w:t xml:space="preserve">with the days </w:t>
      </w:r>
      <w:r>
        <w:t>six-to-eight hours in length), ideally delivered on Microsoft property with access to the Microsoft corporate network. The EA can expand the AWBI into a multi-day workshop by allotting more time for the group discussion and assessment work sessions. The EA can modify or eliminate certain components of the AWBI to better support an effective workshop delivery on the customer’s site. Normally, the AWBI is presented by a “d</w:t>
      </w:r>
      <w:r w:rsidRPr="00A47BED">
        <w:t xml:space="preserve">elivery </w:t>
      </w:r>
      <w:r>
        <w:t>t</w:t>
      </w:r>
      <w:r w:rsidRPr="00A47BED">
        <w:t>eam</w:t>
      </w:r>
      <w:r>
        <w:t>” consisting of an Enterprise Architect and other members assigned by the EA, to a c</w:t>
      </w:r>
      <w:r w:rsidRPr="00A47BED">
        <w:t>ustomer</w:t>
      </w:r>
      <w:r>
        <w:t xml:space="preserve"> team consisting of business decision-makers (BDMs) and technical decision-makers (TDMs).</w:t>
      </w:r>
    </w:p>
    <w:p w14:paraId="16810DCC" w14:textId="77777777" w:rsidR="00845AEE" w:rsidRDefault="00845AEE" w:rsidP="004E71FC">
      <w:pPr>
        <w:pStyle w:val="Heading1"/>
      </w:pPr>
      <w:bookmarkStart w:id="3" w:name="_Toc320285178"/>
      <w:r>
        <w:lastRenderedPageBreak/>
        <w:t>Prerequisites</w:t>
      </w:r>
      <w:bookmarkEnd w:id="3"/>
    </w:p>
    <w:p w14:paraId="07DF407D" w14:textId="000EC177" w:rsidR="00FC7E14" w:rsidRDefault="000C428B" w:rsidP="00FC7E14">
      <w:pPr>
        <w:keepNext/>
      </w:pPr>
      <w:r>
        <w:t xml:space="preserve">This guide does not repeat general content delivered within the introductory VRF documentation. </w:t>
      </w:r>
      <w:r w:rsidR="00257BB5">
        <w:t xml:space="preserve">In addition, knowledge of the contents of the BI Reference Architecture is considered a prerequisite for delivering this workshop. </w:t>
      </w:r>
      <w:r>
        <w:t>The EA should have re</w:t>
      </w:r>
      <w:r w:rsidR="00FC7E14">
        <w:t>viewed the following documents:</w:t>
      </w:r>
    </w:p>
    <w:p w14:paraId="512092C0" w14:textId="69AAA325" w:rsidR="00257BB5" w:rsidRDefault="00257BB5" w:rsidP="00257BB5">
      <w:pPr>
        <w:pStyle w:val="Subhead"/>
      </w:pPr>
      <w:r>
        <w:t>VRF-Related Content</w:t>
      </w:r>
    </w:p>
    <w:p w14:paraId="5F0DAA06" w14:textId="4E79CD43" w:rsidR="00601CCE" w:rsidRDefault="00601CCE" w:rsidP="00943EB5">
      <w:pPr>
        <w:pStyle w:val="ListParagraph"/>
        <w:keepNext/>
        <w:numPr>
          <w:ilvl w:val="0"/>
          <w:numId w:val="14"/>
        </w:numPr>
        <w:spacing w:after="200" w:line="276" w:lineRule="auto"/>
      </w:pPr>
      <w:r w:rsidRPr="002F3497">
        <w:rPr>
          <w:b/>
        </w:rPr>
        <w:t>VRF Delivery Guide for BI</w:t>
      </w:r>
      <w:r w:rsidR="002F3497">
        <w:t xml:space="preserve"> – This is a delivery guide for VRF that is focused on how the BI Reference Architecture can be used to support a VRF engagement end-to-end.</w:t>
      </w:r>
    </w:p>
    <w:p w14:paraId="096C789C" w14:textId="6149A117" w:rsidR="00601CCE" w:rsidRDefault="002F3497" w:rsidP="00943EB5">
      <w:pPr>
        <w:pStyle w:val="ListParagraph"/>
        <w:keepNext/>
        <w:numPr>
          <w:ilvl w:val="0"/>
          <w:numId w:val="14"/>
        </w:numPr>
        <w:spacing w:after="200" w:line="276" w:lineRule="auto"/>
      </w:pPr>
      <w:r w:rsidRPr="002F3497">
        <w:rPr>
          <w:b/>
        </w:rPr>
        <w:t xml:space="preserve">VRF Assessment </w:t>
      </w:r>
      <w:r w:rsidR="00601CCE" w:rsidRPr="002F3497">
        <w:rPr>
          <w:b/>
        </w:rPr>
        <w:t>Workbook</w:t>
      </w:r>
      <w:r>
        <w:t xml:space="preserve"> (VRF_Assessment_Workbook.xls) – This is a spreadsheet that should be maintained by all EAs for their customers. It contains details on the models as they are instantiated at a customer.</w:t>
      </w:r>
    </w:p>
    <w:p w14:paraId="161131D4" w14:textId="0595CE08" w:rsidR="00AA50B3" w:rsidRDefault="00AA50B3" w:rsidP="00601CCE">
      <w:pPr>
        <w:pStyle w:val="ListParagraph"/>
        <w:keepNext/>
        <w:spacing w:after="200" w:line="276" w:lineRule="auto"/>
      </w:pPr>
    </w:p>
    <w:p w14:paraId="04867D01" w14:textId="7478FB0C" w:rsidR="00257BB5" w:rsidRDefault="00257BB5" w:rsidP="00257BB5">
      <w:pPr>
        <w:pStyle w:val="Subhead"/>
      </w:pPr>
      <w:r>
        <w:t>BI-Related Content</w:t>
      </w:r>
    </w:p>
    <w:p w14:paraId="44D71FC8" w14:textId="558FC489" w:rsidR="000D3127" w:rsidRDefault="000D3127" w:rsidP="008D607C">
      <w:pPr>
        <w:pStyle w:val="ListParagraph"/>
        <w:keepNext/>
        <w:numPr>
          <w:ilvl w:val="0"/>
          <w:numId w:val="14"/>
        </w:numPr>
        <w:spacing w:after="200" w:line="276" w:lineRule="auto"/>
      </w:pPr>
      <w:r>
        <w:t xml:space="preserve">“Big Data” </w:t>
      </w:r>
      <w:r w:rsidR="002F3497">
        <w:t xml:space="preserve">Point-of-View </w:t>
      </w:r>
      <w:r w:rsidR="00B830EF">
        <w:t>Whitepaper</w:t>
      </w:r>
    </w:p>
    <w:p w14:paraId="363A51A6" w14:textId="1354E6CB" w:rsidR="000D3127" w:rsidRDefault="000D3127" w:rsidP="008D607C">
      <w:pPr>
        <w:pStyle w:val="ListParagraph"/>
        <w:keepNext/>
        <w:numPr>
          <w:ilvl w:val="0"/>
          <w:numId w:val="14"/>
        </w:numPr>
        <w:spacing w:after="200" w:line="276" w:lineRule="auto"/>
      </w:pPr>
      <w:r>
        <w:t>Business Intelligence Reference Architecture</w:t>
      </w:r>
      <w:r w:rsidR="00FC7E14">
        <w:t xml:space="preserve"> Solution Package</w:t>
      </w:r>
      <w:r>
        <w:t>, including:</w:t>
      </w:r>
    </w:p>
    <w:p w14:paraId="1A0888B1" w14:textId="5470A2D3" w:rsidR="000D3127" w:rsidRDefault="000D3127" w:rsidP="000D3127">
      <w:pPr>
        <w:pStyle w:val="ListParagraph"/>
        <w:keepNext/>
        <w:numPr>
          <w:ilvl w:val="1"/>
          <w:numId w:val="14"/>
        </w:numPr>
        <w:spacing w:after="200" w:line="276" w:lineRule="auto"/>
      </w:pPr>
      <w:r>
        <w:t>Reference Model</w:t>
      </w:r>
    </w:p>
    <w:p w14:paraId="212D714C" w14:textId="7449D598" w:rsidR="000D3127" w:rsidRDefault="000D3127" w:rsidP="000D3127">
      <w:pPr>
        <w:pStyle w:val="ListParagraph"/>
        <w:keepNext/>
        <w:numPr>
          <w:ilvl w:val="1"/>
          <w:numId w:val="14"/>
        </w:numPr>
        <w:spacing w:after="200" w:line="276" w:lineRule="auto"/>
      </w:pPr>
      <w:r>
        <w:t>Overview</w:t>
      </w:r>
    </w:p>
    <w:p w14:paraId="71E188CB" w14:textId="00A35736" w:rsidR="000D3127" w:rsidRDefault="000D3127" w:rsidP="000D3127">
      <w:pPr>
        <w:pStyle w:val="ListParagraph"/>
        <w:keepNext/>
        <w:numPr>
          <w:ilvl w:val="1"/>
          <w:numId w:val="14"/>
        </w:numPr>
        <w:spacing w:after="200" w:line="276" w:lineRule="auto"/>
      </w:pPr>
      <w:r>
        <w:t>Business View</w:t>
      </w:r>
    </w:p>
    <w:p w14:paraId="4F94202E" w14:textId="21989799" w:rsidR="000D3127" w:rsidRDefault="000D3127" w:rsidP="000D3127">
      <w:pPr>
        <w:pStyle w:val="ListParagraph"/>
        <w:keepNext/>
        <w:numPr>
          <w:ilvl w:val="1"/>
          <w:numId w:val="14"/>
        </w:numPr>
        <w:spacing w:after="200" w:line="276" w:lineRule="auto"/>
      </w:pPr>
      <w:r>
        <w:t>Information Management View</w:t>
      </w:r>
    </w:p>
    <w:p w14:paraId="102CCBF1" w14:textId="72F39453" w:rsidR="000D3127" w:rsidRDefault="000D3127" w:rsidP="000D3127">
      <w:pPr>
        <w:pStyle w:val="ListParagraph"/>
        <w:keepNext/>
        <w:numPr>
          <w:ilvl w:val="1"/>
          <w:numId w:val="14"/>
        </w:numPr>
        <w:spacing w:after="200" w:line="276" w:lineRule="auto"/>
      </w:pPr>
      <w:r>
        <w:t>Information Application View</w:t>
      </w:r>
    </w:p>
    <w:p w14:paraId="058E285F" w14:textId="2213C447" w:rsidR="000D3127" w:rsidRDefault="000D3127" w:rsidP="000D3127">
      <w:pPr>
        <w:pStyle w:val="ListParagraph"/>
        <w:keepNext/>
        <w:numPr>
          <w:ilvl w:val="1"/>
          <w:numId w:val="14"/>
        </w:numPr>
        <w:spacing w:after="200" w:line="276" w:lineRule="auto"/>
      </w:pPr>
      <w:r>
        <w:t>Technology View</w:t>
      </w:r>
    </w:p>
    <w:p w14:paraId="3B26B7CA" w14:textId="28653C97" w:rsidR="00FC7E14" w:rsidRDefault="00FC7E14" w:rsidP="000D3127">
      <w:pPr>
        <w:pStyle w:val="ListParagraph"/>
        <w:keepNext/>
        <w:numPr>
          <w:ilvl w:val="1"/>
          <w:numId w:val="14"/>
        </w:numPr>
        <w:spacing w:after="200" w:line="276" w:lineRule="auto"/>
      </w:pPr>
      <w:r>
        <w:t xml:space="preserve">Visio files </w:t>
      </w:r>
      <w:r w:rsidR="00292D0A">
        <w:t>containing model templates</w:t>
      </w:r>
    </w:p>
    <w:p w14:paraId="16810DCD" w14:textId="7DC1C0AE" w:rsidR="00845AEE" w:rsidRDefault="000A486B" w:rsidP="004E71FC">
      <w:pPr>
        <w:pStyle w:val="Heading1"/>
      </w:pPr>
      <w:bookmarkStart w:id="4" w:name="_Toc320285179"/>
      <w:r>
        <w:lastRenderedPageBreak/>
        <w:t xml:space="preserve">VRF and the BI </w:t>
      </w:r>
      <w:r w:rsidR="00845AEE">
        <w:t>Workshop</w:t>
      </w:r>
      <w:bookmarkEnd w:id="4"/>
    </w:p>
    <w:p w14:paraId="5969BA6E" w14:textId="49808ACA" w:rsidR="00681C4E" w:rsidRDefault="00681C4E" w:rsidP="00681C4E">
      <w:pPr>
        <w:pStyle w:val="Heading2"/>
      </w:pPr>
      <w:bookmarkStart w:id="5" w:name="_Toc320285180"/>
      <w:r>
        <w:t>Assessment</w:t>
      </w:r>
      <w:bookmarkEnd w:id="5"/>
    </w:p>
    <w:p w14:paraId="6538F859" w14:textId="2A61CC9F" w:rsidR="00681C4E" w:rsidRPr="00681C4E" w:rsidRDefault="00681C4E" w:rsidP="00681C4E"/>
    <w:p w14:paraId="4A2C34E9" w14:textId="1EDF31B1" w:rsidR="00F70C53" w:rsidRDefault="00C372BA" w:rsidP="00C372BA">
      <w:r>
        <w:t xml:space="preserve">This workshop </w:t>
      </w:r>
      <w:r w:rsidR="00824525">
        <w:t xml:space="preserve">helps to </w:t>
      </w:r>
      <w:r w:rsidR="001E1005">
        <w:t>identify</w:t>
      </w:r>
      <w:r w:rsidR="00824525">
        <w:t xml:space="preserve"> topics and models </w:t>
      </w:r>
      <w:r>
        <w:t>within th</w:t>
      </w:r>
      <w:r w:rsidR="002F3497">
        <w:t xml:space="preserve">e </w:t>
      </w:r>
      <w:r w:rsidR="00681C4E" w:rsidRPr="00681C4E">
        <w:rPr>
          <w:b/>
        </w:rPr>
        <w:t>Context</w:t>
      </w:r>
      <w:r w:rsidR="00681C4E">
        <w:t xml:space="preserve">, </w:t>
      </w:r>
      <w:r w:rsidR="00681C4E" w:rsidRPr="00681C4E">
        <w:rPr>
          <w:b/>
        </w:rPr>
        <w:t>Validation</w:t>
      </w:r>
      <w:r w:rsidR="00681C4E">
        <w:t xml:space="preserve"> and </w:t>
      </w:r>
      <w:r w:rsidR="000E73BF">
        <w:t>Prioritize phases</w:t>
      </w:r>
      <w:r w:rsidR="00681C4E">
        <w:t xml:space="preserve"> of the </w:t>
      </w:r>
      <w:r w:rsidR="00FA7E47">
        <w:t>Assessment</w:t>
      </w:r>
      <w:r w:rsidR="002F3497">
        <w:t xml:space="preserve"> </w:t>
      </w:r>
      <w:r w:rsidR="00FA7E47">
        <w:t>segment</w:t>
      </w:r>
      <w:r w:rsidR="002F3497">
        <w:t xml:space="preserve"> of the </w:t>
      </w:r>
      <w:r w:rsidR="00F70C53">
        <w:t>VRF.</w:t>
      </w:r>
      <w:r w:rsidR="00F70C53" w:rsidRPr="00F70C53">
        <w:t xml:space="preserve"> </w:t>
      </w:r>
    </w:p>
    <w:p w14:paraId="16810DCE" w14:textId="1CF6B36D" w:rsidR="00C372BA" w:rsidRDefault="00F70C53" w:rsidP="00C372BA">
      <w:r w:rsidRPr="00681C4E">
        <w:rPr>
          <w:noProof/>
        </w:rPr>
        <w:drawing>
          <wp:inline distT="0" distB="0" distL="0" distR="0" wp14:anchorId="17CC07A5" wp14:editId="094E0C47">
            <wp:extent cx="5943600" cy="62160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21609"/>
                    </a:xfrm>
                    <a:prstGeom prst="rect">
                      <a:avLst/>
                    </a:prstGeom>
                    <a:noFill/>
                    <a:ln>
                      <a:noFill/>
                    </a:ln>
                  </pic:spPr>
                </pic:pic>
              </a:graphicData>
            </a:graphic>
          </wp:inline>
        </w:drawing>
      </w:r>
    </w:p>
    <w:p w14:paraId="73821EC0" w14:textId="4F6A2748" w:rsidR="00F70C53" w:rsidRDefault="00F70C53" w:rsidP="00C372BA">
      <w:r>
        <w:t>Specifically these are:</w:t>
      </w:r>
    </w:p>
    <w:p w14:paraId="16810DCF" w14:textId="4355A2CC" w:rsidR="00C372BA" w:rsidRDefault="00C372BA" w:rsidP="008D607C">
      <w:pPr>
        <w:pStyle w:val="ListParagraph"/>
        <w:numPr>
          <w:ilvl w:val="0"/>
          <w:numId w:val="13"/>
        </w:numPr>
      </w:pPr>
      <w:r w:rsidRPr="00681C4E">
        <w:rPr>
          <w:b/>
        </w:rPr>
        <w:t>Customer Pain Points</w:t>
      </w:r>
      <w:r>
        <w:t xml:space="preserve"> and </w:t>
      </w:r>
      <w:r w:rsidR="002F3497" w:rsidRPr="00681C4E">
        <w:rPr>
          <w:b/>
        </w:rPr>
        <w:t>Business Drivers</w:t>
      </w:r>
    </w:p>
    <w:p w14:paraId="58A5F282" w14:textId="77777777" w:rsidR="002F3497" w:rsidRDefault="00C372BA" w:rsidP="008D607C">
      <w:pPr>
        <w:pStyle w:val="ListParagraph"/>
        <w:numPr>
          <w:ilvl w:val="1"/>
          <w:numId w:val="13"/>
        </w:numPr>
      </w:pPr>
      <w:r>
        <w:t>Identify pain points</w:t>
      </w:r>
    </w:p>
    <w:p w14:paraId="16810DD0" w14:textId="0B4F9F23" w:rsidR="00C372BA" w:rsidRDefault="002F3497" w:rsidP="008D607C">
      <w:pPr>
        <w:pStyle w:val="ListParagraph"/>
        <w:numPr>
          <w:ilvl w:val="1"/>
          <w:numId w:val="13"/>
        </w:numPr>
      </w:pPr>
      <w:r>
        <w:t>Identify additional</w:t>
      </w:r>
      <w:r w:rsidR="00C372BA">
        <w:t xml:space="preserve"> </w:t>
      </w:r>
      <w:r>
        <w:t xml:space="preserve">business drivers  and </w:t>
      </w:r>
      <w:r w:rsidR="00C372BA">
        <w:t>value drivers</w:t>
      </w:r>
    </w:p>
    <w:p w14:paraId="16810DD2" w14:textId="5B3DECA2" w:rsidR="00C372BA" w:rsidRDefault="00C372BA" w:rsidP="008D607C">
      <w:pPr>
        <w:pStyle w:val="ListParagraph"/>
        <w:numPr>
          <w:ilvl w:val="0"/>
          <w:numId w:val="13"/>
        </w:numPr>
      </w:pPr>
      <w:r w:rsidRPr="00681C4E">
        <w:rPr>
          <w:b/>
        </w:rPr>
        <w:t xml:space="preserve">Enterprise </w:t>
      </w:r>
      <w:r w:rsidR="00830DBD" w:rsidRPr="00681C4E">
        <w:rPr>
          <w:b/>
        </w:rPr>
        <w:t>Personas</w:t>
      </w:r>
      <w:r w:rsidR="00830DBD">
        <w:t xml:space="preserve"> and </w:t>
      </w:r>
      <w:r w:rsidRPr="00681C4E">
        <w:rPr>
          <w:b/>
        </w:rPr>
        <w:t>Scenarios</w:t>
      </w:r>
    </w:p>
    <w:p w14:paraId="1359C52E" w14:textId="3651854F" w:rsidR="00824525" w:rsidRDefault="00824525" w:rsidP="008D607C">
      <w:pPr>
        <w:pStyle w:val="ListParagraph"/>
        <w:numPr>
          <w:ilvl w:val="1"/>
          <w:numId w:val="13"/>
        </w:numPr>
      </w:pPr>
      <w:r>
        <w:t xml:space="preserve">Identify the enterprise </w:t>
      </w:r>
      <w:r w:rsidR="00830DBD">
        <w:t xml:space="preserve">personas </w:t>
      </w:r>
      <w:r>
        <w:t>of importance to the customer</w:t>
      </w:r>
    </w:p>
    <w:p w14:paraId="39F1E301" w14:textId="4EEEB2E3" w:rsidR="00830DBD" w:rsidRDefault="00830DBD" w:rsidP="00830DBD">
      <w:pPr>
        <w:pStyle w:val="ListParagraph"/>
        <w:numPr>
          <w:ilvl w:val="1"/>
          <w:numId w:val="13"/>
        </w:numPr>
      </w:pPr>
      <w:r>
        <w:t>Identify the enterprise scenarios of importance to the customer</w:t>
      </w:r>
    </w:p>
    <w:p w14:paraId="16810DD7" w14:textId="77777777" w:rsidR="00C372BA" w:rsidRPr="00681C4E" w:rsidRDefault="00C372BA" w:rsidP="008D607C">
      <w:pPr>
        <w:pStyle w:val="ListParagraph"/>
        <w:numPr>
          <w:ilvl w:val="0"/>
          <w:numId w:val="13"/>
        </w:numPr>
        <w:rPr>
          <w:b/>
        </w:rPr>
      </w:pPr>
      <w:r w:rsidRPr="00681C4E">
        <w:rPr>
          <w:b/>
        </w:rPr>
        <w:t>Capability Diagnostic</w:t>
      </w:r>
    </w:p>
    <w:p w14:paraId="16810DD8" w14:textId="615CCDD6" w:rsidR="00790A6B" w:rsidRDefault="00790A6B" w:rsidP="008D607C">
      <w:pPr>
        <w:pStyle w:val="ListParagraph"/>
        <w:numPr>
          <w:ilvl w:val="1"/>
          <w:numId w:val="13"/>
        </w:numPr>
      </w:pPr>
      <w:r>
        <w:t xml:space="preserve">Identify current customer </w:t>
      </w:r>
      <w:r w:rsidR="001E1005">
        <w:t xml:space="preserve">business, technical and personal </w:t>
      </w:r>
      <w:r>
        <w:t>capabilities</w:t>
      </w:r>
    </w:p>
    <w:p w14:paraId="16810DD9" w14:textId="77777777" w:rsidR="00790A6B" w:rsidRDefault="00790A6B" w:rsidP="008D607C">
      <w:pPr>
        <w:pStyle w:val="ListParagraph"/>
        <w:numPr>
          <w:ilvl w:val="1"/>
          <w:numId w:val="13"/>
        </w:numPr>
      </w:pPr>
      <w:r>
        <w:t>Identify target capabilities for customer and capability gaps</w:t>
      </w:r>
    </w:p>
    <w:p w14:paraId="3864EB9E" w14:textId="65484B0F" w:rsidR="001E1005" w:rsidRPr="00681C4E" w:rsidRDefault="001E1005" w:rsidP="001E1005">
      <w:pPr>
        <w:pStyle w:val="ListParagraph"/>
        <w:numPr>
          <w:ilvl w:val="0"/>
          <w:numId w:val="13"/>
        </w:numPr>
        <w:rPr>
          <w:b/>
        </w:rPr>
      </w:pPr>
      <w:r w:rsidRPr="00681C4E">
        <w:rPr>
          <w:b/>
        </w:rPr>
        <w:t>Engagement Opportunities</w:t>
      </w:r>
    </w:p>
    <w:p w14:paraId="6C51E089" w14:textId="5464CBF9" w:rsidR="00830DBD" w:rsidRDefault="00830DBD" w:rsidP="00830DBD">
      <w:pPr>
        <w:pStyle w:val="ListParagraph"/>
        <w:numPr>
          <w:ilvl w:val="1"/>
          <w:numId w:val="13"/>
        </w:numPr>
      </w:pPr>
      <w:r>
        <w:t>Summarize Microsoft offerings that can enable recommendations for improvements.</w:t>
      </w:r>
    </w:p>
    <w:p w14:paraId="12AFE2F2" w14:textId="61E333CE" w:rsidR="001E1005" w:rsidRDefault="001E1005" w:rsidP="001E1005">
      <w:pPr>
        <w:pStyle w:val="ListParagraph"/>
        <w:numPr>
          <w:ilvl w:val="1"/>
          <w:numId w:val="13"/>
        </w:numPr>
      </w:pPr>
      <w:r>
        <w:t>Identify possible engagement opportunities.</w:t>
      </w:r>
    </w:p>
    <w:p w14:paraId="14DB99D6" w14:textId="77777777" w:rsidR="00681C4E" w:rsidRDefault="00681C4E" w:rsidP="00681C4E">
      <w:pPr>
        <w:pStyle w:val="Heading2"/>
      </w:pPr>
      <w:bookmarkStart w:id="6" w:name="_Toc320285181"/>
      <w:bookmarkStart w:id="7" w:name="_GoBack"/>
      <w:r>
        <w:t>Initiative Planning</w:t>
      </w:r>
      <w:bookmarkEnd w:id="6"/>
    </w:p>
    <w:p w14:paraId="74DA2BD4" w14:textId="0E5D7FB2" w:rsidR="00F70C53" w:rsidRDefault="000E73BF" w:rsidP="00FA7E47">
      <w:r>
        <w:t xml:space="preserve">The </w:t>
      </w:r>
      <w:r w:rsidR="00505BF5">
        <w:t xml:space="preserve">workshop also </w:t>
      </w:r>
      <w:r w:rsidR="00FA7E47">
        <w:t xml:space="preserve">supports the </w:t>
      </w:r>
      <w:r w:rsidR="00FA7E47" w:rsidRPr="00681C4E">
        <w:rPr>
          <w:b/>
        </w:rPr>
        <w:t>Initiative Planning</w:t>
      </w:r>
      <w:r w:rsidR="00FA7E47">
        <w:t xml:space="preserve"> segment of the VRF </w:t>
      </w:r>
      <w:r w:rsidR="00505BF5">
        <w:t>in all phases</w:t>
      </w:r>
      <w:r w:rsidR="00FA7E47">
        <w:t>.</w:t>
      </w:r>
      <w:r w:rsidR="00F70C53" w:rsidRPr="00F70C53">
        <w:t xml:space="preserve"> </w:t>
      </w:r>
    </w:p>
    <w:p w14:paraId="16810DE0" w14:textId="70D04C9D" w:rsidR="00790A6B" w:rsidRDefault="00F70C53" w:rsidP="00FA7E47">
      <w:r w:rsidRPr="00681C4E">
        <w:rPr>
          <w:noProof/>
        </w:rPr>
        <w:drawing>
          <wp:inline distT="0" distB="0" distL="0" distR="0" wp14:anchorId="32423AEE" wp14:editId="31DB93E7">
            <wp:extent cx="5943600" cy="62160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1609"/>
                    </a:xfrm>
                    <a:prstGeom prst="rect">
                      <a:avLst/>
                    </a:prstGeom>
                    <a:noFill/>
                    <a:ln>
                      <a:noFill/>
                    </a:ln>
                  </pic:spPr>
                </pic:pic>
              </a:graphicData>
            </a:graphic>
          </wp:inline>
        </w:drawing>
      </w:r>
    </w:p>
    <w:p w14:paraId="3671D61D" w14:textId="06724189" w:rsidR="00F70C53" w:rsidRDefault="00505BF5" w:rsidP="00FA7E47">
      <w:r>
        <w:t>T</w:t>
      </w:r>
      <w:r w:rsidR="00F70C53">
        <w:t>he</w:t>
      </w:r>
      <w:r>
        <w:t xml:space="preserve"> following deliverables inform the </w:t>
      </w:r>
      <w:r w:rsidRPr="00505BF5">
        <w:rPr>
          <w:b/>
        </w:rPr>
        <w:t>Architecture Definition Delivery</w:t>
      </w:r>
      <w:r>
        <w:t xml:space="preserve"> </w:t>
      </w:r>
      <w:r>
        <w:t>document which is a central deliverable in the Initiative Planning phase</w:t>
      </w:r>
      <w:r w:rsidR="00F70C53">
        <w:t>:</w:t>
      </w:r>
    </w:p>
    <w:p w14:paraId="4A7EF6E4" w14:textId="00743B1F" w:rsidR="00681C4E" w:rsidRDefault="00681C4E" w:rsidP="00681C4E">
      <w:pPr>
        <w:pStyle w:val="ListParagraph"/>
        <w:numPr>
          <w:ilvl w:val="0"/>
          <w:numId w:val="33"/>
        </w:numPr>
      </w:pPr>
      <w:r w:rsidRPr="00681C4E">
        <w:rPr>
          <w:b/>
        </w:rPr>
        <w:t>Customized Reference Model</w:t>
      </w:r>
      <w:r>
        <w:t xml:space="preserve"> – </w:t>
      </w:r>
      <w:r w:rsidR="00436B0C">
        <w:t>creates</w:t>
      </w:r>
      <w:r>
        <w:t xml:space="preserve"> the </w:t>
      </w:r>
      <w:r w:rsidR="00436B0C">
        <w:t>context and defines the entities in which the various other models will be formulated.</w:t>
      </w:r>
      <w:r w:rsidR="00505BF5">
        <w:t xml:space="preserve"> </w:t>
      </w:r>
    </w:p>
    <w:p w14:paraId="03D258B5" w14:textId="4B04B86F" w:rsidR="00681C4E" w:rsidRDefault="00681C4E" w:rsidP="00681C4E">
      <w:pPr>
        <w:pStyle w:val="ListParagraph"/>
        <w:numPr>
          <w:ilvl w:val="0"/>
          <w:numId w:val="33"/>
        </w:numPr>
      </w:pPr>
      <w:r w:rsidRPr="00681C4E">
        <w:rPr>
          <w:b/>
        </w:rPr>
        <w:t>Conceptual Business Model</w:t>
      </w:r>
      <w:r>
        <w:t>- Supports business decisions and enables a prioritization of engagement opportunities.</w:t>
      </w:r>
      <w:r w:rsidR="00505BF5">
        <w:t xml:space="preserve"> Specifically it informs the </w:t>
      </w:r>
      <w:r w:rsidR="00505BF5" w:rsidRPr="00505BF5">
        <w:rPr>
          <w:i/>
        </w:rPr>
        <w:t>Current State Business Architecture</w:t>
      </w:r>
      <w:r w:rsidR="00505BF5">
        <w:t xml:space="preserve"> section and the </w:t>
      </w:r>
      <w:r w:rsidR="00505BF5" w:rsidRPr="00505BF5">
        <w:rPr>
          <w:i/>
        </w:rPr>
        <w:t>Future State Business Architecture</w:t>
      </w:r>
      <w:r w:rsidR="00505BF5">
        <w:t xml:space="preserve"> sections of the </w:t>
      </w:r>
      <w:r w:rsidR="00505BF5" w:rsidRPr="00505BF5">
        <w:rPr>
          <w:b/>
        </w:rPr>
        <w:t>Architecture Definition Delivery</w:t>
      </w:r>
      <w:r w:rsidR="00505BF5">
        <w:t xml:space="preserve"> document.</w:t>
      </w:r>
    </w:p>
    <w:p w14:paraId="37A1BCFE" w14:textId="770CE145" w:rsidR="00681C4E" w:rsidRDefault="00681C4E" w:rsidP="00505BF5">
      <w:pPr>
        <w:pStyle w:val="ListParagraph"/>
        <w:numPr>
          <w:ilvl w:val="0"/>
          <w:numId w:val="33"/>
        </w:numPr>
      </w:pPr>
      <w:r w:rsidRPr="00681C4E">
        <w:rPr>
          <w:b/>
        </w:rPr>
        <w:t>Conceptual Information Model</w:t>
      </w:r>
      <w:r>
        <w:t xml:space="preserve"> – Frames the information flows to enable a technology neutral view of technical requirements.</w:t>
      </w:r>
      <w:r w:rsidR="00505BF5" w:rsidRPr="00505BF5">
        <w:t xml:space="preserve"> </w:t>
      </w:r>
      <w:r w:rsidR="00505BF5">
        <w:t xml:space="preserve">Specifically it informs the </w:t>
      </w:r>
      <w:r w:rsidR="00505BF5" w:rsidRPr="00505BF5">
        <w:rPr>
          <w:i/>
        </w:rPr>
        <w:t xml:space="preserve">Current State </w:t>
      </w:r>
      <w:r w:rsidR="00505BF5" w:rsidRPr="00505BF5">
        <w:rPr>
          <w:i/>
        </w:rPr>
        <w:t>Information</w:t>
      </w:r>
      <w:r w:rsidR="00505BF5" w:rsidRPr="00505BF5">
        <w:rPr>
          <w:i/>
        </w:rPr>
        <w:t xml:space="preserve"> Architecture </w:t>
      </w:r>
      <w:r w:rsidR="00505BF5">
        <w:t xml:space="preserve">section and the </w:t>
      </w:r>
      <w:r w:rsidR="00505BF5" w:rsidRPr="00505BF5">
        <w:rPr>
          <w:i/>
        </w:rPr>
        <w:t>Future State Information Architecture</w:t>
      </w:r>
      <w:r w:rsidR="00505BF5">
        <w:t xml:space="preserve"> sections of the </w:t>
      </w:r>
      <w:r w:rsidR="00505BF5" w:rsidRPr="00505BF5">
        <w:rPr>
          <w:b/>
        </w:rPr>
        <w:t xml:space="preserve">Architecture Definition Delivery </w:t>
      </w:r>
      <w:r w:rsidR="00505BF5">
        <w:t>document.</w:t>
      </w:r>
    </w:p>
    <w:p w14:paraId="7360A3FB" w14:textId="397F1375" w:rsidR="00681C4E" w:rsidRDefault="00681C4E" w:rsidP="00505BF5">
      <w:pPr>
        <w:pStyle w:val="ListParagraph"/>
        <w:numPr>
          <w:ilvl w:val="0"/>
          <w:numId w:val="33"/>
        </w:numPr>
      </w:pPr>
      <w:r w:rsidRPr="00681C4E">
        <w:rPr>
          <w:b/>
        </w:rPr>
        <w:lastRenderedPageBreak/>
        <w:t>Conceptual Information Application Model</w:t>
      </w:r>
      <w:r>
        <w:t xml:space="preserve"> - – Frames the information flows to enable a technology neutral view of technical requirements.</w:t>
      </w:r>
      <w:r w:rsidR="00505BF5" w:rsidRPr="00505BF5">
        <w:t xml:space="preserve"> </w:t>
      </w:r>
      <w:r w:rsidR="00505BF5">
        <w:t xml:space="preserve">Specifically it informs the </w:t>
      </w:r>
      <w:r w:rsidR="00505BF5" w:rsidRPr="00505BF5">
        <w:rPr>
          <w:i/>
        </w:rPr>
        <w:t xml:space="preserve">Current State </w:t>
      </w:r>
      <w:r w:rsidR="00505BF5" w:rsidRPr="00505BF5">
        <w:rPr>
          <w:i/>
        </w:rPr>
        <w:t>Application</w:t>
      </w:r>
      <w:r w:rsidR="00505BF5" w:rsidRPr="00505BF5">
        <w:rPr>
          <w:i/>
        </w:rPr>
        <w:t xml:space="preserve"> Architecture</w:t>
      </w:r>
      <w:r w:rsidR="00505BF5">
        <w:t xml:space="preserve"> section and the </w:t>
      </w:r>
      <w:r w:rsidR="00505BF5" w:rsidRPr="00505BF5">
        <w:rPr>
          <w:i/>
        </w:rPr>
        <w:t>Future State Application Architecture</w:t>
      </w:r>
      <w:r w:rsidR="00505BF5">
        <w:t xml:space="preserve"> sections of the </w:t>
      </w:r>
      <w:r w:rsidR="00505BF5" w:rsidRPr="00505BF5">
        <w:rPr>
          <w:b/>
        </w:rPr>
        <w:t>Architecture Definition Delivery</w:t>
      </w:r>
      <w:r w:rsidR="00505BF5">
        <w:t xml:space="preserve"> document.</w:t>
      </w:r>
    </w:p>
    <w:p w14:paraId="0AEA54E5" w14:textId="5579C9E9" w:rsidR="00FA7E47" w:rsidRPr="00C372BA" w:rsidRDefault="00681C4E" w:rsidP="00FA7E47">
      <w:pPr>
        <w:pStyle w:val="ListParagraph"/>
        <w:numPr>
          <w:ilvl w:val="0"/>
          <w:numId w:val="33"/>
        </w:numPr>
      </w:pPr>
      <w:r w:rsidRPr="00F70C53">
        <w:rPr>
          <w:b/>
        </w:rPr>
        <w:t xml:space="preserve">Conceptual Technology Model – </w:t>
      </w:r>
      <w:r w:rsidRPr="00F70C53">
        <w:t xml:space="preserve">Embodies a formulation of the technical requirements in a technology agnostic </w:t>
      </w:r>
      <w:r w:rsidR="00F70C53" w:rsidRPr="00F70C53">
        <w:t>way, which</w:t>
      </w:r>
      <w:r w:rsidRPr="00F70C53">
        <w:t xml:space="preserve"> can be used to compare differing technical implementations.</w:t>
      </w:r>
      <w:r w:rsidR="00505BF5" w:rsidRPr="00505BF5">
        <w:t xml:space="preserve"> </w:t>
      </w:r>
      <w:r w:rsidR="00505BF5">
        <w:t xml:space="preserve">Specifically it informs the </w:t>
      </w:r>
      <w:r w:rsidR="00505BF5" w:rsidRPr="00505BF5">
        <w:rPr>
          <w:i/>
        </w:rPr>
        <w:t xml:space="preserve">Current State </w:t>
      </w:r>
      <w:r w:rsidR="00505BF5" w:rsidRPr="00505BF5">
        <w:rPr>
          <w:i/>
        </w:rPr>
        <w:t>Technology</w:t>
      </w:r>
      <w:r w:rsidR="00505BF5" w:rsidRPr="00505BF5">
        <w:rPr>
          <w:i/>
        </w:rPr>
        <w:t xml:space="preserve"> Architecture</w:t>
      </w:r>
      <w:r w:rsidR="00505BF5">
        <w:t xml:space="preserve"> section and the </w:t>
      </w:r>
      <w:r w:rsidR="00505BF5" w:rsidRPr="00505BF5">
        <w:rPr>
          <w:i/>
        </w:rPr>
        <w:t>Future State Technology Architecture</w:t>
      </w:r>
      <w:r w:rsidR="00505BF5">
        <w:t xml:space="preserve"> sections of the </w:t>
      </w:r>
      <w:r w:rsidR="00505BF5" w:rsidRPr="00505BF5">
        <w:rPr>
          <w:b/>
        </w:rPr>
        <w:t>Architecture Definition Delivery</w:t>
      </w:r>
      <w:r w:rsidR="00505BF5">
        <w:t xml:space="preserve"> document.</w:t>
      </w:r>
    </w:p>
    <w:p w14:paraId="16810DE1" w14:textId="77777777" w:rsidR="00845AEE" w:rsidRDefault="00845AEE" w:rsidP="004E71FC">
      <w:pPr>
        <w:pStyle w:val="Heading1"/>
      </w:pPr>
      <w:bookmarkStart w:id="8" w:name="_Toc320285182"/>
      <w:bookmarkEnd w:id="7"/>
      <w:r>
        <w:lastRenderedPageBreak/>
        <w:t>Workshop Output</w:t>
      </w:r>
      <w:bookmarkEnd w:id="8"/>
    </w:p>
    <w:p w14:paraId="1E8F7F3C" w14:textId="2155F2DE" w:rsidR="00830DBD" w:rsidRDefault="00292D0A" w:rsidP="00830DBD">
      <w:r>
        <w:t>During this workshop the EA will create the following deliverables</w:t>
      </w:r>
      <w:r w:rsidR="00830DBD">
        <w:t>.</w:t>
      </w:r>
    </w:p>
    <w:p w14:paraId="70DF0B7F" w14:textId="0210DD1E" w:rsidR="009B03D2" w:rsidRDefault="009B03D2" w:rsidP="00830DBD">
      <w:pPr>
        <w:pStyle w:val="ListParagraph"/>
        <w:numPr>
          <w:ilvl w:val="0"/>
          <w:numId w:val="29"/>
        </w:numPr>
      </w:pPr>
      <w:r>
        <w:t xml:space="preserve">Customer Context </w:t>
      </w:r>
    </w:p>
    <w:p w14:paraId="1EAC563E" w14:textId="5D42BD70" w:rsidR="00830DBD" w:rsidRDefault="00830DBD" w:rsidP="00830DBD">
      <w:pPr>
        <w:pStyle w:val="ListParagraph"/>
        <w:numPr>
          <w:ilvl w:val="1"/>
          <w:numId w:val="11"/>
        </w:numPr>
      </w:pPr>
      <w:r>
        <w:t>Business Drivers and Pain points</w:t>
      </w:r>
    </w:p>
    <w:p w14:paraId="7E57B5B8" w14:textId="7E6F52D8" w:rsidR="00830DBD" w:rsidRDefault="00830DBD" w:rsidP="00830DBD">
      <w:pPr>
        <w:pStyle w:val="ListParagraph"/>
        <w:numPr>
          <w:ilvl w:val="1"/>
          <w:numId w:val="11"/>
        </w:numPr>
      </w:pPr>
      <w:r>
        <w:t>Enterprise Scenarios</w:t>
      </w:r>
    </w:p>
    <w:p w14:paraId="05E35CE4" w14:textId="569EA1A7" w:rsidR="00830DBD" w:rsidRDefault="00830DBD" w:rsidP="00830DBD">
      <w:pPr>
        <w:pStyle w:val="ListParagraph"/>
        <w:numPr>
          <w:ilvl w:val="1"/>
          <w:numId w:val="11"/>
        </w:numPr>
      </w:pPr>
      <w:r>
        <w:t>Personas</w:t>
      </w:r>
    </w:p>
    <w:p w14:paraId="22FA590A" w14:textId="77777777" w:rsidR="00830DBD" w:rsidRDefault="00830DBD" w:rsidP="00830DBD">
      <w:pPr>
        <w:pStyle w:val="ListParagraph"/>
        <w:numPr>
          <w:ilvl w:val="1"/>
          <w:numId w:val="11"/>
        </w:numPr>
      </w:pPr>
      <w:r>
        <w:t>Business Capabilities</w:t>
      </w:r>
    </w:p>
    <w:p w14:paraId="404F11F6" w14:textId="77777777" w:rsidR="00830DBD" w:rsidRDefault="00830DBD" w:rsidP="00830DBD">
      <w:pPr>
        <w:pStyle w:val="ListParagraph"/>
        <w:numPr>
          <w:ilvl w:val="1"/>
          <w:numId w:val="11"/>
        </w:numPr>
      </w:pPr>
      <w:r>
        <w:t>Technical Capabilities</w:t>
      </w:r>
    </w:p>
    <w:p w14:paraId="6ACA0D18" w14:textId="77777777" w:rsidR="00830DBD" w:rsidRDefault="00830DBD" w:rsidP="00830DBD">
      <w:pPr>
        <w:pStyle w:val="ListParagraph"/>
        <w:numPr>
          <w:ilvl w:val="1"/>
          <w:numId w:val="11"/>
        </w:numPr>
      </w:pPr>
      <w:r>
        <w:t>Personal Capabilities</w:t>
      </w:r>
    </w:p>
    <w:p w14:paraId="0FCA1545" w14:textId="4F1E6CDA" w:rsidR="00830DBD" w:rsidRDefault="00830DBD" w:rsidP="00830DBD">
      <w:pPr>
        <w:pStyle w:val="ListParagraph"/>
        <w:numPr>
          <w:ilvl w:val="1"/>
          <w:numId w:val="11"/>
        </w:numPr>
      </w:pPr>
      <w:r>
        <w:t>Capability Gaps</w:t>
      </w:r>
    </w:p>
    <w:p w14:paraId="54754271" w14:textId="5EF62455" w:rsidR="00830DBD" w:rsidRDefault="00830DBD" w:rsidP="00830DBD">
      <w:pPr>
        <w:pStyle w:val="ListParagraph"/>
        <w:numPr>
          <w:ilvl w:val="1"/>
          <w:numId w:val="11"/>
        </w:numPr>
      </w:pPr>
      <w:r>
        <w:t>Engagement Opportunities</w:t>
      </w:r>
    </w:p>
    <w:p w14:paraId="16810DE2" w14:textId="77777777" w:rsidR="00255E9B" w:rsidRDefault="00255E9B" w:rsidP="008D607C">
      <w:pPr>
        <w:pStyle w:val="ListParagraph"/>
        <w:numPr>
          <w:ilvl w:val="0"/>
          <w:numId w:val="11"/>
        </w:numPr>
      </w:pPr>
      <w:r>
        <w:t>Customized Reference Model</w:t>
      </w:r>
    </w:p>
    <w:p w14:paraId="16810DE3" w14:textId="77777777" w:rsidR="00845AEE" w:rsidRDefault="00845AEE" w:rsidP="008D607C">
      <w:pPr>
        <w:pStyle w:val="ListParagraph"/>
        <w:numPr>
          <w:ilvl w:val="0"/>
          <w:numId w:val="11"/>
        </w:numPr>
      </w:pPr>
      <w:r>
        <w:t>Conceptual Business Model</w:t>
      </w:r>
    </w:p>
    <w:p w14:paraId="16810DE4" w14:textId="77777777" w:rsidR="00845AEE" w:rsidRDefault="00845AEE" w:rsidP="008D607C">
      <w:pPr>
        <w:pStyle w:val="ListParagraph"/>
        <w:numPr>
          <w:ilvl w:val="0"/>
          <w:numId w:val="11"/>
        </w:numPr>
      </w:pPr>
      <w:r>
        <w:t>Conceptual Information Model</w:t>
      </w:r>
    </w:p>
    <w:p w14:paraId="16810DE7" w14:textId="1B90B392" w:rsidR="00255E9B" w:rsidRDefault="00292D0A" w:rsidP="008D607C">
      <w:pPr>
        <w:pStyle w:val="ListParagraph"/>
        <w:numPr>
          <w:ilvl w:val="0"/>
          <w:numId w:val="11"/>
        </w:numPr>
      </w:pPr>
      <w:r>
        <w:t xml:space="preserve">Conceptual Information </w:t>
      </w:r>
      <w:r w:rsidR="00255E9B">
        <w:t xml:space="preserve">Application </w:t>
      </w:r>
      <w:r>
        <w:t>Model</w:t>
      </w:r>
    </w:p>
    <w:p w14:paraId="16810DE8" w14:textId="1DC25042" w:rsidR="00255E9B" w:rsidRDefault="00292D0A" w:rsidP="008D607C">
      <w:pPr>
        <w:pStyle w:val="ListParagraph"/>
        <w:numPr>
          <w:ilvl w:val="0"/>
          <w:numId w:val="11"/>
        </w:numPr>
      </w:pPr>
      <w:r>
        <w:t>Conceptual Technology Model</w:t>
      </w:r>
    </w:p>
    <w:p w14:paraId="422EC6D3" w14:textId="77777777" w:rsidR="00EF12D2" w:rsidRDefault="00EF12D2">
      <w:pPr>
        <w:spacing w:after="200" w:line="276" w:lineRule="auto"/>
        <w:rPr>
          <w:rFonts w:ascii="Segoe UI" w:eastAsiaTheme="majorEastAsia" w:hAnsi="Segoe UI" w:cstheme="majorBidi"/>
          <w:bCs/>
          <w:noProof/>
          <w:color w:val="004278" w:themeColor="text2"/>
          <w:sz w:val="32"/>
          <w:szCs w:val="28"/>
        </w:rPr>
      </w:pPr>
      <w:r>
        <w:br w:type="page"/>
      </w:r>
    </w:p>
    <w:p w14:paraId="16810DE9" w14:textId="43201E14" w:rsidR="00845AEE" w:rsidRDefault="00845AEE" w:rsidP="00292D0A">
      <w:pPr>
        <w:pStyle w:val="Heading1"/>
        <w:pageBreakBefore w:val="0"/>
      </w:pPr>
      <w:bookmarkStart w:id="9" w:name="_Toc320285183"/>
      <w:r>
        <w:lastRenderedPageBreak/>
        <w:t>Workshop Structure</w:t>
      </w:r>
      <w:bookmarkEnd w:id="9"/>
    </w:p>
    <w:p w14:paraId="59FB4CCF" w14:textId="5C492D32" w:rsidR="008656F6" w:rsidRDefault="008656F6" w:rsidP="008656F6">
      <w:r>
        <w:t xml:space="preserve">The Workshop is structured into </w:t>
      </w:r>
      <w:r w:rsidR="00830DBD">
        <w:t>7 Modules as follows</w:t>
      </w:r>
    </w:p>
    <w:p w14:paraId="6D8D8F85" w14:textId="28BD6556" w:rsidR="008656F6" w:rsidRDefault="00830DBD" w:rsidP="008656F6">
      <w:r w:rsidRPr="00830DBD">
        <w:rPr>
          <w:noProof/>
        </w:rPr>
        <w:drawing>
          <wp:inline distT="0" distB="0" distL="0" distR="0" wp14:anchorId="40E5894C" wp14:editId="199D29D6">
            <wp:extent cx="5943600" cy="96671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66718"/>
                    </a:xfrm>
                    <a:prstGeom prst="rect">
                      <a:avLst/>
                    </a:prstGeom>
                    <a:noFill/>
                    <a:ln>
                      <a:noFill/>
                    </a:ln>
                  </pic:spPr>
                </pic:pic>
              </a:graphicData>
            </a:graphic>
          </wp:inline>
        </w:drawing>
      </w:r>
    </w:p>
    <w:p w14:paraId="18BE8588" w14:textId="0507F567" w:rsidR="008656F6" w:rsidRDefault="00830DBD" w:rsidP="008656F6">
      <w:r>
        <w:t xml:space="preserve">The first two modules can potentially build on previous </w:t>
      </w:r>
      <w:r w:rsidR="009923FD">
        <w:t>work done by the EA as part of the Assessment Phase. Alternately these two modules can be informed with standard VRF delivery material, for example the VRF Accelerators or the VRF 2.0 Reference Guide.</w:t>
      </w:r>
    </w:p>
    <w:p w14:paraId="017331A9" w14:textId="2D443944" w:rsidR="00EF12D2" w:rsidRDefault="00EF12D2" w:rsidP="00EF12D2">
      <w:pPr>
        <w:pStyle w:val="Heading3"/>
        <w:ind w:left="720"/>
      </w:pPr>
      <w:bookmarkStart w:id="10" w:name="_Toc320285184"/>
      <w:r>
        <w:t>Deliverable Creation Process</w:t>
      </w:r>
      <w:bookmarkEnd w:id="10"/>
    </w:p>
    <w:p w14:paraId="3B44D1B3" w14:textId="0F218383" w:rsidR="00EF12D2" w:rsidRDefault="00EF12D2" w:rsidP="00EF12D2">
      <w:r>
        <w:t>The deliverable creation process consists of the following:</w:t>
      </w:r>
    </w:p>
    <w:p w14:paraId="5A2D876F" w14:textId="77777777" w:rsidR="00EF12D2" w:rsidRDefault="00EF12D2" w:rsidP="00EF12D2">
      <w:pPr>
        <w:pStyle w:val="ListParagraph"/>
        <w:numPr>
          <w:ilvl w:val="0"/>
          <w:numId w:val="43"/>
        </w:numPr>
      </w:pPr>
      <w:r>
        <w:t>Microsoft Team presents a generic version of deliverable</w:t>
      </w:r>
    </w:p>
    <w:p w14:paraId="1FB1969A" w14:textId="77777777" w:rsidR="00EF12D2" w:rsidRDefault="00EF12D2" w:rsidP="00EF12D2">
      <w:pPr>
        <w:pStyle w:val="ListParagraph"/>
        <w:numPr>
          <w:ilvl w:val="0"/>
          <w:numId w:val="43"/>
        </w:numPr>
      </w:pPr>
      <w:r>
        <w:t>Module Team modifies it to fit customer situation and context creating a “Draft Version”</w:t>
      </w:r>
    </w:p>
    <w:p w14:paraId="7AEB4D49" w14:textId="77777777" w:rsidR="00EF12D2" w:rsidRDefault="00EF12D2" w:rsidP="00EF12D2">
      <w:pPr>
        <w:pStyle w:val="ListParagraph"/>
        <w:numPr>
          <w:ilvl w:val="0"/>
          <w:numId w:val="43"/>
        </w:numPr>
      </w:pPr>
      <w:r>
        <w:t>Microsoft Team creates a finalized version of the deliverable for review in the next module.</w:t>
      </w:r>
    </w:p>
    <w:p w14:paraId="488DC2B3" w14:textId="7D17A4FD" w:rsidR="00EF12D2" w:rsidRDefault="00EF12D2" w:rsidP="008656F6">
      <w:pPr>
        <w:pStyle w:val="ListParagraph"/>
        <w:numPr>
          <w:ilvl w:val="0"/>
          <w:numId w:val="43"/>
        </w:numPr>
      </w:pPr>
      <w:r>
        <w:t>Microsoft Team adjusts finalized version of the previous deliverable incorporating feedback from the Validation Review.</w:t>
      </w:r>
    </w:p>
    <w:p w14:paraId="242C3F68" w14:textId="0C1B6361" w:rsidR="00EF12D2" w:rsidRDefault="00EF12D2" w:rsidP="00EF12D2">
      <w:pPr>
        <w:pStyle w:val="Heading2"/>
      </w:pPr>
      <w:bookmarkStart w:id="11" w:name="_Toc320285185"/>
      <w:r>
        <w:t>Team Handoffs</w:t>
      </w:r>
      <w:bookmarkEnd w:id="11"/>
    </w:p>
    <w:p w14:paraId="3EB5A395" w14:textId="02A411D0" w:rsidR="00562D9F" w:rsidRDefault="005A32C5" w:rsidP="008656F6">
      <w:r>
        <w:t>Versions</w:t>
      </w:r>
      <w:r w:rsidR="00601CCE">
        <w:t xml:space="preserve"> deliverables are created by a set </w:t>
      </w:r>
      <w:r w:rsidR="00FA7E47">
        <w:t>of teams in a “handoff” fashion, whereby one team validates the output of the next team.</w:t>
      </w:r>
      <w:r w:rsidR="00562D9F">
        <w:t xml:space="preserve"> This works best if the composition of the various teams varies with every module, thereby introducing more points-of-view and ensuring that the deliverables will have a higher overall quality.</w:t>
      </w:r>
      <w:r>
        <w:t xml:space="preserve"> The “Handoff” process also ensure continuity (since each team reviews one deliverable and creates the next)</w:t>
      </w:r>
    </w:p>
    <w:p w14:paraId="184062DA" w14:textId="5495BDBB" w:rsidR="00830DBD" w:rsidRDefault="00FA7E47" w:rsidP="008656F6">
      <w:r>
        <w:t>The overall flow is illustrated in the following diagram:</w:t>
      </w:r>
    </w:p>
    <w:p w14:paraId="44A46F69" w14:textId="1FA59192" w:rsidR="00FA7E47" w:rsidRDefault="00FA7E47" w:rsidP="00FA7E47">
      <w:pPr>
        <w:jc w:val="center"/>
      </w:pPr>
      <w:r w:rsidRPr="00FA7E47">
        <w:rPr>
          <w:noProof/>
        </w:rPr>
        <w:lastRenderedPageBreak/>
        <w:drawing>
          <wp:inline distT="0" distB="0" distL="0" distR="0" wp14:anchorId="373FD917" wp14:editId="52D92784">
            <wp:extent cx="4413655" cy="707104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3655" cy="7071043"/>
                    </a:xfrm>
                    <a:prstGeom prst="rect">
                      <a:avLst/>
                    </a:prstGeom>
                    <a:noFill/>
                    <a:ln>
                      <a:noFill/>
                    </a:ln>
                  </pic:spPr>
                </pic:pic>
              </a:graphicData>
            </a:graphic>
          </wp:inline>
        </w:drawing>
      </w:r>
    </w:p>
    <w:p w14:paraId="40375925" w14:textId="77777777" w:rsidR="00601CCE" w:rsidRPr="008656F6" w:rsidRDefault="00601CCE" w:rsidP="008656F6"/>
    <w:bookmarkEnd w:id="1"/>
    <w:bookmarkEnd w:id="2"/>
    <w:p w14:paraId="32994A60" w14:textId="77777777" w:rsidR="00EF12D2" w:rsidRDefault="009E46D4" w:rsidP="00EF12D2">
      <w:r>
        <w:br w:type="page"/>
      </w:r>
    </w:p>
    <w:p w14:paraId="4B1F77B5" w14:textId="422B3005" w:rsidR="00EF12D2" w:rsidRDefault="00EF12D2" w:rsidP="00EF12D2">
      <w:pPr>
        <w:pStyle w:val="Heading1"/>
        <w:pageBreakBefore w:val="0"/>
      </w:pPr>
      <w:bookmarkStart w:id="12" w:name="_Toc320285186"/>
      <w:r>
        <w:lastRenderedPageBreak/>
        <w:t>Module Content</w:t>
      </w:r>
      <w:bookmarkEnd w:id="12"/>
    </w:p>
    <w:p w14:paraId="108436C3" w14:textId="5BB17D48" w:rsidR="009E46D4" w:rsidRPr="00EF12D2" w:rsidRDefault="00EF12D2">
      <w:pPr>
        <w:spacing w:after="200" w:line="276" w:lineRule="auto"/>
        <w:rPr>
          <w:rFonts w:eastAsiaTheme="minorHAnsi"/>
        </w:rPr>
      </w:pPr>
      <w:r w:rsidRPr="00EF12D2">
        <w:rPr>
          <w:rFonts w:eastAsiaTheme="minorHAnsi"/>
        </w:rPr>
        <w:t>The seven modules consist of the following content.</w:t>
      </w:r>
    </w:p>
    <w:p w14:paraId="16810DFD" w14:textId="38AE446F" w:rsidR="00255E9B" w:rsidRDefault="009923FD" w:rsidP="00551351">
      <w:pPr>
        <w:pStyle w:val="Heading2"/>
      </w:pPr>
      <w:bookmarkStart w:id="13" w:name="_Toc320285187"/>
      <w:r>
        <w:t>Module 1 – Identify Business Drivers, Enterprise Personas and Scenarios</w:t>
      </w:r>
      <w:bookmarkEnd w:id="13"/>
    </w:p>
    <w:p w14:paraId="56CCB177" w14:textId="64379A95" w:rsidR="009923FD" w:rsidRDefault="00292D0A" w:rsidP="00FA7E47">
      <w:pPr>
        <w:pStyle w:val="ES-05Bodycopy"/>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This </w:t>
      </w:r>
      <w:r w:rsidR="000C428B">
        <w:rPr>
          <w:rFonts w:asciiTheme="minorHAnsi" w:eastAsiaTheme="minorHAnsi" w:hAnsiTheme="minorHAnsi" w:cstheme="minorBidi"/>
          <w:sz w:val="22"/>
          <w:szCs w:val="22"/>
        </w:rPr>
        <w:t>phase is the opening part of the workshop</w:t>
      </w:r>
      <w:r w:rsidR="00636C05">
        <w:rPr>
          <w:rFonts w:asciiTheme="minorHAnsi" w:eastAsiaTheme="minorHAnsi" w:hAnsiTheme="minorHAnsi" w:cstheme="minorBidi"/>
          <w:sz w:val="22"/>
          <w:szCs w:val="22"/>
        </w:rPr>
        <w:t>.</w:t>
      </w:r>
      <w:r w:rsidR="009923FD">
        <w:rPr>
          <w:rFonts w:asciiTheme="minorHAnsi" w:eastAsiaTheme="minorHAnsi" w:hAnsiTheme="minorHAnsi" w:cstheme="minorBidi"/>
          <w:sz w:val="22"/>
          <w:szCs w:val="22"/>
        </w:rPr>
        <w:t xml:space="preserve"> It can last between 1 hour and 4 hours depending on the amount of material that is delivered and the time that is available. </w:t>
      </w:r>
    </w:p>
    <w:p w14:paraId="30011365" w14:textId="77777777" w:rsidR="00AA50B3" w:rsidRDefault="00AA50B3" w:rsidP="00AA50B3">
      <w:pPr>
        <w:pStyle w:val="ES-05Bodycopy"/>
        <w:ind w:left="720"/>
        <w:rPr>
          <w:rFonts w:asciiTheme="minorHAnsi" w:eastAsiaTheme="minorHAnsi" w:hAnsiTheme="minorHAnsi" w:cstheme="minorBidi"/>
          <w:sz w:val="22"/>
          <w:szCs w:val="22"/>
        </w:rPr>
      </w:pPr>
    </w:p>
    <w:p w14:paraId="5BA3A165" w14:textId="7BC96896" w:rsidR="009923FD" w:rsidRDefault="00AA50B3" w:rsidP="009923FD">
      <w:pPr>
        <w:pStyle w:val="ES-05Bodycopy"/>
        <w:rPr>
          <w:rFonts w:asciiTheme="minorHAnsi" w:eastAsiaTheme="minorHAnsi" w:hAnsiTheme="minorHAnsi" w:cstheme="minorBidi"/>
          <w:sz w:val="22"/>
          <w:szCs w:val="22"/>
        </w:rPr>
      </w:pPr>
      <w:r>
        <w:rPr>
          <w:rFonts w:asciiTheme="minorHAnsi" w:eastAsiaTheme="minorHAnsi" w:hAnsiTheme="minorHAnsi" w:cstheme="minorBidi"/>
          <w:sz w:val="22"/>
          <w:szCs w:val="22"/>
        </w:rPr>
        <w:t>T</w:t>
      </w:r>
      <w:r w:rsidR="009923FD">
        <w:rPr>
          <w:rFonts w:asciiTheme="minorHAnsi" w:eastAsiaTheme="minorHAnsi" w:hAnsiTheme="minorHAnsi" w:cstheme="minorBidi"/>
          <w:sz w:val="22"/>
          <w:szCs w:val="22"/>
        </w:rPr>
        <w:t>hese will be needed to drive the creation of the other artifacts in the later modules.</w:t>
      </w:r>
      <w:r w:rsidR="00BA4F3A">
        <w:rPr>
          <w:rFonts w:asciiTheme="minorHAnsi" w:eastAsiaTheme="minorHAnsi" w:hAnsiTheme="minorHAnsi" w:cstheme="minorBidi"/>
          <w:sz w:val="22"/>
          <w:szCs w:val="22"/>
        </w:rPr>
        <w:t xml:space="preserve"> </w:t>
      </w:r>
    </w:p>
    <w:p w14:paraId="1F55A9EF" w14:textId="0C5DD8F8" w:rsidR="00FA7E47" w:rsidRDefault="00FA7E47" w:rsidP="009E46D4">
      <w:pPr>
        <w:pStyle w:val="Heading3"/>
        <w:ind w:left="720"/>
      </w:pPr>
      <w:bookmarkStart w:id="14" w:name="_Toc320285188"/>
      <w:r>
        <w:t>Team</w:t>
      </w:r>
      <w:bookmarkEnd w:id="14"/>
    </w:p>
    <w:p w14:paraId="0B22FD78" w14:textId="04EC2592" w:rsidR="00FA7E47" w:rsidRDefault="00FA7E47" w:rsidP="00FA7E47">
      <w:r>
        <w:t xml:space="preserve">The team should be </w:t>
      </w:r>
      <w:r w:rsidR="003C12E7">
        <w:t>complete if possible, but in any case a</w:t>
      </w:r>
      <w:r>
        <w:t xml:space="preserve"> business focused team – ideally consisting of:</w:t>
      </w:r>
    </w:p>
    <w:p w14:paraId="25D85914" w14:textId="67856CD4" w:rsidR="00FA7E47" w:rsidRDefault="009F4818" w:rsidP="00FA7E47">
      <w:pPr>
        <w:pStyle w:val="ListParagraph"/>
        <w:numPr>
          <w:ilvl w:val="0"/>
          <w:numId w:val="30"/>
        </w:numPr>
      </w:pPr>
      <w:r>
        <w:t>Microsoft</w:t>
      </w:r>
      <w:r w:rsidR="00FA7E47">
        <w:t xml:space="preserve"> Enterprise Architect</w:t>
      </w:r>
    </w:p>
    <w:p w14:paraId="7BD835BA" w14:textId="346C3D17" w:rsidR="009F4818" w:rsidRDefault="009F4818" w:rsidP="00FA7E47">
      <w:pPr>
        <w:pStyle w:val="ListParagraph"/>
        <w:numPr>
          <w:ilvl w:val="0"/>
          <w:numId w:val="30"/>
        </w:numPr>
      </w:pPr>
      <w:r>
        <w:t>Microsoft BI SMEs</w:t>
      </w:r>
    </w:p>
    <w:p w14:paraId="40E2C477" w14:textId="04ACFFA6" w:rsidR="00FA7E47" w:rsidRDefault="00FA7E47" w:rsidP="00FA7E47">
      <w:pPr>
        <w:pStyle w:val="ListParagraph"/>
        <w:numPr>
          <w:ilvl w:val="0"/>
          <w:numId w:val="30"/>
        </w:numPr>
      </w:pPr>
      <w:r>
        <w:t>Customer Corporate Sponsor</w:t>
      </w:r>
    </w:p>
    <w:p w14:paraId="13518F4C" w14:textId="2BD3FCA4" w:rsidR="009F4818" w:rsidRDefault="009F4818" w:rsidP="00FA7E47">
      <w:pPr>
        <w:pStyle w:val="ListParagraph"/>
        <w:numPr>
          <w:ilvl w:val="0"/>
          <w:numId w:val="30"/>
        </w:numPr>
      </w:pPr>
      <w:r>
        <w:t>Customer Business Analysts</w:t>
      </w:r>
    </w:p>
    <w:p w14:paraId="5697EB16" w14:textId="1A972B7E" w:rsidR="00FA7E47" w:rsidRDefault="00FA7E47" w:rsidP="00FA7E47">
      <w:pPr>
        <w:pStyle w:val="ListParagraph"/>
        <w:numPr>
          <w:ilvl w:val="0"/>
          <w:numId w:val="30"/>
        </w:numPr>
      </w:pPr>
      <w:r>
        <w:t xml:space="preserve">Customer </w:t>
      </w:r>
      <w:r w:rsidR="009F4818">
        <w:t xml:space="preserve">BI </w:t>
      </w:r>
      <w:r>
        <w:t>SMEs</w:t>
      </w:r>
    </w:p>
    <w:p w14:paraId="5A707C70" w14:textId="77777777" w:rsidR="00FA7E47" w:rsidRDefault="00FA7E47" w:rsidP="009E46D4">
      <w:pPr>
        <w:pStyle w:val="Heading3"/>
        <w:ind w:left="720"/>
      </w:pPr>
      <w:bookmarkStart w:id="15" w:name="_Toc320285189"/>
      <w:r>
        <w:t>Deliverables</w:t>
      </w:r>
      <w:bookmarkEnd w:id="15"/>
    </w:p>
    <w:p w14:paraId="44323D0A" w14:textId="77777777" w:rsidR="00FA7E47" w:rsidRDefault="00FA7E47" w:rsidP="00FA7E47">
      <w:pPr>
        <w:pStyle w:val="ES-05Bodycopy"/>
        <w:rPr>
          <w:rFonts w:asciiTheme="minorHAnsi" w:eastAsiaTheme="minorHAnsi" w:hAnsiTheme="minorHAnsi" w:cstheme="minorBidi"/>
          <w:sz w:val="22"/>
          <w:szCs w:val="22"/>
        </w:rPr>
      </w:pPr>
      <w:r>
        <w:rPr>
          <w:rFonts w:asciiTheme="minorHAnsi" w:eastAsiaTheme="minorHAnsi" w:hAnsiTheme="minorHAnsi" w:cstheme="minorBidi"/>
          <w:sz w:val="22"/>
          <w:szCs w:val="22"/>
        </w:rPr>
        <w:t>The output should be at a minimum the following:</w:t>
      </w:r>
    </w:p>
    <w:p w14:paraId="565C8C96" w14:textId="3EE39B56" w:rsidR="00FA7E47" w:rsidRDefault="00FA7E47" w:rsidP="00FA7E47">
      <w:pPr>
        <w:pStyle w:val="ES-05Bodycopy"/>
        <w:numPr>
          <w:ilvl w:val="0"/>
          <w:numId w:val="30"/>
        </w:numPr>
        <w:rPr>
          <w:rFonts w:asciiTheme="minorHAnsi" w:eastAsiaTheme="minorHAnsi" w:hAnsiTheme="minorHAnsi" w:cstheme="minorBidi"/>
          <w:sz w:val="22"/>
          <w:szCs w:val="22"/>
        </w:rPr>
      </w:pPr>
      <w:r>
        <w:rPr>
          <w:rFonts w:asciiTheme="minorHAnsi" w:eastAsiaTheme="minorHAnsi" w:hAnsiTheme="minorHAnsi" w:cstheme="minorBidi"/>
          <w:sz w:val="22"/>
          <w:szCs w:val="22"/>
        </w:rPr>
        <w:t>List of Customer BI Business Drivers</w:t>
      </w:r>
    </w:p>
    <w:p w14:paraId="31CB3B4E" w14:textId="782659ED" w:rsidR="00FA7E47" w:rsidRPr="00FA7E47" w:rsidRDefault="00FA7E47" w:rsidP="00FA7E47">
      <w:pPr>
        <w:pStyle w:val="ES-05Bodycopy"/>
        <w:numPr>
          <w:ilvl w:val="0"/>
          <w:numId w:val="30"/>
        </w:numPr>
        <w:rPr>
          <w:rFonts w:asciiTheme="minorHAnsi" w:eastAsiaTheme="minorHAnsi" w:hAnsiTheme="minorHAnsi" w:cstheme="minorBidi"/>
          <w:sz w:val="22"/>
          <w:szCs w:val="22"/>
        </w:rPr>
      </w:pPr>
      <w:r>
        <w:rPr>
          <w:rFonts w:asciiTheme="minorHAnsi" w:eastAsiaTheme="minorHAnsi" w:hAnsiTheme="minorHAnsi" w:cstheme="minorBidi"/>
          <w:sz w:val="22"/>
          <w:szCs w:val="22"/>
        </w:rPr>
        <w:t>List of Customer BI Scenarios</w:t>
      </w:r>
    </w:p>
    <w:p w14:paraId="1913E19E" w14:textId="2862CC80" w:rsidR="00B830EF" w:rsidRDefault="00B830EF" w:rsidP="00FA7E47">
      <w:pPr>
        <w:pStyle w:val="Heading4"/>
      </w:pPr>
      <w:bookmarkStart w:id="16" w:name="_Toc320285190"/>
      <w:r>
        <w:t>Business Drivers</w:t>
      </w:r>
      <w:bookmarkEnd w:id="16"/>
    </w:p>
    <w:p w14:paraId="54943187" w14:textId="77777777" w:rsidR="009E46D4" w:rsidRDefault="00BA4F3A" w:rsidP="009923FD">
      <w:pPr>
        <w:pStyle w:val="ES-05Bodycopy"/>
        <w:rPr>
          <w:rFonts w:asciiTheme="minorHAnsi" w:eastAsiaTheme="minorHAnsi" w:hAnsiTheme="minorHAnsi" w:cstheme="minorBidi"/>
          <w:sz w:val="22"/>
          <w:szCs w:val="22"/>
        </w:rPr>
      </w:pPr>
      <w:r>
        <w:rPr>
          <w:rFonts w:asciiTheme="minorHAnsi" w:eastAsiaTheme="minorHAnsi" w:hAnsiTheme="minorHAnsi" w:cstheme="minorBidi"/>
          <w:sz w:val="22"/>
          <w:szCs w:val="22"/>
        </w:rPr>
        <w:br/>
      </w:r>
      <w:r w:rsidR="00FA7E47" w:rsidRPr="00FA7E47">
        <w:rPr>
          <w:rFonts w:asciiTheme="minorHAnsi" w:eastAsiaTheme="minorHAnsi" w:hAnsiTheme="minorHAnsi" w:cstheme="minorBidi"/>
          <w:sz w:val="22"/>
          <w:szCs w:val="22"/>
        </w:rPr>
        <w:t>The business drivers are defined in the</w:t>
      </w:r>
      <w:r>
        <w:rPr>
          <w:rFonts w:asciiTheme="minorHAnsi" w:eastAsiaTheme="minorHAnsi" w:hAnsiTheme="minorHAnsi" w:cstheme="minorBidi"/>
          <w:sz w:val="22"/>
          <w:szCs w:val="22"/>
        </w:rPr>
        <w:t xml:space="preserve"> VRF 2.0 </w:t>
      </w:r>
      <w:r w:rsidR="00FA7E47">
        <w:rPr>
          <w:rFonts w:asciiTheme="minorHAnsi" w:eastAsiaTheme="minorHAnsi" w:hAnsiTheme="minorHAnsi" w:cstheme="minorBidi"/>
          <w:sz w:val="22"/>
          <w:szCs w:val="22"/>
        </w:rPr>
        <w:t xml:space="preserve">Object </w:t>
      </w:r>
      <w:r>
        <w:rPr>
          <w:rFonts w:asciiTheme="minorHAnsi" w:eastAsiaTheme="minorHAnsi" w:hAnsiTheme="minorHAnsi" w:cstheme="minorBidi"/>
          <w:sz w:val="22"/>
          <w:szCs w:val="22"/>
        </w:rPr>
        <w:t xml:space="preserve">Model and should be tracked in the </w:t>
      </w:r>
      <w:r w:rsidRPr="002F3497">
        <w:rPr>
          <w:rFonts w:asciiTheme="minorHAnsi" w:eastAsiaTheme="minorHAnsi" w:hAnsiTheme="minorHAnsi" w:cstheme="minorBidi"/>
          <w:b/>
          <w:sz w:val="22"/>
          <w:szCs w:val="22"/>
        </w:rPr>
        <w:t>VRF Assessment Workbook</w:t>
      </w:r>
      <w:r>
        <w:rPr>
          <w:rFonts w:asciiTheme="minorHAnsi" w:eastAsiaTheme="minorHAnsi" w:hAnsiTheme="minorHAnsi" w:cstheme="minorBidi"/>
          <w:sz w:val="22"/>
          <w:szCs w:val="22"/>
        </w:rPr>
        <w:t xml:space="preserve"> under the tab “</w:t>
      </w:r>
      <w:r w:rsidRPr="00BA4F3A">
        <w:rPr>
          <w:rFonts w:asciiTheme="minorHAnsi" w:eastAsiaTheme="minorHAnsi" w:hAnsiTheme="minorHAnsi" w:cstheme="minorBidi"/>
          <w:b/>
          <w:sz w:val="22"/>
          <w:szCs w:val="22"/>
        </w:rPr>
        <w:t>Business Drivers</w:t>
      </w:r>
      <w:r w:rsidR="009E46D4">
        <w:rPr>
          <w:rFonts w:asciiTheme="minorHAnsi" w:eastAsiaTheme="minorHAnsi" w:hAnsiTheme="minorHAnsi" w:cstheme="minorBidi"/>
          <w:sz w:val="22"/>
          <w:szCs w:val="22"/>
        </w:rPr>
        <w:t>”.</w:t>
      </w:r>
    </w:p>
    <w:p w14:paraId="419AEB47" w14:textId="77777777" w:rsidR="009E46D4" w:rsidRDefault="009E46D4" w:rsidP="009923FD">
      <w:pPr>
        <w:pStyle w:val="ES-05Bodycopy"/>
        <w:rPr>
          <w:rFonts w:asciiTheme="minorHAnsi" w:eastAsiaTheme="minorHAnsi" w:hAnsiTheme="minorHAnsi" w:cstheme="minorBidi"/>
          <w:sz w:val="22"/>
          <w:szCs w:val="22"/>
        </w:rPr>
      </w:pPr>
    </w:p>
    <w:p w14:paraId="78BE45FD" w14:textId="04ECCC9D" w:rsidR="00BA4F3A" w:rsidRDefault="00BA4F3A" w:rsidP="009923FD">
      <w:pPr>
        <w:pStyle w:val="ES-05Bodycopy"/>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Sample </w:t>
      </w:r>
      <w:r w:rsidR="009E46D4">
        <w:rPr>
          <w:rFonts w:asciiTheme="minorHAnsi" w:eastAsiaTheme="minorHAnsi" w:hAnsiTheme="minorHAnsi" w:cstheme="minorBidi"/>
          <w:sz w:val="22"/>
          <w:szCs w:val="22"/>
        </w:rPr>
        <w:t xml:space="preserve">business </w:t>
      </w:r>
      <w:r w:rsidR="00FA7E47">
        <w:rPr>
          <w:rFonts w:asciiTheme="minorHAnsi" w:eastAsiaTheme="minorHAnsi" w:hAnsiTheme="minorHAnsi" w:cstheme="minorBidi"/>
          <w:sz w:val="22"/>
          <w:szCs w:val="22"/>
        </w:rPr>
        <w:t>drivers that</w:t>
      </w:r>
      <w:r>
        <w:rPr>
          <w:rFonts w:asciiTheme="minorHAnsi" w:eastAsiaTheme="minorHAnsi" w:hAnsiTheme="minorHAnsi" w:cstheme="minorBidi"/>
          <w:sz w:val="22"/>
          <w:szCs w:val="22"/>
        </w:rPr>
        <w:t xml:space="preserve"> are relevant for BI can be found in</w:t>
      </w:r>
      <w:r w:rsidR="009E46D4">
        <w:rPr>
          <w:rFonts w:asciiTheme="minorHAnsi" w:eastAsiaTheme="minorHAnsi" w:hAnsiTheme="minorHAnsi" w:cstheme="minorBidi"/>
          <w:sz w:val="22"/>
          <w:szCs w:val="22"/>
        </w:rPr>
        <w:t xml:space="preserve"> this document under</w:t>
      </w:r>
      <w:r>
        <w:rPr>
          <w:rFonts w:asciiTheme="minorHAnsi" w:eastAsiaTheme="minorHAnsi" w:hAnsiTheme="minorHAnsi" w:cstheme="minorBidi"/>
          <w:sz w:val="22"/>
          <w:szCs w:val="22"/>
        </w:rPr>
        <w:t xml:space="preserve"> </w:t>
      </w:r>
      <w:r w:rsidRPr="002F3497">
        <w:rPr>
          <w:rFonts w:asciiTheme="minorHAnsi" w:eastAsiaTheme="minorHAnsi" w:hAnsiTheme="minorHAnsi" w:cstheme="minorBidi"/>
          <w:b/>
          <w:sz w:val="22"/>
          <w:szCs w:val="22"/>
        </w:rPr>
        <w:t xml:space="preserve">Appendix A: The World of BI </w:t>
      </w:r>
      <w:r>
        <w:rPr>
          <w:rFonts w:asciiTheme="minorHAnsi" w:eastAsiaTheme="minorHAnsi" w:hAnsiTheme="minorHAnsi" w:cstheme="minorBidi"/>
          <w:sz w:val="22"/>
          <w:szCs w:val="22"/>
        </w:rPr>
        <w:t xml:space="preserve">under the section </w:t>
      </w:r>
      <w:r w:rsidRPr="00BA4F3A">
        <w:rPr>
          <w:rFonts w:asciiTheme="minorHAnsi" w:eastAsiaTheme="minorHAnsi" w:hAnsiTheme="minorHAnsi" w:cstheme="minorBidi"/>
          <w:b/>
          <w:sz w:val="22"/>
          <w:szCs w:val="22"/>
        </w:rPr>
        <w:t>Drivers</w:t>
      </w:r>
      <w:r>
        <w:rPr>
          <w:rFonts w:asciiTheme="minorHAnsi" w:eastAsiaTheme="minorHAnsi" w:hAnsiTheme="minorHAnsi" w:cstheme="minorBidi"/>
          <w:sz w:val="22"/>
          <w:szCs w:val="22"/>
        </w:rPr>
        <w:t xml:space="preserve">. </w:t>
      </w:r>
    </w:p>
    <w:p w14:paraId="30F925E0" w14:textId="77777777" w:rsidR="009923FD" w:rsidRDefault="009923FD" w:rsidP="009923FD">
      <w:pPr>
        <w:pStyle w:val="ES-05Bodycopy"/>
        <w:rPr>
          <w:rFonts w:asciiTheme="minorHAnsi" w:eastAsiaTheme="minorHAnsi" w:hAnsiTheme="minorHAnsi" w:cstheme="minorBidi"/>
          <w:sz w:val="22"/>
          <w:szCs w:val="22"/>
        </w:rPr>
      </w:pPr>
    </w:p>
    <w:p w14:paraId="285BE0F7" w14:textId="700D32FC" w:rsidR="009E46D4" w:rsidRDefault="009E46D4" w:rsidP="009923FD">
      <w:pPr>
        <w:pStyle w:val="ES-05Bodycopy"/>
        <w:rPr>
          <w:rFonts w:asciiTheme="minorHAnsi" w:eastAsiaTheme="minorHAnsi" w:hAnsiTheme="minorHAnsi" w:cstheme="minorBidi"/>
          <w:sz w:val="22"/>
          <w:szCs w:val="22"/>
        </w:rPr>
      </w:pPr>
      <w:r>
        <w:rPr>
          <w:rFonts w:asciiTheme="minorHAnsi" w:eastAsiaTheme="minorHAnsi" w:hAnsiTheme="minorHAnsi" w:cstheme="minorBidi"/>
          <w:sz w:val="22"/>
          <w:szCs w:val="22"/>
        </w:rPr>
        <w:t>Additional material around drivers from the BIRA can be found in:</w:t>
      </w:r>
    </w:p>
    <w:p w14:paraId="7CB96965" w14:textId="3E078BA1" w:rsidR="009E46D4" w:rsidRDefault="009E46D4" w:rsidP="009923FD">
      <w:pPr>
        <w:pStyle w:val="ListParagraph"/>
        <w:numPr>
          <w:ilvl w:val="0"/>
          <w:numId w:val="35"/>
        </w:numPr>
        <w:rPr>
          <w:b/>
        </w:rPr>
      </w:pPr>
      <w:r w:rsidRPr="008A7BC4">
        <w:rPr>
          <w:b/>
        </w:rPr>
        <w:t>BIRA Business View – Section 2.2 - Business Intelligence Business Drivers</w:t>
      </w:r>
    </w:p>
    <w:p w14:paraId="4D3FEC5F" w14:textId="7E8422DD" w:rsidR="009E46D4" w:rsidRPr="009E46D4" w:rsidRDefault="009E46D4" w:rsidP="009923FD">
      <w:pPr>
        <w:pStyle w:val="ListParagraph"/>
        <w:numPr>
          <w:ilvl w:val="0"/>
          <w:numId w:val="35"/>
        </w:numPr>
        <w:rPr>
          <w:b/>
        </w:rPr>
      </w:pPr>
      <w:r w:rsidRPr="008A7BC4">
        <w:rPr>
          <w:b/>
        </w:rPr>
        <w:t>BIRA Business View – Chapter 3 - Value Proposition</w:t>
      </w:r>
    </w:p>
    <w:p w14:paraId="5788C33C" w14:textId="3DBEA139" w:rsidR="00B830EF" w:rsidRDefault="00B830EF" w:rsidP="00FA7E47">
      <w:pPr>
        <w:pStyle w:val="Heading4"/>
      </w:pPr>
      <w:bookmarkStart w:id="17" w:name="_Toc320285191"/>
      <w:r>
        <w:t>Enterprise Personas and Scenarios</w:t>
      </w:r>
      <w:bookmarkEnd w:id="17"/>
    </w:p>
    <w:p w14:paraId="6F988501" w14:textId="2D3B216F" w:rsidR="009E46D4" w:rsidRDefault="009E46D4" w:rsidP="00FA7E47">
      <w:r>
        <w:t xml:space="preserve">BI Personas are discussed in detail in the BIRA. In </w:t>
      </w:r>
      <w:r w:rsidR="00562D9F">
        <w:t>particular</w:t>
      </w:r>
      <w:r>
        <w:t xml:space="preserve"> see:</w:t>
      </w:r>
    </w:p>
    <w:p w14:paraId="66A40871" w14:textId="77777777" w:rsidR="009E46D4" w:rsidRPr="001C6542" w:rsidRDefault="009E46D4" w:rsidP="009E46D4">
      <w:pPr>
        <w:pStyle w:val="ListParagraph"/>
        <w:numPr>
          <w:ilvl w:val="0"/>
          <w:numId w:val="35"/>
        </w:numPr>
        <w:rPr>
          <w:b/>
        </w:rPr>
      </w:pPr>
      <w:r w:rsidRPr="008A7BC4">
        <w:rPr>
          <w:b/>
        </w:rPr>
        <w:t>BIRA Business View – Section 2.</w:t>
      </w:r>
      <w:r>
        <w:rPr>
          <w:b/>
        </w:rPr>
        <w:t>1</w:t>
      </w:r>
      <w:r w:rsidRPr="008A7BC4">
        <w:rPr>
          <w:b/>
        </w:rPr>
        <w:t xml:space="preserve"> - Business Intelligence </w:t>
      </w:r>
      <w:r>
        <w:rPr>
          <w:b/>
        </w:rPr>
        <w:t>Persona and Roles</w:t>
      </w:r>
    </w:p>
    <w:p w14:paraId="6B76BCCF" w14:textId="77777777" w:rsidR="009E46D4" w:rsidRPr="008A7BC4" w:rsidRDefault="009E46D4" w:rsidP="009E46D4">
      <w:pPr>
        <w:pStyle w:val="ListParagraph"/>
        <w:numPr>
          <w:ilvl w:val="0"/>
          <w:numId w:val="35"/>
        </w:numPr>
        <w:rPr>
          <w:b/>
        </w:rPr>
      </w:pPr>
      <w:r>
        <w:rPr>
          <w:b/>
        </w:rPr>
        <w:t>BIRA Business View – Appendix A – Description of Business View Personas</w:t>
      </w:r>
    </w:p>
    <w:p w14:paraId="41F9F6F7" w14:textId="3DFA01CC" w:rsidR="00FA7E47" w:rsidRDefault="00FA7E47" w:rsidP="009E46D4">
      <w:pPr>
        <w:pStyle w:val="Heading3"/>
        <w:ind w:left="720"/>
      </w:pPr>
      <w:bookmarkStart w:id="18" w:name="_Toc320285192"/>
      <w:r>
        <w:t>Supporting Material</w:t>
      </w:r>
      <w:bookmarkEnd w:id="18"/>
    </w:p>
    <w:p w14:paraId="4289DD42" w14:textId="19A8AB4E" w:rsidR="00FA7E47" w:rsidRDefault="00FA7E47" w:rsidP="00FA7E47">
      <w:pPr>
        <w:pStyle w:val="ListParagraph"/>
        <w:numPr>
          <w:ilvl w:val="0"/>
          <w:numId w:val="30"/>
        </w:numPr>
      </w:pPr>
      <w:r>
        <w:t>VRF Delivery Guide for the BI Reference Architecture.</w:t>
      </w:r>
    </w:p>
    <w:p w14:paraId="4784D9E1" w14:textId="23D004C5" w:rsidR="00B830EF" w:rsidRDefault="00FA7E47" w:rsidP="009923FD">
      <w:pPr>
        <w:pStyle w:val="ListParagraph"/>
        <w:numPr>
          <w:ilvl w:val="0"/>
          <w:numId w:val="30"/>
        </w:numPr>
      </w:pPr>
      <w:r>
        <w:t>Reference Architecture Business View for Business Intelligence Solutions.</w:t>
      </w:r>
    </w:p>
    <w:p w14:paraId="59D4B12D" w14:textId="7EA7A91A" w:rsidR="009E46D4" w:rsidRPr="00FA7E47" w:rsidRDefault="009E46D4" w:rsidP="009923FD">
      <w:pPr>
        <w:pStyle w:val="ListParagraph"/>
        <w:numPr>
          <w:ilvl w:val="0"/>
          <w:numId w:val="30"/>
        </w:numPr>
      </w:pPr>
      <w:r>
        <w:t>Bart and Marc’s Persona Toolkit</w:t>
      </w:r>
    </w:p>
    <w:p w14:paraId="0633F7A8" w14:textId="76688AAD" w:rsidR="00B830EF" w:rsidRDefault="00B830EF" w:rsidP="009E46D4">
      <w:pPr>
        <w:pStyle w:val="Heading3"/>
        <w:ind w:left="720"/>
      </w:pPr>
      <w:bookmarkStart w:id="19" w:name="_Toc320285193"/>
      <w:r>
        <w:lastRenderedPageBreak/>
        <w:t>Module Activities</w:t>
      </w:r>
      <w:bookmarkEnd w:id="19"/>
    </w:p>
    <w:p w14:paraId="3E4037F7" w14:textId="38ABF5C1" w:rsidR="009923FD" w:rsidRDefault="009E46D4" w:rsidP="009923FD">
      <w:pPr>
        <w:pStyle w:val="ES-05Bodycopy"/>
        <w:rPr>
          <w:rFonts w:asciiTheme="minorHAnsi" w:eastAsiaTheme="minorHAnsi" w:hAnsiTheme="minorHAnsi" w:cstheme="minorBidi"/>
          <w:sz w:val="22"/>
          <w:szCs w:val="22"/>
        </w:rPr>
      </w:pPr>
      <w:r>
        <w:rPr>
          <w:rFonts w:asciiTheme="minorHAnsi" w:eastAsiaTheme="minorHAnsi" w:hAnsiTheme="minorHAnsi" w:cstheme="minorBidi"/>
          <w:sz w:val="22"/>
          <w:szCs w:val="22"/>
        </w:rPr>
        <w:t>The following actives are foreseen in this step.</w:t>
      </w:r>
    </w:p>
    <w:p w14:paraId="3FCB4A1B" w14:textId="52F0AF36" w:rsidR="009E46D4" w:rsidRDefault="009E46D4" w:rsidP="008D607C">
      <w:pPr>
        <w:pStyle w:val="ES-05Bodycopy"/>
        <w:numPr>
          <w:ilvl w:val="0"/>
          <w:numId w:val="15"/>
        </w:numPr>
        <w:rPr>
          <w:rFonts w:asciiTheme="minorHAnsi" w:eastAsiaTheme="minorHAnsi" w:hAnsiTheme="minorHAnsi" w:cstheme="minorBidi"/>
          <w:sz w:val="22"/>
          <w:szCs w:val="22"/>
        </w:rPr>
      </w:pPr>
      <w:r>
        <w:rPr>
          <w:rFonts w:asciiTheme="minorHAnsi" w:eastAsiaTheme="minorHAnsi" w:hAnsiTheme="minorHAnsi" w:cstheme="minorBidi"/>
          <w:sz w:val="22"/>
          <w:szCs w:val="22"/>
        </w:rPr>
        <w:t>Formalities - Introduction and Agenda</w:t>
      </w:r>
    </w:p>
    <w:p w14:paraId="1457404C" w14:textId="77477E4C" w:rsidR="000C428B" w:rsidRDefault="009E46D4" w:rsidP="008D607C">
      <w:pPr>
        <w:pStyle w:val="ES-05Bodycopy"/>
        <w:numPr>
          <w:ilvl w:val="0"/>
          <w:numId w:val="15"/>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Optionally: </w:t>
      </w:r>
      <w:r w:rsidR="00636C05">
        <w:rPr>
          <w:rFonts w:asciiTheme="minorHAnsi" w:eastAsiaTheme="minorHAnsi" w:hAnsiTheme="minorHAnsi" w:cstheme="minorBidi"/>
          <w:sz w:val="22"/>
          <w:szCs w:val="22"/>
        </w:rPr>
        <w:t>Present “The Wor</w:t>
      </w:r>
      <w:r w:rsidR="009923FD">
        <w:rPr>
          <w:rFonts w:asciiTheme="minorHAnsi" w:eastAsiaTheme="minorHAnsi" w:hAnsiTheme="minorHAnsi" w:cstheme="minorBidi"/>
          <w:sz w:val="22"/>
          <w:szCs w:val="22"/>
        </w:rPr>
        <w:t>ld of BI” content in Appendix A with at Short Q&amp;A Session</w:t>
      </w:r>
      <w:r w:rsidR="00AA50B3">
        <w:rPr>
          <w:rFonts w:asciiTheme="minorHAnsi" w:eastAsiaTheme="minorHAnsi" w:hAnsiTheme="minorHAnsi" w:cstheme="minorBidi"/>
          <w:sz w:val="22"/>
          <w:szCs w:val="22"/>
        </w:rPr>
        <w:t>.</w:t>
      </w:r>
    </w:p>
    <w:p w14:paraId="7E36F14A" w14:textId="0CC530DC" w:rsidR="000C428B" w:rsidRDefault="009E46D4" w:rsidP="009923FD">
      <w:pPr>
        <w:pStyle w:val="ES-05Bodycopy"/>
        <w:numPr>
          <w:ilvl w:val="0"/>
          <w:numId w:val="15"/>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Optionally: </w:t>
      </w:r>
      <w:r w:rsidR="00636C05">
        <w:rPr>
          <w:rFonts w:asciiTheme="minorHAnsi" w:eastAsiaTheme="minorHAnsi" w:hAnsiTheme="minorHAnsi" w:cstheme="minorBidi"/>
          <w:sz w:val="22"/>
          <w:szCs w:val="22"/>
        </w:rPr>
        <w:t xml:space="preserve">Present the “Big Data” </w:t>
      </w:r>
      <w:r w:rsidR="00B830EF">
        <w:rPr>
          <w:rFonts w:asciiTheme="minorHAnsi" w:eastAsiaTheme="minorHAnsi" w:hAnsiTheme="minorHAnsi" w:cstheme="minorBidi"/>
          <w:sz w:val="22"/>
          <w:szCs w:val="22"/>
        </w:rPr>
        <w:t>Point-of-View</w:t>
      </w:r>
      <w:r w:rsidR="00636C05">
        <w:rPr>
          <w:rFonts w:asciiTheme="minorHAnsi" w:eastAsiaTheme="minorHAnsi" w:hAnsiTheme="minorHAnsi" w:cstheme="minorBidi"/>
          <w:sz w:val="22"/>
          <w:szCs w:val="22"/>
        </w:rPr>
        <w:t xml:space="preserve"> (sep</w:t>
      </w:r>
      <w:r w:rsidR="009923FD">
        <w:rPr>
          <w:rFonts w:asciiTheme="minorHAnsi" w:eastAsiaTheme="minorHAnsi" w:hAnsiTheme="minorHAnsi" w:cstheme="minorBidi"/>
          <w:sz w:val="22"/>
          <w:szCs w:val="22"/>
        </w:rPr>
        <w:t>arate document) with</w:t>
      </w:r>
      <w:r w:rsidR="00636C05" w:rsidRPr="009923FD">
        <w:rPr>
          <w:rFonts w:asciiTheme="minorHAnsi" w:eastAsiaTheme="minorHAnsi" w:hAnsiTheme="minorHAnsi" w:cstheme="minorBidi"/>
          <w:sz w:val="22"/>
          <w:szCs w:val="22"/>
        </w:rPr>
        <w:t xml:space="preserve"> a short Q&amp;A session</w:t>
      </w:r>
      <w:r w:rsidR="00AA50B3">
        <w:rPr>
          <w:rFonts w:asciiTheme="minorHAnsi" w:eastAsiaTheme="minorHAnsi" w:hAnsiTheme="minorHAnsi" w:cstheme="minorBidi"/>
          <w:sz w:val="22"/>
          <w:szCs w:val="22"/>
        </w:rPr>
        <w:t>.</w:t>
      </w:r>
    </w:p>
    <w:p w14:paraId="61BBD5BA" w14:textId="560748EB" w:rsidR="00AA50B3" w:rsidRDefault="00AA50B3" w:rsidP="009923FD">
      <w:pPr>
        <w:pStyle w:val="ES-05Bodycopy"/>
        <w:numPr>
          <w:ilvl w:val="0"/>
          <w:numId w:val="15"/>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Discuss and </w:t>
      </w:r>
      <w:r w:rsidR="009E46D4">
        <w:rPr>
          <w:rFonts w:asciiTheme="minorHAnsi" w:eastAsiaTheme="minorHAnsi" w:hAnsiTheme="minorHAnsi" w:cstheme="minorBidi"/>
          <w:sz w:val="22"/>
          <w:szCs w:val="22"/>
        </w:rPr>
        <w:t>agree upon</w:t>
      </w:r>
      <w:r>
        <w:rPr>
          <w:rFonts w:asciiTheme="minorHAnsi" w:eastAsiaTheme="minorHAnsi" w:hAnsiTheme="minorHAnsi" w:cstheme="minorBidi"/>
          <w:sz w:val="22"/>
          <w:szCs w:val="22"/>
        </w:rPr>
        <w:t xml:space="preserve"> enterprise pain-points and BI concerns.</w:t>
      </w:r>
    </w:p>
    <w:p w14:paraId="778BFEC3" w14:textId="545C6D82" w:rsidR="009923FD" w:rsidRDefault="009923FD" w:rsidP="009923FD">
      <w:pPr>
        <w:pStyle w:val="ES-05Bodycopy"/>
        <w:numPr>
          <w:ilvl w:val="0"/>
          <w:numId w:val="15"/>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Create </w:t>
      </w:r>
      <w:r w:rsidR="005A32C5">
        <w:rPr>
          <w:rFonts w:asciiTheme="minorHAnsi" w:eastAsiaTheme="minorHAnsi" w:hAnsiTheme="minorHAnsi" w:cstheme="minorBidi"/>
          <w:sz w:val="22"/>
          <w:szCs w:val="22"/>
        </w:rPr>
        <w:t xml:space="preserve">draft </w:t>
      </w:r>
      <w:r>
        <w:rPr>
          <w:rFonts w:asciiTheme="minorHAnsi" w:eastAsiaTheme="minorHAnsi" w:hAnsiTheme="minorHAnsi" w:cstheme="minorBidi"/>
          <w:sz w:val="22"/>
          <w:szCs w:val="22"/>
        </w:rPr>
        <w:t xml:space="preserve">enterprise personas using the material found in the </w:t>
      </w:r>
      <w:r w:rsidR="00AA50B3">
        <w:rPr>
          <w:rFonts w:asciiTheme="minorHAnsi" w:eastAsiaTheme="minorHAnsi" w:hAnsiTheme="minorHAnsi" w:cstheme="minorBidi"/>
          <w:sz w:val="22"/>
          <w:szCs w:val="22"/>
        </w:rPr>
        <w:t>BI Reference Architecture.</w:t>
      </w:r>
    </w:p>
    <w:p w14:paraId="30A9C74C" w14:textId="75FF52A7" w:rsidR="00AA50B3" w:rsidRDefault="00AA50B3" w:rsidP="009923FD">
      <w:pPr>
        <w:pStyle w:val="ES-05Bodycopy"/>
        <w:numPr>
          <w:ilvl w:val="0"/>
          <w:numId w:val="15"/>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Create </w:t>
      </w:r>
      <w:r w:rsidR="005A32C5">
        <w:rPr>
          <w:rFonts w:asciiTheme="minorHAnsi" w:eastAsiaTheme="minorHAnsi" w:hAnsiTheme="minorHAnsi" w:cstheme="minorBidi"/>
          <w:sz w:val="22"/>
          <w:szCs w:val="22"/>
        </w:rPr>
        <w:t xml:space="preserve">draft </w:t>
      </w:r>
      <w:r>
        <w:rPr>
          <w:rFonts w:asciiTheme="minorHAnsi" w:eastAsiaTheme="minorHAnsi" w:hAnsiTheme="minorHAnsi" w:cstheme="minorBidi"/>
          <w:sz w:val="22"/>
          <w:szCs w:val="22"/>
        </w:rPr>
        <w:t>enterprise scenarios using material found in the VRF Delivery Guide for BI.</w:t>
      </w:r>
      <w:r w:rsidR="00EF12D2">
        <w:rPr>
          <w:rFonts w:asciiTheme="minorHAnsi" w:eastAsiaTheme="minorHAnsi" w:hAnsiTheme="minorHAnsi" w:cstheme="minorBidi"/>
          <w:sz w:val="22"/>
          <w:szCs w:val="22"/>
        </w:rPr>
        <w:br/>
      </w:r>
    </w:p>
    <w:p w14:paraId="2B7DA477" w14:textId="1DAFA2A5" w:rsidR="005A32C5" w:rsidRPr="009923FD" w:rsidRDefault="00EF12D2" w:rsidP="009923FD">
      <w:pPr>
        <w:pStyle w:val="ES-05Bodycopy"/>
        <w:numPr>
          <w:ilvl w:val="0"/>
          <w:numId w:val="15"/>
        </w:numPr>
        <w:rPr>
          <w:rFonts w:asciiTheme="minorHAnsi" w:eastAsiaTheme="minorHAnsi" w:hAnsiTheme="minorHAnsi" w:cstheme="minorBidi"/>
          <w:sz w:val="22"/>
          <w:szCs w:val="22"/>
        </w:rPr>
      </w:pPr>
      <w:r w:rsidRPr="00EF12D2">
        <w:rPr>
          <w:rFonts w:asciiTheme="minorHAnsi" w:eastAsiaTheme="minorHAnsi" w:hAnsiTheme="minorHAnsi" w:cstheme="minorBidi"/>
          <w:b/>
          <w:sz w:val="22"/>
          <w:szCs w:val="22"/>
        </w:rPr>
        <w:t>Post Module</w:t>
      </w:r>
      <w:r>
        <w:rPr>
          <w:rFonts w:asciiTheme="minorHAnsi" w:eastAsiaTheme="minorHAnsi" w:hAnsiTheme="minorHAnsi" w:cstheme="minorBidi"/>
          <w:sz w:val="22"/>
          <w:szCs w:val="22"/>
        </w:rPr>
        <w:t xml:space="preserve">: </w:t>
      </w:r>
      <w:r w:rsidR="005A32C5">
        <w:rPr>
          <w:rFonts w:asciiTheme="minorHAnsi" w:eastAsiaTheme="minorHAnsi" w:hAnsiTheme="minorHAnsi" w:cstheme="minorBidi"/>
          <w:sz w:val="22"/>
          <w:szCs w:val="22"/>
        </w:rPr>
        <w:t xml:space="preserve">The EA and his SME team completes final </w:t>
      </w:r>
      <w:r>
        <w:rPr>
          <w:rFonts w:asciiTheme="minorHAnsi" w:eastAsiaTheme="minorHAnsi" w:hAnsiTheme="minorHAnsi" w:cstheme="minorBidi"/>
          <w:sz w:val="22"/>
          <w:szCs w:val="22"/>
        </w:rPr>
        <w:t>versions of deliverables</w:t>
      </w:r>
    </w:p>
    <w:p w14:paraId="1027AECE" w14:textId="77777777" w:rsidR="009E46D4" w:rsidRDefault="009E46D4">
      <w:pPr>
        <w:spacing w:after="200" w:line="276" w:lineRule="auto"/>
        <w:rPr>
          <w:rFonts w:ascii="Segoe UI" w:eastAsiaTheme="majorEastAsia" w:hAnsi="Segoe UI" w:cstheme="majorBidi"/>
          <w:bCs/>
          <w:i/>
          <w:color w:val="004278" w:themeColor="text2"/>
          <w:sz w:val="28"/>
          <w:szCs w:val="26"/>
        </w:rPr>
      </w:pPr>
      <w:r>
        <w:br w:type="page"/>
      </w:r>
    </w:p>
    <w:p w14:paraId="74C7F403" w14:textId="5225D34A" w:rsidR="00AA50B3" w:rsidRDefault="00AA50B3" w:rsidP="00AA50B3">
      <w:pPr>
        <w:pStyle w:val="Heading2"/>
      </w:pPr>
      <w:bookmarkStart w:id="20" w:name="_Toc320285194"/>
      <w:r>
        <w:lastRenderedPageBreak/>
        <w:t>Module 2 – Identify Capability Gaps &amp; Engagement Opportunities</w:t>
      </w:r>
      <w:bookmarkEnd w:id="20"/>
    </w:p>
    <w:p w14:paraId="0607E294" w14:textId="73B65F1D" w:rsidR="009923FD" w:rsidRDefault="00601CCE" w:rsidP="00601CCE">
      <w:pPr>
        <w:pStyle w:val="Heading3"/>
        <w:numPr>
          <w:ilvl w:val="0"/>
          <w:numId w:val="0"/>
        </w:numPr>
        <w:rPr>
          <w:rFonts w:asciiTheme="minorHAnsi" w:eastAsiaTheme="minorHAnsi" w:hAnsiTheme="minorHAnsi" w:cstheme="minorBidi"/>
          <w:bCs w:val="0"/>
          <w:i w:val="0"/>
          <w:color w:val="auto"/>
          <w:sz w:val="22"/>
        </w:rPr>
      </w:pPr>
      <w:bookmarkStart w:id="21" w:name="_Toc320285195"/>
      <w:r w:rsidRPr="00601CCE">
        <w:rPr>
          <w:rFonts w:asciiTheme="minorHAnsi" w:eastAsiaTheme="minorHAnsi" w:hAnsiTheme="minorHAnsi" w:cstheme="minorBidi"/>
          <w:bCs w:val="0"/>
          <w:i w:val="0"/>
          <w:color w:val="auto"/>
          <w:sz w:val="22"/>
        </w:rPr>
        <w:t xml:space="preserve">A capability assessment </w:t>
      </w:r>
      <w:r>
        <w:rPr>
          <w:rFonts w:asciiTheme="minorHAnsi" w:eastAsiaTheme="minorHAnsi" w:hAnsiTheme="minorHAnsi" w:cstheme="minorBidi"/>
          <w:bCs w:val="0"/>
          <w:i w:val="0"/>
          <w:color w:val="auto"/>
          <w:sz w:val="22"/>
        </w:rPr>
        <w:t xml:space="preserve">is made for the customer in this step. The VRF 2.0 Assessment Workbook </w:t>
      </w:r>
      <w:r w:rsidR="00B830EF">
        <w:rPr>
          <w:rFonts w:asciiTheme="minorHAnsi" w:eastAsiaTheme="minorHAnsi" w:hAnsiTheme="minorHAnsi" w:cstheme="minorBidi"/>
          <w:bCs w:val="0"/>
          <w:i w:val="0"/>
          <w:color w:val="auto"/>
          <w:sz w:val="22"/>
        </w:rPr>
        <w:t>can be</w:t>
      </w:r>
      <w:r>
        <w:rPr>
          <w:rFonts w:asciiTheme="minorHAnsi" w:eastAsiaTheme="minorHAnsi" w:hAnsiTheme="minorHAnsi" w:cstheme="minorBidi"/>
          <w:bCs w:val="0"/>
          <w:i w:val="0"/>
          <w:color w:val="auto"/>
          <w:sz w:val="22"/>
        </w:rPr>
        <w:t xml:space="preserve"> used for this task.</w:t>
      </w:r>
      <w:bookmarkEnd w:id="21"/>
    </w:p>
    <w:p w14:paraId="0EB2EACF" w14:textId="77777777" w:rsidR="00436B0C" w:rsidRDefault="00436B0C" w:rsidP="009E46D4">
      <w:pPr>
        <w:pStyle w:val="Heading3"/>
        <w:ind w:left="720"/>
      </w:pPr>
      <w:bookmarkStart w:id="22" w:name="_Toc320285196"/>
      <w:r>
        <w:t>Team</w:t>
      </w:r>
      <w:bookmarkEnd w:id="22"/>
    </w:p>
    <w:p w14:paraId="00E6BEE0" w14:textId="54DB69F9" w:rsidR="00436B0C" w:rsidRDefault="00436B0C" w:rsidP="00436B0C">
      <w:r>
        <w:t>The tea</w:t>
      </w:r>
      <w:r w:rsidR="009F4818">
        <w:t>m should be a balanced team able to deal with both technology and business components. An example team would be:</w:t>
      </w:r>
    </w:p>
    <w:p w14:paraId="39650F31" w14:textId="77777777" w:rsidR="009F4818" w:rsidRDefault="009F4818" w:rsidP="009F4818">
      <w:pPr>
        <w:pStyle w:val="ListParagraph"/>
        <w:numPr>
          <w:ilvl w:val="0"/>
          <w:numId w:val="30"/>
        </w:numPr>
      </w:pPr>
      <w:r>
        <w:t>Microsoft Enterprise Architect</w:t>
      </w:r>
    </w:p>
    <w:p w14:paraId="750493A1" w14:textId="77777777" w:rsidR="009F4818" w:rsidRDefault="009F4818" w:rsidP="009F4818">
      <w:pPr>
        <w:pStyle w:val="ListParagraph"/>
        <w:numPr>
          <w:ilvl w:val="0"/>
          <w:numId w:val="30"/>
        </w:numPr>
      </w:pPr>
      <w:r>
        <w:t>Microsoft BI SMEs</w:t>
      </w:r>
    </w:p>
    <w:p w14:paraId="65F30088" w14:textId="77777777" w:rsidR="009F4818" w:rsidRDefault="009F4818" w:rsidP="009F4818">
      <w:pPr>
        <w:pStyle w:val="ListParagraph"/>
        <w:numPr>
          <w:ilvl w:val="0"/>
          <w:numId w:val="30"/>
        </w:numPr>
      </w:pPr>
      <w:r>
        <w:t>Customer Business Analysts</w:t>
      </w:r>
    </w:p>
    <w:p w14:paraId="366854A6" w14:textId="77777777" w:rsidR="009F4818" w:rsidRDefault="009F4818" w:rsidP="009F4818">
      <w:pPr>
        <w:pStyle w:val="ListParagraph"/>
        <w:numPr>
          <w:ilvl w:val="0"/>
          <w:numId w:val="30"/>
        </w:numPr>
      </w:pPr>
      <w:r>
        <w:t>Customer BI SMEs</w:t>
      </w:r>
    </w:p>
    <w:p w14:paraId="4C146913" w14:textId="77777777" w:rsidR="00436B0C" w:rsidRDefault="00436B0C" w:rsidP="009E46D4">
      <w:pPr>
        <w:pStyle w:val="Heading3"/>
        <w:ind w:left="720"/>
      </w:pPr>
      <w:bookmarkStart w:id="23" w:name="_Toc320285197"/>
      <w:r>
        <w:t>Deliverables</w:t>
      </w:r>
      <w:bookmarkEnd w:id="23"/>
    </w:p>
    <w:p w14:paraId="5F944B41" w14:textId="3BC91607" w:rsidR="00436B0C" w:rsidRPr="00436B0C" w:rsidRDefault="00436B0C" w:rsidP="00436B0C">
      <w:r>
        <w:t>The minimum set of deliverable for this activity should be a set of business, people and technology capabilities, with the current maturity levels, desired future maturity levels, and gaps. This gap analysis can be used in the prioritize phase of the Assessment Segment to help determine which opportunities will be pursued.</w:t>
      </w:r>
    </w:p>
    <w:p w14:paraId="38157896" w14:textId="50768502" w:rsidR="002F3497" w:rsidRDefault="002F3497" w:rsidP="00436B0C">
      <w:pPr>
        <w:pStyle w:val="Heading4"/>
      </w:pPr>
      <w:bookmarkStart w:id="24" w:name="_Toc320285198"/>
      <w:r>
        <w:t xml:space="preserve">Business </w:t>
      </w:r>
      <w:r w:rsidR="00B830EF">
        <w:t>C</w:t>
      </w:r>
      <w:r>
        <w:t>apabilities</w:t>
      </w:r>
      <w:bookmarkEnd w:id="24"/>
    </w:p>
    <w:p w14:paraId="2FB9E5BE" w14:textId="3A6A58AF" w:rsidR="002F3497" w:rsidRDefault="002F3497" w:rsidP="002F3497">
      <w:r>
        <w:t>Business capabilities should be drawn from the tab of the same name in the VRF Assessment Workbook. There are several models tracked simultaneously in that tab, a single one (preferably the APQC Cross Industry) should be selected.</w:t>
      </w:r>
    </w:p>
    <w:p w14:paraId="6779320B" w14:textId="4ABB8820" w:rsidR="002F3497" w:rsidRDefault="002F3497" w:rsidP="00436B0C">
      <w:pPr>
        <w:pStyle w:val="Heading4"/>
      </w:pPr>
      <w:bookmarkStart w:id="25" w:name="_Toc320285199"/>
      <w:r>
        <w:t xml:space="preserve">People </w:t>
      </w:r>
      <w:r w:rsidR="00B830EF">
        <w:t>C</w:t>
      </w:r>
      <w:r>
        <w:t>apabilities</w:t>
      </w:r>
      <w:bookmarkEnd w:id="25"/>
    </w:p>
    <w:p w14:paraId="2F81BB25" w14:textId="05151F9A" w:rsidR="002F3497" w:rsidRPr="002F3497" w:rsidRDefault="002F3497" w:rsidP="002F3497">
      <w:r>
        <w:t xml:space="preserve">People capabilities </w:t>
      </w:r>
      <w:r w:rsidR="00B830EF">
        <w:t>should be drawn from the tab of the same name in the VRF Assessment Workbook.</w:t>
      </w:r>
    </w:p>
    <w:p w14:paraId="6A146B3F" w14:textId="258EF838" w:rsidR="002F3497" w:rsidRDefault="002F3497" w:rsidP="00436B0C">
      <w:pPr>
        <w:pStyle w:val="Heading4"/>
      </w:pPr>
      <w:bookmarkStart w:id="26" w:name="_Toc320285200"/>
      <w:r>
        <w:t xml:space="preserve">Technology </w:t>
      </w:r>
      <w:r w:rsidR="00B830EF">
        <w:t>C</w:t>
      </w:r>
      <w:r>
        <w:t>apabilities</w:t>
      </w:r>
      <w:bookmarkEnd w:id="26"/>
    </w:p>
    <w:p w14:paraId="2C6341C7" w14:textId="1AB2F5E4" w:rsidR="002F3497" w:rsidRPr="002F3497" w:rsidRDefault="002F3497" w:rsidP="002F3497">
      <w:r>
        <w:t>A relevant technology capability m</w:t>
      </w:r>
      <w:r w:rsidR="00B830EF">
        <w:t xml:space="preserve">odel can be found in Appendix C. </w:t>
      </w:r>
    </w:p>
    <w:p w14:paraId="6A31FD58" w14:textId="77777777" w:rsidR="00B830EF" w:rsidRDefault="00B830EF" w:rsidP="00436B0C">
      <w:pPr>
        <w:pStyle w:val="Heading4"/>
      </w:pPr>
      <w:bookmarkStart w:id="27" w:name="_Toc320285201"/>
      <w:r>
        <w:t>Capabilities Diagnostic</w:t>
      </w:r>
      <w:bookmarkEnd w:id="27"/>
    </w:p>
    <w:p w14:paraId="3C53E65B" w14:textId="4777D061" w:rsidR="00436B0C" w:rsidRDefault="001A5C53" w:rsidP="00B830EF">
      <w:r>
        <w:t xml:space="preserve">A capability diagnostic shows the gaps between the current and the future desired maturity levels. This can be </w:t>
      </w:r>
      <w:r w:rsidR="00C91A49">
        <w:t xml:space="preserve">used to prioritize the engagement opportunities previously identified (for example in the previous module). This will usually be an assessment in the form of a spreadsheet. These gaps should also be tracked in the </w:t>
      </w:r>
      <w:r w:rsidR="00C91A49" w:rsidRPr="00C91A49">
        <w:rPr>
          <w:b/>
        </w:rPr>
        <w:t>VRF Assessment Workbook</w:t>
      </w:r>
      <w:r w:rsidR="00C91A49">
        <w:t>.</w:t>
      </w:r>
    </w:p>
    <w:p w14:paraId="6BF7580C" w14:textId="13D719CE" w:rsidR="00562D9F" w:rsidRDefault="00562D9F" w:rsidP="00562D9F">
      <w:pPr>
        <w:pStyle w:val="Heading4"/>
      </w:pPr>
      <w:bookmarkStart w:id="28" w:name="_Toc320285202"/>
      <w:r>
        <w:t>Engagement Opportunities</w:t>
      </w:r>
      <w:bookmarkEnd w:id="28"/>
    </w:p>
    <w:p w14:paraId="08B08D96" w14:textId="084E2760" w:rsidR="00562D9F" w:rsidRDefault="00562D9F" w:rsidP="00B830EF">
      <w:r>
        <w:t xml:space="preserve">A preliminary set of engagement Opportunities that could alleviate the gaps identified in the previous step should be identified here. At this stage the budget or technical </w:t>
      </w:r>
      <w:r w:rsidR="005A32C5">
        <w:t>feasibly is not the focus, rather these are used to help define the solution space models that will be developed in the subsequent models.</w:t>
      </w:r>
      <w:r>
        <w:t xml:space="preserve"> </w:t>
      </w:r>
    </w:p>
    <w:p w14:paraId="5A9EC097" w14:textId="0F75B625" w:rsidR="005A32C5" w:rsidRDefault="005A32C5" w:rsidP="005A32C5">
      <w:r>
        <w:t>Engagement Opportunities can be informed by section 3.3 of the Business View of the BIRA, “Overview of BI Solutions”. One possible set of engagement opportunities could be:</w:t>
      </w:r>
    </w:p>
    <w:p w14:paraId="174F3946" w14:textId="77777777" w:rsidR="005A32C5" w:rsidRDefault="005A32C5" w:rsidP="005A32C5">
      <w:pPr>
        <w:pStyle w:val="Heading4"/>
        <w:numPr>
          <w:ilvl w:val="0"/>
          <w:numId w:val="42"/>
        </w:numPr>
        <w:spacing w:before="0" w:after="0"/>
        <w:rPr>
          <w:rFonts w:asciiTheme="minorHAnsi" w:eastAsiaTheme="minorEastAsia" w:hAnsiTheme="minorHAnsi" w:cstheme="minorBidi"/>
          <w:bCs w:val="0"/>
          <w:i w:val="0"/>
          <w:iCs w:val="0"/>
          <w:color w:val="auto"/>
        </w:rPr>
      </w:pPr>
      <w:bookmarkStart w:id="29" w:name="_Toc320176751"/>
      <w:bookmarkStart w:id="30" w:name="_Toc320285203"/>
      <w:r w:rsidRPr="000A52F5">
        <w:rPr>
          <w:rFonts w:asciiTheme="minorHAnsi" w:eastAsiaTheme="minorEastAsia" w:hAnsiTheme="minorHAnsi" w:cstheme="minorBidi"/>
          <w:bCs w:val="0"/>
          <w:i w:val="0"/>
          <w:iCs w:val="0"/>
          <w:color w:val="auto"/>
        </w:rPr>
        <w:lastRenderedPageBreak/>
        <w:t xml:space="preserve">Create / Enhance an </w:t>
      </w:r>
      <w:bookmarkStart w:id="31" w:name="_Toc314787753"/>
      <w:r w:rsidRPr="000A52F5">
        <w:rPr>
          <w:rFonts w:asciiTheme="minorHAnsi" w:eastAsiaTheme="minorEastAsia" w:hAnsiTheme="minorHAnsi" w:cstheme="minorBidi"/>
          <w:bCs w:val="0"/>
          <w:i w:val="0"/>
          <w:iCs w:val="0"/>
          <w:color w:val="auto"/>
        </w:rPr>
        <w:t>Operational Business Intelligence</w:t>
      </w:r>
      <w:bookmarkEnd w:id="31"/>
      <w:r w:rsidRPr="000A52F5">
        <w:rPr>
          <w:rFonts w:asciiTheme="minorHAnsi" w:eastAsiaTheme="minorEastAsia" w:hAnsiTheme="minorHAnsi" w:cstheme="minorBidi"/>
          <w:bCs w:val="0"/>
          <w:i w:val="0"/>
          <w:iCs w:val="0"/>
          <w:color w:val="auto"/>
        </w:rPr>
        <w:t xml:space="preserve"> Platform</w:t>
      </w:r>
      <w:bookmarkEnd w:id="29"/>
      <w:bookmarkEnd w:id="30"/>
    </w:p>
    <w:p w14:paraId="5554F2CB" w14:textId="77777777" w:rsidR="005A32C5" w:rsidRPr="000A52F5" w:rsidRDefault="005A32C5" w:rsidP="005A32C5">
      <w:pPr>
        <w:pStyle w:val="Heading4"/>
        <w:numPr>
          <w:ilvl w:val="0"/>
          <w:numId w:val="42"/>
        </w:numPr>
        <w:spacing w:before="0" w:after="0"/>
        <w:rPr>
          <w:rFonts w:asciiTheme="minorHAnsi" w:eastAsiaTheme="minorEastAsia" w:hAnsiTheme="minorHAnsi" w:cstheme="minorBidi"/>
          <w:bCs w:val="0"/>
          <w:i w:val="0"/>
          <w:iCs w:val="0"/>
          <w:color w:val="auto"/>
        </w:rPr>
      </w:pPr>
      <w:bookmarkStart w:id="32" w:name="_Toc320176752"/>
      <w:bookmarkStart w:id="33" w:name="_Toc320285204"/>
      <w:r w:rsidRPr="000A52F5">
        <w:rPr>
          <w:rFonts w:asciiTheme="minorHAnsi" w:eastAsiaTheme="minorEastAsia" w:hAnsiTheme="minorHAnsi" w:cstheme="minorBidi"/>
          <w:bCs w:val="0"/>
          <w:i w:val="0"/>
          <w:iCs w:val="0"/>
          <w:color w:val="auto"/>
        </w:rPr>
        <w:t>Create / Enhance an Strategic Business Intelligence Platform</w:t>
      </w:r>
      <w:bookmarkEnd w:id="32"/>
      <w:bookmarkEnd w:id="33"/>
    </w:p>
    <w:p w14:paraId="36F330B6" w14:textId="77777777" w:rsidR="005A32C5" w:rsidRPr="000A52F5" w:rsidRDefault="005A32C5" w:rsidP="005A32C5">
      <w:pPr>
        <w:pStyle w:val="Heading4"/>
        <w:numPr>
          <w:ilvl w:val="0"/>
          <w:numId w:val="42"/>
        </w:numPr>
        <w:spacing w:before="0" w:after="0"/>
        <w:rPr>
          <w:rFonts w:asciiTheme="minorHAnsi" w:eastAsiaTheme="minorEastAsia" w:hAnsiTheme="minorHAnsi" w:cstheme="minorBidi"/>
          <w:bCs w:val="0"/>
          <w:i w:val="0"/>
          <w:iCs w:val="0"/>
          <w:color w:val="auto"/>
        </w:rPr>
      </w:pPr>
      <w:bookmarkStart w:id="34" w:name="_Toc320176753"/>
      <w:bookmarkStart w:id="35" w:name="_Toc320285205"/>
      <w:r w:rsidRPr="000A52F5">
        <w:rPr>
          <w:rFonts w:asciiTheme="minorHAnsi" w:eastAsiaTheme="minorEastAsia" w:hAnsiTheme="minorHAnsi" w:cstheme="minorBidi"/>
          <w:bCs w:val="0"/>
          <w:i w:val="0"/>
          <w:iCs w:val="0"/>
          <w:color w:val="auto"/>
        </w:rPr>
        <w:t xml:space="preserve">Create / Enhance an </w:t>
      </w:r>
      <w:r>
        <w:rPr>
          <w:rFonts w:asciiTheme="minorHAnsi" w:eastAsiaTheme="minorEastAsia" w:hAnsiTheme="minorHAnsi" w:cstheme="minorBidi"/>
          <w:bCs w:val="0"/>
          <w:i w:val="0"/>
          <w:iCs w:val="0"/>
          <w:color w:val="auto"/>
        </w:rPr>
        <w:t>Self-service BI Presentation Platform</w:t>
      </w:r>
      <w:bookmarkEnd w:id="34"/>
      <w:bookmarkEnd w:id="35"/>
    </w:p>
    <w:p w14:paraId="365449C4" w14:textId="571AE96C" w:rsidR="005A32C5" w:rsidRDefault="005A32C5" w:rsidP="00B830EF">
      <w:pPr>
        <w:pStyle w:val="ListParagraph"/>
        <w:numPr>
          <w:ilvl w:val="0"/>
          <w:numId w:val="35"/>
        </w:numPr>
        <w:spacing w:after="0"/>
      </w:pPr>
      <w:r>
        <w:t>Create / Enhance a BI Data Management Platform</w:t>
      </w:r>
    </w:p>
    <w:p w14:paraId="4300195B" w14:textId="77777777" w:rsidR="0061516F" w:rsidRDefault="0061516F" w:rsidP="0061516F">
      <w:pPr>
        <w:pStyle w:val="ListParagraph"/>
        <w:spacing w:after="0"/>
      </w:pPr>
    </w:p>
    <w:p w14:paraId="461C259B" w14:textId="33D9BBA3" w:rsidR="0061516F" w:rsidRDefault="0061516F" w:rsidP="0061516F">
      <w:pPr>
        <w:spacing w:after="0"/>
      </w:pPr>
      <w:r>
        <w:t>Although in general these will be customer specific.</w:t>
      </w:r>
    </w:p>
    <w:p w14:paraId="6D066989" w14:textId="77777777" w:rsidR="009F4818" w:rsidRDefault="009F4818" w:rsidP="009F4818">
      <w:pPr>
        <w:pStyle w:val="Heading3"/>
        <w:ind w:left="720"/>
      </w:pPr>
      <w:bookmarkStart w:id="36" w:name="_Toc320285206"/>
      <w:r>
        <w:t>Supporting Material</w:t>
      </w:r>
      <w:bookmarkEnd w:id="36"/>
    </w:p>
    <w:p w14:paraId="2A0BA482" w14:textId="77777777" w:rsidR="009F4818" w:rsidRDefault="009F4818" w:rsidP="009F4818">
      <w:pPr>
        <w:pStyle w:val="ListParagraph"/>
        <w:numPr>
          <w:ilvl w:val="0"/>
          <w:numId w:val="30"/>
        </w:numPr>
      </w:pPr>
      <w:r>
        <w:t>VRF Delivery Guide for the BI Reference Architecture.</w:t>
      </w:r>
    </w:p>
    <w:p w14:paraId="1BB2CCE5" w14:textId="77777777" w:rsidR="009F4818" w:rsidRDefault="009F4818" w:rsidP="009F4818">
      <w:pPr>
        <w:pStyle w:val="ListParagraph"/>
        <w:numPr>
          <w:ilvl w:val="0"/>
          <w:numId w:val="30"/>
        </w:numPr>
      </w:pPr>
      <w:r>
        <w:t>Reference Architecture Business View for Business Intelligence Solutions.</w:t>
      </w:r>
    </w:p>
    <w:p w14:paraId="1BAD2C22" w14:textId="01ED4B81" w:rsidR="009F4818" w:rsidRDefault="009F4818" w:rsidP="009F4818">
      <w:pPr>
        <w:pStyle w:val="ListParagraph"/>
        <w:numPr>
          <w:ilvl w:val="0"/>
          <w:numId w:val="30"/>
        </w:numPr>
      </w:pPr>
      <w:r>
        <w:t>VRF Assessment Workbook.</w:t>
      </w:r>
    </w:p>
    <w:p w14:paraId="5D82E739" w14:textId="0392B0CD" w:rsidR="009F4818" w:rsidRDefault="009F4818" w:rsidP="009F4818">
      <w:pPr>
        <w:pStyle w:val="ListParagraph"/>
        <w:numPr>
          <w:ilvl w:val="0"/>
          <w:numId w:val="30"/>
        </w:numPr>
      </w:pPr>
      <w:r>
        <w:t>Appendix C</w:t>
      </w:r>
      <w:r w:rsidR="00BB0E16">
        <w:t>: Customizable BI Reference Model</w:t>
      </w:r>
    </w:p>
    <w:p w14:paraId="34BB0FCD" w14:textId="1AD0FDE6" w:rsidR="00B830EF" w:rsidRDefault="00B830EF" w:rsidP="009E46D4">
      <w:pPr>
        <w:pStyle w:val="Heading3"/>
        <w:ind w:left="720"/>
      </w:pPr>
      <w:bookmarkStart w:id="37" w:name="_Toc320285207"/>
      <w:r>
        <w:t>Module Activities</w:t>
      </w:r>
      <w:bookmarkEnd w:id="37"/>
    </w:p>
    <w:p w14:paraId="3E41568C" w14:textId="13C73DAC" w:rsidR="00436B0C" w:rsidRDefault="00436B0C" w:rsidP="00436B0C">
      <w:r>
        <w:t xml:space="preserve">The </w:t>
      </w:r>
      <w:r w:rsidR="00EF12D2">
        <w:t>m</w:t>
      </w:r>
      <w:r>
        <w:t xml:space="preserve">odule </w:t>
      </w:r>
      <w:r w:rsidR="00EF12D2">
        <w:t>has the following activities:</w:t>
      </w:r>
    </w:p>
    <w:p w14:paraId="4F93F4CF" w14:textId="77777777" w:rsidR="00EF12D2" w:rsidRDefault="00EF12D2" w:rsidP="00436B0C">
      <w:pPr>
        <w:pStyle w:val="ListParagraph"/>
        <w:numPr>
          <w:ilvl w:val="0"/>
          <w:numId w:val="34"/>
        </w:numPr>
      </w:pPr>
    </w:p>
    <w:p w14:paraId="6BA206DB" w14:textId="0EC76C58" w:rsidR="00436B0C" w:rsidRDefault="00436B0C" w:rsidP="00436B0C">
      <w:pPr>
        <w:pStyle w:val="ListParagraph"/>
        <w:numPr>
          <w:ilvl w:val="0"/>
          <w:numId w:val="34"/>
        </w:numPr>
      </w:pPr>
      <w:r>
        <w:t xml:space="preserve">Selection and presentation of </w:t>
      </w:r>
      <w:r w:rsidR="001A5C53">
        <w:t>appropriate Business</w:t>
      </w:r>
      <w:r>
        <w:t xml:space="preserve"> Capability model. This will usually be either the APQC Cross Industry or the MSBA model, though other customer specific models may be substituted. </w:t>
      </w:r>
      <w:r>
        <w:br/>
        <w:t>Since some of the capability models are very large a subset may need to be selected.</w:t>
      </w:r>
    </w:p>
    <w:p w14:paraId="602823C9" w14:textId="0F469EFD" w:rsidR="00436B0C" w:rsidRDefault="00436B0C" w:rsidP="00436B0C">
      <w:pPr>
        <w:pStyle w:val="ListParagraph"/>
        <w:numPr>
          <w:ilvl w:val="0"/>
          <w:numId w:val="34"/>
        </w:numPr>
      </w:pPr>
      <w:r>
        <w:t xml:space="preserve">For each important </w:t>
      </w:r>
      <w:r w:rsidR="001A5C53">
        <w:t>capability a current and a future capability maturity level should be assessed.</w:t>
      </w:r>
    </w:p>
    <w:p w14:paraId="234E0689" w14:textId="33FFAC03" w:rsidR="001A5C53" w:rsidRDefault="001A5C53" w:rsidP="00436B0C">
      <w:pPr>
        <w:pStyle w:val="ListParagraph"/>
        <w:numPr>
          <w:ilvl w:val="0"/>
          <w:numId w:val="34"/>
        </w:numPr>
      </w:pPr>
      <w:r>
        <w:t>The same process should be applied to the Personal and the Technical Capabilities.</w:t>
      </w:r>
    </w:p>
    <w:p w14:paraId="3E059DCC" w14:textId="77777777" w:rsidR="00562D9F" w:rsidRPr="00562D9F" w:rsidRDefault="00C91A49" w:rsidP="009E46D4">
      <w:pPr>
        <w:pStyle w:val="ListParagraph"/>
        <w:numPr>
          <w:ilvl w:val="0"/>
          <w:numId w:val="34"/>
        </w:numPr>
        <w:spacing w:after="200" w:line="276" w:lineRule="auto"/>
        <w:rPr>
          <w:rFonts w:ascii="Segoe UI" w:eastAsiaTheme="majorEastAsia" w:hAnsi="Segoe UI" w:cstheme="majorBidi"/>
          <w:bCs/>
          <w:i/>
          <w:color w:val="004278" w:themeColor="text2"/>
          <w:sz w:val="28"/>
          <w:szCs w:val="26"/>
        </w:rPr>
      </w:pPr>
      <w:r>
        <w:t>A capability diagnostic assessment should be produced as the final result of this module.</w:t>
      </w:r>
    </w:p>
    <w:p w14:paraId="7014AA7B" w14:textId="77777777" w:rsidR="00EF12D2" w:rsidRPr="00EF12D2" w:rsidRDefault="00562D9F" w:rsidP="009E46D4">
      <w:pPr>
        <w:pStyle w:val="ListParagraph"/>
        <w:numPr>
          <w:ilvl w:val="0"/>
          <w:numId w:val="34"/>
        </w:numPr>
        <w:spacing w:after="200" w:line="276" w:lineRule="auto"/>
        <w:rPr>
          <w:rFonts w:ascii="Segoe UI" w:eastAsiaTheme="majorEastAsia" w:hAnsi="Segoe UI" w:cstheme="majorBidi"/>
          <w:bCs/>
          <w:i/>
          <w:color w:val="004278" w:themeColor="text2"/>
          <w:sz w:val="28"/>
          <w:szCs w:val="26"/>
        </w:rPr>
      </w:pPr>
      <w:r>
        <w:t>A set of engagement opportunities that could close the gaps identified in the previous step should be identified in this step.</w:t>
      </w:r>
    </w:p>
    <w:p w14:paraId="3897DB8E" w14:textId="5D959C24" w:rsidR="00EF12D2" w:rsidRPr="009923FD" w:rsidRDefault="00EF12D2" w:rsidP="00EF12D2">
      <w:pPr>
        <w:pStyle w:val="ES-05Bodycopy"/>
        <w:numPr>
          <w:ilvl w:val="0"/>
          <w:numId w:val="34"/>
        </w:numPr>
        <w:rPr>
          <w:rFonts w:asciiTheme="minorHAnsi" w:eastAsiaTheme="minorHAnsi" w:hAnsiTheme="minorHAnsi" w:cstheme="minorBidi"/>
          <w:sz w:val="22"/>
          <w:szCs w:val="22"/>
        </w:rPr>
      </w:pPr>
      <w:r w:rsidRPr="00EF12D2">
        <w:rPr>
          <w:rFonts w:asciiTheme="minorHAnsi" w:eastAsiaTheme="minorHAnsi" w:hAnsiTheme="minorHAnsi" w:cstheme="minorBidi"/>
          <w:b/>
          <w:sz w:val="22"/>
          <w:szCs w:val="22"/>
        </w:rPr>
        <w:t>Post Module</w:t>
      </w:r>
      <w:r>
        <w:rPr>
          <w:rFonts w:asciiTheme="minorHAnsi" w:eastAsiaTheme="minorHAnsi" w:hAnsiTheme="minorHAnsi" w:cstheme="minorBidi"/>
          <w:sz w:val="22"/>
          <w:szCs w:val="22"/>
        </w:rPr>
        <w:t>: The EA and his SME team complete final versions of deliverables</w:t>
      </w:r>
    </w:p>
    <w:p w14:paraId="627C10A2" w14:textId="63DD371A" w:rsidR="00436B0C" w:rsidRPr="009E46D4" w:rsidRDefault="00436B0C" w:rsidP="009E46D4">
      <w:pPr>
        <w:pStyle w:val="ListParagraph"/>
        <w:numPr>
          <w:ilvl w:val="0"/>
          <w:numId w:val="34"/>
        </w:numPr>
        <w:spacing w:after="200" w:line="276" w:lineRule="auto"/>
        <w:rPr>
          <w:rFonts w:ascii="Segoe UI" w:eastAsiaTheme="majorEastAsia" w:hAnsi="Segoe UI" w:cstheme="majorBidi"/>
          <w:bCs/>
          <w:i/>
          <w:color w:val="004278" w:themeColor="text2"/>
          <w:sz w:val="28"/>
          <w:szCs w:val="26"/>
        </w:rPr>
      </w:pPr>
      <w:r>
        <w:br w:type="page"/>
      </w:r>
    </w:p>
    <w:p w14:paraId="4FB4B967" w14:textId="69B1BBBC" w:rsidR="00445716" w:rsidRDefault="00445716" w:rsidP="00445716">
      <w:pPr>
        <w:pStyle w:val="Heading2"/>
      </w:pPr>
      <w:bookmarkStart w:id="38" w:name="_Toc320285208"/>
      <w:r>
        <w:lastRenderedPageBreak/>
        <w:t xml:space="preserve">Module 3 – </w:t>
      </w:r>
      <w:r w:rsidRPr="00BE665B">
        <w:t>Create Customized Reference Model</w:t>
      </w:r>
      <w:bookmarkEnd w:id="38"/>
    </w:p>
    <w:p w14:paraId="74A1A45F" w14:textId="77777777" w:rsidR="009E46D4" w:rsidRDefault="009E46D4" w:rsidP="009E46D4">
      <w:pPr>
        <w:pStyle w:val="Heading3"/>
        <w:ind w:left="720"/>
      </w:pPr>
      <w:bookmarkStart w:id="39" w:name="_Toc320285209"/>
      <w:r>
        <w:t>Team</w:t>
      </w:r>
      <w:bookmarkEnd w:id="39"/>
    </w:p>
    <w:p w14:paraId="5B5782BB" w14:textId="77777777" w:rsidR="009F4818" w:rsidRDefault="009F4818" w:rsidP="009F4818">
      <w:r>
        <w:t>The team should be a balanced team able to deal with both technology and business components. An example team would be:</w:t>
      </w:r>
    </w:p>
    <w:p w14:paraId="6A9C8B8E" w14:textId="77777777" w:rsidR="009F4818" w:rsidRDefault="009F4818" w:rsidP="009F4818">
      <w:pPr>
        <w:pStyle w:val="ListParagraph"/>
        <w:numPr>
          <w:ilvl w:val="0"/>
          <w:numId w:val="30"/>
        </w:numPr>
      </w:pPr>
      <w:r>
        <w:t>Microsoft Enterprise Architect</w:t>
      </w:r>
    </w:p>
    <w:p w14:paraId="12A2BF86" w14:textId="77777777" w:rsidR="009F4818" w:rsidRDefault="009F4818" w:rsidP="009F4818">
      <w:pPr>
        <w:pStyle w:val="ListParagraph"/>
        <w:numPr>
          <w:ilvl w:val="0"/>
          <w:numId w:val="30"/>
        </w:numPr>
      </w:pPr>
      <w:r>
        <w:t>Microsoft BI SMEs</w:t>
      </w:r>
    </w:p>
    <w:p w14:paraId="089A319A" w14:textId="77777777" w:rsidR="009F4818" w:rsidRDefault="009F4818" w:rsidP="009F4818">
      <w:pPr>
        <w:pStyle w:val="ListParagraph"/>
        <w:numPr>
          <w:ilvl w:val="0"/>
          <w:numId w:val="30"/>
        </w:numPr>
      </w:pPr>
      <w:r>
        <w:t>Customer Business Analysts</w:t>
      </w:r>
    </w:p>
    <w:p w14:paraId="1E6DA415" w14:textId="77777777" w:rsidR="009F4818" w:rsidRDefault="009F4818" w:rsidP="009F4818">
      <w:pPr>
        <w:pStyle w:val="ListParagraph"/>
        <w:numPr>
          <w:ilvl w:val="0"/>
          <w:numId w:val="30"/>
        </w:numPr>
      </w:pPr>
      <w:r>
        <w:t>Customer BI SMEs</w:t>
      </w:r>
    </w:p>
    <w:p w14:paraId="15CCBA31" w14:textId="77777777" w:rsidR="009E46D4" w:rsidRDefault="009E46D4" w:rsidP="009E46D4">
      <w:pPr>
        <w:pStyle w:val="Heading3"/>
        <w:ind w:left="720"/>
      </w:pPr>
      <w:bookmarkStart w:id="40" w:name="_Toc320285210"/>
      <w:r>
        <w:t>Deliverables</w:t>
      </w:r>
      <w:bookmarkEnd w:id="40"/>
    </w:p>
    <w:p w14:paraId="70AAA7DF" w14:textId="7018F0D5" w:rsidR="009F4818" w:rsidRDefault="009F4818" w:rsidP="009F4818">
      <w:r>
        <w:t>The deliverable for this module is a customer customized BI Reference Model. This BIRA reference model needs to show and describe the following capabilities and entities:</w:t>
      </w:r>
    </w:p>
    <w:p w14:paraId="5DF7129E" w14:textId="77777777" w:rsidR="009F4818" w:rsidRDefault="009F4818" w:rsidP="009F4818">
      <w:pPr>
        <w:pStyle w:val="Bullet"/>
        <w:ind w:left="1080"/>
      </w:pPr>
      <w:r>
        <w:t>BI Analytics</w:t>
      </w:r>
    </w:p>
    <w:p w14:paraId="6A9213EF" w14:textId="77777777" w:rsidR="009F4818" w:rsidRDefault="009F4818" w:rsidP="009F4818">
      <w:pPr>
        <w:pStyle w:val="Bullet"/>
        <w:ind w:left="1080"/>
      </w:pPr>
      <w:r>
        <w:t>BI Reporting</w:t>
      </w:r>
    </w:p>
    <w:p w14:paraId="01139E2E" w14:textId="77777777" w:rsidR="009F4818" w:rsidRDefault="009F4818" w:rsidP="009F4818">
      <w:pPr>
        <w:pStyle w:val="Bullet"/>
        <w:ind w:left="1080"/>
      </w:pPr>
      <w:r>
        <w:t>BI Data Source</w:t>
      </w:r>
    </w:p>
    <w:p w14:paraId="68A802D4" w14:textId="77777777" w:rsidR="009F4818" w:rsidRDefault="009F4818" w:rsidP="009F4818">
      <w:pPr>
        <w:pStyle w:val="Bullet"/>
        <w:ind w:left="1080"/>
      </w:pPr>
      <w:r>
        <w:t>Information Management</w:t>
      </w:r>
    </w:p>
    <w:p w14:paraId="10818118" w14:textId="77777777" w:rsidR="009F4818" w:rsidRDefault="009F4818" w:rsidP="009F4818">
      <w:pPr>
        <w:pStyle w:val="Bullet"/>
        <w:ind w:left="1080"/>
      </w:pPr>
      <w:r>
        <w:t>Information Infrastructure</w:t>
      </w:r>
    </w:p>
    <w:p w14:paraId="5342413F" w14:textId="77777777" w:rsidR="009F4818" w:rsidRDefault="009F4818" w:rsidP="009F4818">
      <w:pPr>
        <w:pStyle w:val="Bullet"/>
        <w:ind w:left="1080"/>
      </w:pPr>
      <w:r>
        <w:t>Information Repository</w:t>
      </w:r>
    </w:p>
    <w:p w14:paraId="2FCDEB53" w14:textId="77777777" w:rsidR="009F4818" w:rsidRDefault="009F4818" w:rsidP="009F4818">
      <w:pPr>
        <w:pStyle w:val="Bullet"/>
        <w:numPr>
          <w:ilvl w:val="0"/>
          <w:numId w:val="0"/>
        </w:numPr>
      </w:pPr>
    </w:p>
    <w:p w14:paraId="09C9960A" w14:textId="77777777" w:rsidR="009F4818" w:rsidRDefault="009F4818" w:rsidP="009F4818">
      <w:pPr>
        <w:pStyle w:val="Bullet"/>
        <w:numPr>
          <w:ilvl w:val="0"/>
          <w:numId w:val="0"/>
        </w:numPr>
      </w:pPr>
      <w:r>
        <w:t xml:space="preserve">A reference model should be created that described the domain in Microsoft BI Reference Architecture compatible terms that the customer can identify with. </w:t>
      </w:r>
    </w:p>
    <w:p w14:paraId="158DAAAB" w14:textId="77777777" w:rsidR="009F4818" w:rsidRDefault="009F4818" w:rsidP="009F4818">
      <w:pPr>
        <w:pStyle w:val="Bullet"/>
        <w:numPr>
          <w:ilvl w:val="0"/>
          <w:numId w:val="0"/>
        </w:numPr>
      </w:pPr>
      <w:r>
        <w:t xml:space="preserve">A reference model should contain a list of all the important BI entities in a </w:t>
      </w:r>
    </w:p>
    <w:p w14:paraId="22105264" w14:textId="77777777" w:rsidR="00BB0E16" w:rsidRDefault="00BB0E16" w:rsidP="00BB0E16">
      <w:pPr>
        <w:pStyle w:val="Heading3"/>
        <w:ind w:left="720"/>
      </w:pPr>
      <w:bookmarkStart w:id="41" w:name="_Toc320285211"/>
      <w:r>
        <w:t>Supporting Material</w:t>
      </w:r>
      <w:bookmarkEnd w:id="41"/>
    </w:p>
    <w:p w14:paraId="503A1BF6" w14:textId="77777777" w:rsidR="00BB0E16" w:rsidRDefault="00BB0E16" w:rsidP="00BB0E16">
      <w:pPr>
        <w:pStyle w:val="Bullet"/>
        <w:numPr>
          <w:ilvl w:val="0"/>
          <w:numId w:val="30"/>
        </w:numPr>
      </w:pPr>
      <w:r>
        <w:t>BI Reference Architecture Reference Model</w:t>
      </w:r>
    </w:p>
    <w:p w14:paraId="4CA7AA16" w14:textId="77777777" w:rsidR="00BB0E16" w:rsidRDefault="00BB0E16" w:rsidP="00BB0E16">
      <w:pPr>
        <w:pStyle w:val="Bullet"/>
        <w:numPr>
          <w:ilvl w:val="0"/>
          <w:numId w:val="30"/>
        </w:numPr>
      </w:pPr>
      <w:r>
        <w:t>Reference Architecture Business View for Business Intelligence Solutions</w:t>
      </w:r>
    </w:p>
    <w:p w14:paraId="178A5A74" w14:textId="5734F252" w:rsidR="00BB0E16" w:rsidRDefault="00BB0E16" w:rsidP="00BB0E16">
      <w:pPr>
        <w:pStyle w:val="Bullet"/>
        <w:numPr>
          <w:ilvl w:val="0"/>
          <w:numId w:val="30"/>
        </w:numPr>
      </w:pPr>
      <w:r>
        <w:t>Appendix C: Customizable BI Reference Model</w:t>
      </w:r>
    </w:p>
    <w:p w14:paraId="7698415D" w14:textId="3944DEB1" w:rsidR="009E46D4" w:rsidRDefault="009E46D4" w:rsidP="009E46D4">
      <w:pPr>
        <w:pStyle w:val="Heading3"/>
        <w:ind w:left="720"/>
      </w:pPr>
      <w:bookmarkStart w:id="42" w:name="_Toc320285212"/>
      <w:r>
        <w:t>Module Activities</w:t>
      </w:r>
      <w:bookmarkEnd w:id="42"/>
    </w:p>
    <w:p w14:paraId="270D5794" w14:textId="625D47F5" w:rsidR="009F4818" w:rsidRDefault="009F4818" w:rsidP="009F4818">
      <w:pPr>
        <w:pStyle w:val="ListParagraph"/>
        <w:numPr>
          <w:ilvl w:val="0"/>
          <w:numId w:val="37"/>
        </w:numPr>
      </w:pPr>
      <w:r>
        <w:t xml:space="preserve">Validate </w:t>
      </w:r>
      <w:r w:rsidR="00EF12D2">
        <w:t>deliverables</w:t>
      </w:r>
      <w:r>
        <w:t xml:space="preserve"> from </w:t>
      </w:r>
      <w:r w:rsidR="00EF12D2">
        <w:t>previous module</w:t>
      </w:r>
    </w:p>
    <w:p w14:paraId="2F9E5C25" w14:textId="5C3F07A1" w:rsidR="00EF12D2" w:rsidRDefault="00EF12D2" w:rsidP="009F4818">
      <w:pPr>
        <w:pStyle w:val="ListParagraph"/>
        <w:numPr>
          <w:ilvl w:val="0"/>
          <w:numId w:val="37"/>
        </w:numPr>
      </w:pPr>
      <w:r>
        <w:t>Generic Reference Model Presented</w:t>
      </w:r>
    </w:p>
    <w:p w14:paraId="65C36C96" w14:textId="26981B7E" w:rsidR="00601CCE" w:rsidRDefault="00EF12D2" w:rsidP="009F4818">
      <w:pPr>
        <w:pStyle w:val="ListParagraph"/>
        <w:numPr>
          <w:ilvl w:val="0"/>
          <w:numId w:val="37"/>
        </w:numPr>
      </w:pPr>
      <w:r>
        <w:t>Module team c</w:t>
      </w:r>
      <w:r w:rsidR="00601CCE">
        <w:t>reate</w:t>
      </w:r>
      <w:r>
        <w:t>s</w:t>
      </w:r>
      <w:r w:rsidR="00601CCE">
        <w:t xml:space="preserve"> </w:t>
      </w:r>
      <w:r>
        <w:t>draft R</w:t>
      </w:r>
      <w:r w:rsidR="00601CCE">
        <w:t>eference Model</w:t>
      </w:r>
      <w:r>
        <w:br/>
      </w:r>
    </w:p>
    <w:p w14:paraId="522BF2F0" w14:textId="48C3F25B" w:rsidR="00EF12D2" w:rsidRPr="00EF12D2" w:rsidRDefault="00EF12D2" w:rsidP="009F4818">
      <w:pPr>
        <w:pStyle w:val="ListParagraph"/>
        <w:numPr>
          <w:ilvl w:val="0"/>
          <w:numId w:val="37"/>
        </w:numPr>
      </w:pPr>
      <w:r w:rsidRPr="00EF12D2">
        <w:rPr>
          <w:rFonts w:eastAsiaTheme="minorHAnsi"/>
          <w:b/>
        </w:rPr>
        <w:t>Post Module</w:t>
      </w:r>
      <w:r>
        <w:rPr>
          <w:rFonts w:eastAsiaTheme="minorHAnsi"/>
        </w:rPr>
        <w:t>: The EA and SME team complete final versions of Reference Model</w:t>
      </w:r>
    </w:p>
    <w:p w14:paraId="50465A4F" w14:textId="4B4FA4FD" w:rsidR="00EF12D2" w:rsidRPr="00EF12D2" w:rsidRDefault="00EF12D2" w:rsidP="00EF12D2">
      <w:pPr>
        <w:pStyle w:val="ListParagraph"/>
        <w:numPr>
          <w:ilvl w:val="0"/>
          <w:numId w:val="37"/>
        </w:numPr>
      </w:pPr>
      <w:r w:rsidRPr="00EF12D2">
        <w:rPr>
          <w:rFonts w:eastAsiaTheme="minorHAnsi"/>
          <w:b/>
        </w:rPr>
        <w:t>Post Module</w:t>
      </w:r>
      <w:r>
        <w:rPr>
          <w:rFonts w:eastAsiaTheme="minorHAnsi"/>
        </w:rPr>
        <w:t xml:space="preserve">: The EA and SME team incorporates feedback into deliverables from previous </w:t>
      </w:r>
      <w:r w:rsidR="003C12E7">
        <w:rPr>
          <w:rFonts w:eastAsiaTheme="minorHAnsi"/>
        </w:rPr>
        <w:t>module.</w:t>
      </w:r>
    </w:p>
    <w:p w14:paraId="56AF0FA7" w14:textId="77777777" w:rsidR="00B830EF" w:rsidRPr="00636C05" w:rsidRDefault="00B830EF" w:rsidP="00636C05"/>
    <w:p w14:paraId="4AC1FD0E" w14:textId="77777777" w:rsidR="009E46D4" w:rsidRDefault="009E46D4">
      <w:pPr>
        <w:spacing w:after="200" w:line="276" w:lineRule="auto"/>
        <w:rPr>
          <w:rFonts w:ascii="Segoe UI" w:eastAsiaTheme="majorEastAsia" w:hAnsi="Segoe UI" w:cstheme="majorBidi"/>
          <w:bCs/>
          <w:i/>
          <w:color w:val="004278" w:themeColor="text2"/>
          <w:sz w:val="28"/>
          <w:szCs w:val="26"/>
        </w:rPr>
      </w:pPr>
      <w:r>
        <w:br w:type="page"/>
      </w:r>
    </w:p>
    <w:p w14:paraId="16810E08" w14:textId="5E324D07" w:rsidR="00BE665B" w:rsidRDefault="00B830EF" w:rsidP="00551351">
      <w:pPr>
        <w:pStyle w:val="Heading2"/>
      </w:pPr>
      <w:bookmarkStart w:id="43" w:name="_Toc320285213"/>
      <w:r>
        <w:lastRenderedPageBreak/>
        <w:t xml:space="preserve">Module 4 – Create </w:t>
      </w:r>
      <w:r w:rsidR="00BE665B" w:rsidRPr="00551351">
        <w:t>Conceptual Business Model</w:t>
      </w:r>
      <w:bookmarkEnd w:id="43"/>
    </w:p>
    <w:p w14:paraId="082EFDF2" w14:textId="2DDA8C2B" w:rsidR="00BB0E16" w:rsidRPr="00BB0E16" w:rsidRDefault="00BB0E16" w:rsidP="00BB0E16">
      <w:r w:rsidRPr="00DF1489">
        <w:rPr>
          <w:rFonts w:eastAsiaTheme="minorHAnsi"/>
        </w:rPr>
        <w:t xml:space="preserve">This is the </w:t>
      </w:r>
      <w:r w:rsidR="000824CC">
        <w:rPr>
          <w:rFonts w:eastAsiaTheme="minorHAnsi"/>
        </w:rPr>
        <w:t xml:space="preserve">one of the main </w:t>
      </w:r>
      <w:r>
        <w:rPr>
          <w:rFonts w:eastAsiaTheme="minorHAnsi"/>
        </w:rPr>
        <w:t>business discussion phase</w:t>
      </w:r>
      <w:r w:rsidR="000824CC">
        <w:rPr>
          <w:rFonts w:eastAsiaTheme="minorHAnsi"/>
        </w:rPr>
        <w:t>s</w:t>
      </w:r>
      <w:r>
        <w:rPr>
          <w:rFonts w:eastAsiaTheme="minorHAnsi"/>
        </w:rPr>
        <w:t xml:space="preserve"> of the AWBI and spans between three-to-five hours</w:t>
      </w:r>
      <w:r w:rsidRPr="00DF1489">
        <w:rPr>
          <w:rFonts w:eastAsiaTheme="minorHAnsi"/>
        </w:rPr>
        <w:t>.</w:t>
      </w:r>
      <w:r>
        <w:rPr>
          <w:rFonts w:eastAsiaTheme="minorHAnsi"/>
        </w:rPr>
        <w:t xml:space="preserve"> This can also expand into multi-day sessions, depending on the audience, level, depth, and goals of the workshop. </w:t>
      </w:r>
    </w:p>
    <w:p w14:paraId="34E04FFF" w14:textId="77777777" w:rsidR="009E46D4" w:rsidRDefault="009E46D4" w:rsidP="009E46D4">
      <w:pPr>
        <w:pStyle w:val="Heading3"/>
        <w:ind w:left="720"/>
      </w:pPr>
      <w:bookmarkStart w:id="44" w:name="_Toc320285214"/>
      <w:r>
        <w:t>Team</w:t>
      </w:r>
      <w:bookmarkEnd w:id="44"/>
    </w:p>
    <w:p w14:paraId="1C69BF35" w14:textId="32F23D10" w:rsidR="009E46D4" w:rsidRDefault="009E46D4" w:rsidP="009E46D4">
      <w:r>
        <w:t xml:space="preserve">The team should be a business focused team – </w:t>
      </w:r>
      <w:r w:rsidR="00BB0E16">
        <w:t>at a minimum</w:t>
      </w:r>
      <w:r>
        <w:t xml:space="preserve"> consisting of:</w:t>
      </w:r>
    </w:p>
    <w:p w14:paraId="33499819" w14:textId="77777777" w:rsidR="00BB0E16" w:rsidRDefault="00BB0E16" w:rsidP="00BB0E16">
      <w:pPr>
        <w:pStyle w:val="ListParagraph"/>
        <w:numPr>
          <w:ilvl w:val="0"/>
          <w:numId w:val="30"/>
        </w:numPr>
      </w:pPr>
      <w:r>
        <w:t>Microsoft Enterprise Architect</w:t>
      </w:r>
    </w:p>
    <w:p w14:paraId="68E47E1C" w14:textId="77777777" w:rsidR="00BB0E16" w:rsidRDefault="00BB0E16" w:rsidP="00BB0E16">
      <w:pPr>
        <w:pStyle w:val="ListParagraph"/>
        <w:numPr>
          <w:ilvl w:val="0"/>
          <w:numId w:val="30"/>
        </w:numPr>
      </w:pPr>
      <w:r>
        <w:t>Customer Business Analysts</w:t>
      </w:r>
    </w:p>
    <w:p w14:paraId="02C30745" w14:textId="77777777" w:rsidR="009E46D4" w:rsidRDefault="009E46D4" w:rsidP="009E46D4">
      <w:pPr>
        <w:pStyle w:val="Heading3"/>
        <w:ind w:left="720"/>
      </w:pPr>
      <w:bookmarkStart w:id="45" w:name="_Toc320285215"/>
      <w:r>
        <w:t>Deliverables</w:t>
      </w:r>
      <w:bookmarkEnd w:id="45"/>
    </w:p>
    <w:p w14:paraId="1A75C9D6" w14:textId="30B8BAE7" w:rsidR="00BB0E16" w:rsidRDefault="00BB0E16" w:rsidP="00BB0E16">
      <w:r>
        <w:t>The deliverable</w:t>
      </w:r>
      <w:r w:rsidR="00F52091">
        <w:t>s</w:t>
      </w:r>
      <w:r>
        <w:t xml:space="preserve"> for this module are the following:</w:t>
      </w:r>
    </w:p>
    <w:p w14:paraId="13A2E600" w14:textId="438CC246" w:rsidR="00BB0E16" w:rsidRDefault="00BB0E16" w:rsidP="00BB0E16">
      <w:pPr>
        <w:pStyle w:val="ListParagraph"/>
        <w:numPr>
          <w:ilvl w:val="0"/>
          <w:numId w:val="30"/>
        </w:numPr>
      </w:pPr>
      <w:r>
        <w:t xml:space="preserve">Customized Conceptual Business Model. </w:t>
      </w:r>
    </w:p>
    <w:p w14:paraId="57C772FE" w14:textId="47CF1DCC" w:rsidR="00BB0E16" w:rsidRDefault="00BB0E16" w:rsidP="00BB0E16">
      <w:pPr>
        <w:pStyle w:val="ListParagraph"/>
        <w:numPr>
          <w:ilvl w:val="0"/>
          <w:numId w:val="30"/>
        </w:numPr>
      </w:pPr>
      <w:r>
        <w:t>Optionally: One or more customized Benefits Dependency Network (BDN) Diagram</w:t>
      </w:r>
      <w:r w:rsidR="000824CC">
        <w:t>s.</w:t>
      </w:r>
    </w:p>
    <w:p w14:paraId="4E0DAF64" w14:textId="77777777" w:rsidR="00BB0E16" w:rsidRDefault="00BB0E16" w:rsidP="00BB0E16">
      <w:pPr>
        <w:pStyle w:val="Heading3"/>
        <w:ind w:left="720"/>
      </w:pPr>
      <w:bookmarkStart w:id="46" w:name="_Toc320285216"/>
      <w:r>
        <w:t>Supporting Material</w:t>
      </w:r>
      <w:bookmarkEnd w:id="46"/>
    </w:p>
    <w:p w14:paraId="0C410D23" w14:textId="77777777" w:rsidR="00BB0E16" w:rsidRDefault="00BB0E16" w:rsidP="00BB0E16">
      <w:pPr>
        <w:pStyle w:val="Bullet"/>
        <w:numPr>
          <w:ilvl w:val="0"/>
          <w:numId w:val="30"/>
        </w:numPr>
      </w:pPr>
      <w:r>
        <w:t>Reference Architecture Business View for Business Intelligence Solutions</w:t>
      </w:r>
    </w:p>
    <w:p w14:paraId="0EFA9F49" w14:textId="77777777" w:rsidR="009E46D4" w:rsidRDefault="009E46D4" w:rsidP="009E46D4">
      <w:pPr>
        <w:pStyle w:val="Heading3"/>
        <w:ind w:left="720"/>
      </w:pPr>
      <w:bookmarkStart w:id="47" w:name="_Toc320285217"/>
      <w:r>
        <w:t>Module Activities</w:t>
      </w:r>
      <w:bookmarkEnd w:id="47"/>
    </w:p>
    <w:p w14:paraId="15A247E5" w14:textId="77777777" w:rsidR="00551351" w:rsidRPr="00DF1489" w:rsidRDefault="00551351" w:rsidP="00551351">
      <w:pPr>
        <w:pStyle w:val="ES-05Bodycopy"/>
        <w:rPr>
          <w:rFonts w:asciiTheme="minorHAnsi" w:eastAsiaTheme="minorHAnsi" w:hAnsiTheme="minorHAnsi" w:cstheme="minorBidi"/>
          <w:sz w:val="22"/>
          <w:szCs w:val="22"/>
        </w:rPr>
      </w:pPr>
      <w:r>
        <w:rPr>
          <w:rFonts w:asciiTheme="minorHAnsi" w:eastAsiaTheme="minorHAnsi" w:hAnsiTheme="minorHAnsi" w:cstheme="minorBidi"/>
          <w:sz w:val="22"/>
          <w:szCs w:val="22"/>
        </w:rPr>
        <w:t>The EA will orchestrate the overall flow. As a general guideline</w:t>
      </w:r>
      <w:r w:rsidRPr="00DF1489">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t</w:t>
      </w:r>
      <w:r w:rsidRPr="00DF1489">
        <w:rPr>
          <w:rFonts w:asciiTheme="minorHAnsi" w:eastAsiaTheme="minorHAnsi" w:hAnsiTheme="minorHAnsi" w:cstheme="minorBidi"/>
          <w:sz w:val="22"/>
          <w:szCs w:val="22"/>
        </w:rPr>
        <w:t>he following steps occur:</w:t>
      </w:r>
      <w:r w:rsidRPr="00DD61C7">
        <w:rPr>
          <w:noProof/>
        </w:rPr>
        <w:t xml:space="preserve"> </w:t>
      </w:r>
    </w:p>
    <w:p w14:paraId="0DACE2B4" w14:textId="77777777" w:rsidR="00551351" w:rsidRPr="00DF1489" w:rsidRDefault="00551351" w:rsidP="00551351">
      <w:pPr>
        <w:pStyle w:val="ES-05Bodycopy"/>
        <w:rPr>
          <w:rFonts w:asciiTheme="minorHAnsi" w:eastAsiaTheme="minorHAnsi" w:hAnsiTheme="minorHAnsi" w:cstheme="minorBidi"/>
          <w:sz w:val="22"/>
          <w:szCs w:val="22"/>
        </w:rPr>
      </w:pPr>
    </w:p>
    <w:p w14:paraId="3ECF5AB7" w14:textId="0C75FCC4" w:rsidR="00BB0E16" w:rsidRDefault="00BB0E16" w:rsidP="00551351">
      <w:pPr>
        <w:pStyle w:val="ES-05Bodycopy"/>
        <w:numPr>
          <w:ilvl w:val="0"/>
          <w:numId w:val="17"/>
        </w:numPr>
        <w:rPr>
          <w:rFonts w:asciiTheme="minorHAnsi" w:eastAsiaTheme="minorHAnsi" w:hAnsiTheme="minorHAnsi" w:cstheme="minorBidi"/>
          <w:sz w:val="22"/>
          <w:szCs w:val="22"/>
        </w:rPr>
      </w:pPr>
      <w:r>
        <w:rPr>
          <w:rFonts w:asciiTheme="minorHAnsi" w:eastAsiaTheme="minorHAnsi" w:hAnsiTheme="minorHAnsi" w:cstheme="minorBidi"/>
          <w:sz w:val="22"/>
          <w:szCs w:val="22"/>
        </w:rPr>
        <w:t>Validate the Reference Model created in the previous module.</w:t>
      </w:r>
    </w:p>
    <w:p w14:paraId="3C81C3F2" w14:textId="3E75F923" w:rsidR="00551351" w:rsidRPr="002D6D71" w:rsidRDefault="00BB0E16" w:rsidP="00551351">
      <w:pPr>
        <w:pStyle w:val="ES-05Bodycopy"/>
        <w:numPr>
          <w:ilvl w:val="0"/>
          <w:numId w:val="17"/>
        </w:numPr>
        <w:rPr>
          <w:rFonts w:asciiTheme="minorHAnsi" w:eastAsiaTheme="minorHAnsi" w:hAnsiTheme="minorHAnsi" w:cstheme="minorBidi"/>
          <w:sz w:val="22"/>
          <w:szCs w:val="22"/>
        </w:rPr>
      </w:pPr>
      <w:r>
        <w:rPr>
          <w:rFonts w:asciiTheme="minorHAnsi" w:eastAsiaTheme="minorHAnsi" w:hAnsiTheme="minorHAnsi" w:cstheme="minorBidi"/>
          <w:sz w:val="22"/>
          <w:szCs w:val="22"/>
        </w:rPr>
        <w:t>Module team</w:t>
      </w:r>
      <w:r w:rsidRPr="002D6D71">
        <w:rPr>
          <w:rFonts w:asciiTheme="minorHAnsi" w:eastAsiaTheme="minorHAnsi" w:hAnsiTheme="minorHAnsi" w:cstheme="minorBidi"/>
          <w:sz w:val="22"/>
          <w:szCs w:val="22"/>
        </w:rPr>
        <w:t xml:space="preserve"> </w:t>
      </w:r>
      <w:r w:rsidR="00551351" w:rsidRPr="002D6D71">
        <w:rPr>
          <w:rFonts w:asciiTheme="minorHAnsi" w:eastAsiaTheme="minorHAnsi" w:hAnsiTheme="minorHAnsi" w:cstheme="minorBidi"/>
          <w:sz w:val="22"/>
          <w:szCs w:val="22"/>
        </w:rPr>
        <w:t xml:space="preserve">presents the Benefits Assessment Customer Introduction </w:t>
      </w:r>
    </w:p>
    <w:p w14:paraId="5946E95D" w14:textId="6C8E91E9" w:rsidR="00551351" w:rsidRDefault="000824CC" w:rsidP="00551351">
      <w:pPr>
        <w:pStyle w:val="ES-05Bodycopy"/>
        <w:numPr>
          <w:ilvl w:val="0"/>
          <w:numId w:val="17"/>
        </w:numPr>
        <w:rPr>
          <w:rFonts w:asciiTheme="minorHAnsi" w:eastAsiaTheme="minorHAnsi" w:hAnsiTheme="minorHAnsi" w:cstheme="minorBidi"/>
          <w:sz w:val="22"/>
          <w:szCs w:val="22"/>
        </w:rPr>
      </w:pPr>
      <w:r>
        <w:rPr>
          <w:rFonts w:asciiTheme="minorHAnsi" w:eastAsiaTheme="minorHAnsi" w:hAnsiTheme="minorHAnsi" w:cstheme="minorBidi"/>
          <w:sz w:val="22"/>
          <w:szCs w:val="22"/>
        </w:rPr>
        <w:t>Review content from Modules 1 and 2 so as to focus the customer on</w:t>
      </w:r>
      <w:r w:rsidR="00551351" w:rsidRPr="002D6D71">
        <w:rPr>
          <w:rFonts w:asciiTheme="minorHAnsi" w:eastAsiaTheme="minorHAnsi" w:hAnsiTheme="minorHAnsi" w:cstheme="minorBidi"/>
          <w:sz w:val="22"/>
          <w:szCs w:val="22"/>
        </w:rPr>
        <w:t xml:space="preserve"> the business relevant </w:t>
      </w:r>
      <w:r>
        <w:rPr>
          <w:rFonts w:asciiTheme="minorHAnsi" w:eastAsiaTheme="minorHAnsi" w:hAnsiTheme="minorHAnsi" w:cstheme="minorBidi"/>
          <w:sz w:val="22"/>
          <w:szCs w:val="22"/>
        </w:rPr>
        <w:t xml:space="preserve">drivers, personas, and </w:t>
      </w:r>
      <w:r w:rsidR="00551351" w:rsidRPr="002D6D71">
        <w:rPr>
          <w:rFonts w:asciiTheme="minorHAnsi" w:eastAsiaTheme="minorHAnsi" w:hAnsiTheme="minorHAnsi" w:cstheme="minorBidi"/>
          <w:sz w:val="22"/>
          <w:szCs w:val="22"/>
        </w:rPr>
        <w:t>scenarios</w:t>
      </w:r>
      <w:r>
        <w:rPr>
          <w:rFonts w:asciiTheme="minorHAnsi" w:eastAsiaTheme="minorHAnsi" w:hAnsiTheme="minorHAnsi" w:cstheme="minorBidi"/>
          <w:sz w:val="22"/>
          <w:szCs w:val="22"/>
        </w:rPr>
        <w:t>.</w:t>
      </w:r>
      <w:r w:rsidR="00551351" w:rsidRPr="002D6D71">
        <w:rPr>
          <w:rFonts w:asciiTheme="minorHAnsi" w:eastAsiaTheme="minorHAnsi" w:hAnsiTheme="minorHAnsi" w:cstheme="minorBidi"/>
          <w:sz w:val="22"/>
          <w:szCs w:val="22"/>
        </w:rPr>
        <w:t xml:space="preserve"> </w:t>
      </w:r>
    </w:p>
    <w:p w14:paraId="25280CD1" w14:textId="0F6599EF" w:rsidR="000824CC" w:rsidRPr="000824CC" w:rsidRDefault="000824CC" w:rsidP="000824CC">
      <w:pPr>
        <w:pStyle w:val="ES-05Bodycopy"/>
        <w:numPr>
          <w:ilvl w:val="0"/>
          <w:numId w:val="17"/>
        </w:numPr>
        <w:rPr>
          <w:rFonts w:asciiTheme="minorHAnsi" w:eastAsiaTheme="minorHAnsi" w:hAnsiTheme="minorHAnsi" w:cstheme="minorBidi"/>
          <w:sz w:val="22"/>
          <w:szCs w:val="22"/>
        </w:rPr>
      </w:pPr>
      <w:r w:rsidRPr="00A47BED">
        <w:rPr>
          <w:rFonts w:asciiTheme="minorHAnsi" w:eastAsiaTheme="minorHAnsi" w:hAnsiTheme="minorHAnsi" w:cstheme="minorBidi"/>
          <w:i/>
          <w:sz w:val="22"/>
          <w:szCs w:val="22"/>
        </w:rPr>
        <w:t>Option</w:t>
      </w:r>
      <w:r>
        <w:rPr>
          <w:rFonts w:asciiTheme="minorHAnsi" w:eastAsiaTheme="minorHAnsi" w:hAnsiTheme="minorHAnsi" w:cstheme="minorBidi"/>
          <w:i/>
          <w:sz w:val="22"/>
          <w:szCs w:val="22"/>
        </w:rPr>
        <w:t>al</w:t>
      </w:r>
      <w:r w:rsidRPr="00A47BED">
        <w:rPr>
          <w:rFonts w:asciiTheme="minorHAnsi" w:eastAsiaTheme="minorHAnsi" w:hAnsiTheme="minorHAnsi" w:cstheme="minorBidi"/>
          <w:i/>
          <w:sz w:val="22"/>
          <w:szCs w:val="22"/>
        </w:rPr>
        <w:t xml:space="preserve"> </w:t>
      </w:r>
      <w:r>
        <w:rPr>
          <w:rFonts w:asciiTheme="minorHAnsi" w:eastAsiaTheme="minorHAnsi" w:hAnsiTheme="minorHAnsi" w:cstheme="minorBidi"/>
          <w:i/>
          <w:sz w:val="22"/>
          <w:szCs w:val="22"/>
        </w:rPr>
        <w:t>–</w:t>
      </w:r>
      <w:r w:rsidRPr="00A47BED">
        <w:rPr>
          <w:rFonts w:asciiTheme="minorHAnsi" w:eastAsiaTheme="minorHAnsi" w:hAnsiTheme="minorHAnsi" w:cstheme="minorBidi"/>
          <w:i/>
          <w:sz w:val="22"/>
          <w:szCs w:val="22"/>
        </w:rPr>
        <w:t xml:space="preserve"> </w:t>
      </w:r>
      <w:r>
        <w:rPr>
          <w:rFonts w:asciiTheme="minorHAnsi" w:eastAsiaTheme="minorHAnsi" w:hAnsiTheme="minorHAnsi" w:cstheme="minorBidi"/>
          <w:sz w:val="22"/>
          <w:szCs w:val="22"/>
        </w:rPr>
        <w:t>Module team</w:t>
      </w:r>
      <w:r w:rsidRPr="002D6D71">
        <w:rPr>
          <w:rFonts w:asciiTheme="minorHAnsi" w:eastAsiaTheme="minorHAnsi" w:hAnsiTheme="minorHAnsi" w:cstheme="minorBidi"/>
          <w:sz w:val="22"/>
          <w:szCs w:val="22"/>
        </w:rPr>
        <w:t xml:space="preserve"> create a customer tailored BDN together</w:t>
      </w:r>
      <w:r>
        <w:rPr>
          <w:rFonts w:asciiTheme="minorHAnsi" w:eastAsiaTheme="minorHAnsi" w:hAnsiTheme="minorHAnsi" w:cstheme="minorBidi"/>
          <w:sz w:val="22"/>
          <w:szCs w:val="22"/>
        </w:rPr>
        <w:t>.</w:t>
      </w:r>
    </w:p>
    <w:p w14:paraId="10737572" w14:textId="77777777" w:rsidR="00551351" w:rsidRPr="002D6D71" w:rsidRDefault="00551351" w:rsidP="00551351">
      <w:pPr>
        <w:pStyle w:val="ES-05Bodycopy"/>
        <w:numPr>
          <w:ilvl w:val="0"/>
          <w:numId w:val="17"/>
        </w:numPr>
        <w:rPr>
          <w:rFonts w:asciiTheme="minorHAnsi" w:eastAsiaTheme="minorHAnsi" w:hAnsiTheme="minorHAnsi" w:cstheme="minorBidi"/>
          <w:sz w:val="22"/>
          <w:szCs w:val="22"/>
        </w:rPr>
      </w:pPr>
      <w:r w:rsidRPr="002D6D71">
        <w:rPr>
          <w:rFonts w:asciiTheme="minorHAnsi" w:eastAsiaTheme="minorHAnsi" w:hAnsiTheme="minorHAnsi" w:cstheme="minorBidi"/>
          <w:sz w:val="22"/>
          <w:szCs w:val="22"/>
        </w:rPr>
        <w:t>Delivery Team facilitates group discussions or team breakout sessions, as appropriate</w:t>
      </w:r>
    </w:p>
    <w:p w14:paraId="7640EB01" w14:textId="54527EDF" w:rsidR="00BB0E16" w:rsidRDefault="00EF12D2" w:rsidP="00551351">
      <w:pPr>
        <w:pStyle w:val="ES-05Bodycopy"/>
        <w:numPr>
          <w:ilvl w:val="0"/>
          <w:numId w:val="17"/>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Draft </w:t>
      </w:r>
      <w:r w:rsidR="00BB0E16">
        <w:rPr>
          <w:rFonts w:asciiTheme="minorHAnsi" w:eastAsiaTheme="minorHAnsi" w:hAnsiTheme="minorHAnsi" w:cstheme="minorBidi"/>
          <w:sz w:val="22"/>
          <w:szCs w:val="22"/>
        </w:rPr>
        <w:t>Customized Business Model is created using the information in the BIRA Business View.</w:t>
      </w:r>
      <w:r>
        <w:rPr>
          <w:rFonts w:asciiTheme="minorHAnsi" w:eastAsiaTheme="minorHAnsi" w:hAnsiTheme="minorHAnsi" w:cstheme="minorBidi"/>
          <w:sz w:val="22"/>
          <w:szCs w:val="22"/>
        </w:rPr>
        <w:br/>
      </w:r>
    </w:p>
    <w:p w14:paraId="29126452" w14:textId="653B5C99" w:rsidR="00EF12D2" w:rsidRPr="00EF12D2" w:rsidRDefault="00EF12D2" w:rsidP="00EF12D2">
      <w:pPr>
        <w:pStyle w:val="ListParagraph"/>
        <w:numPr>
          <w:ilvl w:val="0"/>
          <w:numId w:val="17"/>
        </w:numPr>
      </w:pPr>
      <w:r w:rsidRPr="00EF12D2">
        <w:rPr>
          <w:rFonts w:eastAsiaTheme="minorHAnsi"/>
          <w:b/>
        </w:rPr>
        <w:t>Post Module</w:t>
      </w:r>
      <w:r>
        <w:rPr>
          <w:rFonts w:eastAsiaTheme="minorHAnsi"/>
        </w:rPr>
        <w:t>: The EA and SME team complete final versions of Conceptual Business Model</w:t>
      </w:r>
    </w:p>
    <w:p w14:paraId="419F6FB0" w14:textId="043DAF6C" w:rsidR="00EF12D2" w:rsidRPr="00EF12D2" w:rsidRDefault="00EF12D2" w:rsidP="00EF12D2">
      <w:pPr>
        <w:pStyle w:val="ListParagraph"/>
        <w:numPr>
          <w:ilvl w:val="0"/>
          <w:numId w:val="17"/>
        </w:numPr>
      </w:pPr>
      <w:r w:rsidRPr="00EF12D2">
        <w:rPr>
          <w:rFonts w:eastAsiaTheme="minorHAnsi"/>
          <w:b/>
        </w:rPr>
        <w:t>Post Module</w:t>
      </w:r>
      <w:r>
        <w:rPr>
          <w:rFonts w:eastAsiaTheme="minorHAnsi"/>
        </w:rPr>
        <w:t>: The EA and SME team incorporates validation feedback into Reference Model from previous module.</w:t>
      </w:r>
    </w:p>
    <w:p w14:paraId="34728984" w14:textId="77777777" w:rsidR="00EF12D2" w:rsidRPr="002D6D71" w:rsidRDefault="00EF12D2" w:rsidP="00EF12D2">
      <w:pPr>
        <w:pStyle w:val="ES-05Bodycopy"/>
        <w:ind w:left="1080"/>
        <w:rPr>
          <w:rFonts w:asciiTheme="minorHAnsi" w:eastAsiaTheme="minorHAnsi" w:hAnsiTheme="minorHAnsi" w:cstheme="minorBidi"/>
          <w:sz w:val="22"/>
          <w:szCs w:val="22"/>
        </w:rPr>
      </w:pPr>
    </w:p>
    <w:p w14:paraId="7BE0127D" w14:textId="77777777" w:rsidR="009E46D4" w:rsidRDefault="009E46D4">
      <w:pPr>
        <w:spacing w:after="200" w:line="276" w:lineRule="auto"/>
        <w:rPr>
          <w:rFonts w:ascii="Segoe UI" w:eastAsiaTheme="majorEastAsia" w:hAnsi="Segoe UI" w:cstheme="majorBidi"/>
          <w:bCs/>
          <w:i/>
          <w:color w:val="004278" w:themeColor="text2"/>
          <w:sz w:val="28"/>
          <w:szCs w:val="26"/>
        </w:rPr>
      </w:pPr>
      <w:r>
        <w:br w:type="page"/>
      </w:r>
    </w:p>
    <w:p w14:paraId="6221F101" w14:textId="4EC81B7B" w:rsidR="00002839" w:rsidRPr="00002839" w:rsidRDefault="00B830EF" w:rsidP="00B830EF">
      <w:pPr>
        <w:pStyle w:val="Heading2"/>
      </w:pPr>
      <w:bookmarkStart w:id="48" w:name="_Toc320285218"/>
      <w:r>
        <w:lastRenderedPageBreak/>
        <w:t xml:space="preserve">Module 5 </w:t>
      </w:r>
      <w:r w:rsidR="00F52091">
        <w:t>–</w:t>
      </w:r>
      <w:r>
        <w:t xml:space="preserve"> </w:t>
      </w:r>
      <w:r w:rsidR="00F52091">
        <w:t xml:space="preserve">Create </w:t>
      </w:r>
      <w:r>
        <w:t>Conceptual</w:t>
      </w:r>
      <w:r w:rsidR="00BE665B">
        <w:t xml:space="preserve"> Information Model</w:t>
      </w:r>
      <w:r>
        <w:t>s</w:t>
      </w:r>
      <w:bookmarkEnd w:id="48"/>
    </w:p>
    <w:p w14:paraId="1599A401" w14:textId="77777777" w:rsidR="009E46D4" w:rsidRDefault="009E46D4" w:rsidP="009E46D4">
      <w:pPr>
        <w:pStyle w:val="Heading3"/>
        <w:ind w:left="720"/>
      </w:pPr>
      <w:bookmarkStart w:id="49" w:name="_Toc320285219"/>
      <w:r>
        <w:t>Team</w:t>
      </w:r>
      <w:bookmarkEnd w:id="49"/>
    </w:p>
    <w:p w14:paraId="423573C2" w14:textId="2ECCFA92" w:rsidR="009E46D4" w:rsidRDefault="009E46D4" w:rsidP="009E46D4">
      <w:r>
        <w:t xml:space="preserve">The team should be a </w:t>
      </w:r>
      <w:r w:rsidR="00F52091">
        <w:t>more technically</w:t>
      </w:r>
      <w:r>
        <w:t xml:space="preserve"> focused team – ideally consisting of:</w:t>
      </w:r>
    </w:p>
    <w:p w14:paraId="1BFE5EC2" w14:textId="77777777" w:rsidR="00F52091" w:rsidRDefault="00F52091" w:rsidP="00F52091">
      <w:pPr>
        <w:pStyle w:val="ListParagraph"/>
        <w:numPr>
          <w:ilvl w:val="0"/>
          <w:numId w:val="30"/>
        </w:numPr>
      </w:pPr>
      <w:r>
        <w:t>Microsoft Enterprise Architect</w:t>
      </w:r>
    </w:p>
    <w:p w14:paraId="088600B6" w14:textId="77777777" w:rsidR="00F52091" w:rsidRDefault="00F52091" w:rsidP="00F52091">
      <w:pPr>
        <w:pStyle w:val="ListParagraph"/>
        <w:numPr>
          <w:ilvl w:val="0"/>
          <w:numId w:val="30"/>
        </w:numPr>
      </w:pPr>
      <w:r>
        <w:t>Microsoft BI SMEs</w:t>
      </w:r>
    </w:p>
    <w:p w14:paraId="076A872B" w14:textId="77777777" w:rsidR="00F52091" w:rsidRDefault="00F52091" w:rsidP="00F52091">
      <w:pPr>
        <w:pStyle w:val="ListParagraph"/>
        <w:numPr>
          <w:ilvl w:val="0"/>
          <w:numId w:val="30"/>
        </w:numPr>
      </w:pPr>
      <w:r>
        <w:t>Customer BI SMEs</w:t>
      </w:r>
    </w:p>
    <w:p w14:paraId="0726F274" w14:textId="77777777" w:rsidR="009E46D4" w:rsidRDefault="009E46D4" w:rsidP="009E46D4">
      <w:pPr>
        <w:pStyle w:val="Heading3"/>
        <w:ind w:left="720"/>
      </w:pPr>
      <w:bookmarkStart w:id="50" w:name="_Toc320285220"/>
      <w:r>
        <w:t>Deliverables</w:t>
      </w:r>
      <w:bookmarkEnd w:id="50"/>
    </w:p>
    <w:p w14:paraId="09EF8CBB" w14:textId="77777777" w:rsidR="00F52091" w:rsidRDefault="00F52091" w:rsidP="00F52091">
      <w:r>
        <w:t>The deliverables for this module are the following:</w:t>
      </w:r>
    </w:p>
    <w:p w14:paraId="45F6A43F" w14:textId="4A38EF0A" w:rsidR="00F52091" w:rsidRDefault="00F52091" w:rsidP="00F52091">
      <w:pPr>
        <w:pStyle w:val="ListParagraph"/>
        <w:numPr>
          <w:ilvl w:val="0"/>
          <w:numId w:val="30"/>
        </w:numPr>
      </w:pPr>
      <w:r>
        <w:t xml:space="preserve">Customized Conceptual </w:t>
      </w:r>
      <w:r w:rsidR="00F66871">
        <w:t>Information</w:t>
      </w:r>
      <w:r>
        <w:t xml:space="preserve"> Model</w:t>
      </w:r>
    </w:p>
    <w:p w14:paraId="2207D536" w14:textId="2E8A0876" w:rsidR="00F52091" w:rsidRDefault="00F66871" w:rsidP="00F66871">
      <w:pPr>
        <w:pStyle w:val="ListParagraph"/>
        <w:numPr>
          <w:ilvl w:val="0"/>
          <w:numId w:val="30"/>
        </w:numPr>
      </w:pPr>
      <w:r>
        <w:t>Customized Conceptual Information Application Model</w:t>
      </w:r>
    </w:p>
    <w:p w14:paraId="312BFEAF" w14:textId="77777777" w:rsidR="00F52091" w:rsidRDefault="00F52091" w:rsidP="00F52091">
      <w:pPr>
        <w:pStyle w:val="Heading3"/>
        <w:ind w:left="720"/>
      </w:pPr>
      <w:bookmarkStart w:id="51" w:name="_Toc320285221"/>
      <w:r>
        <w:t>Supporting Material</w:t>
      </w:r>
      <w:bookmarkEnd w:id="51"/>
    </w:p>
    <w:p w14:paraId="513218D5" w14:textId="0FA364C0" w:rsidR="00F52091" w:rsidRPr="00F52091" w:rsidRDefault="00F52091" w:rsidP="00F52091">
      <w:pPr>
        <w:pStyle w:val="Bullet"/>
        <w:numPr>
          <w:ilvl w:val="0"/>
          <w:numId w:val="30"/>
        </w:numPr>
      </w:pPr>
      <w:r>
        <w:t xml:space="preserve">Reference Architecture </w:t>
      </w:r>
      <w:r w:rsidR="00F66871">
        <w:t>Information</w:t>
      </w:r>
      <w:r>
        <w:t xml:space="preserve"> View for Business Intelligence Solutions</w:t>
      </w:r>
    </w:p>
    <w:p w14:paraId="74E7EDBD" w14:textId="3E269CB0" w:rsidR="00562D9F" w:rsidRDefault="009E46D4" w:rsidP="00562D9F">
      <w:pPr>
        <w:pStyle w:val="Heading3"/>
        <w:ind w:left="720"/>
      </w:pPr>
      <w:bookmarkStart w:id="52" w:name="_Toc320285222"/>
      <w:r>
        <w:t>Module Activities</w:t>
      </w:r>
      <w:bookmarkEnd w:id="52"/>
    </w:p>
    <w:p w14:paraId="310DA74F" w14:textId="77777777" w:rsidR="00562D9F" w:rsidRDefault="00562D9F" w:rsidP="00562D9F">
      <w:pPr>
        <w:pStyle w:val="ListParagraph"/>
        <w:numPr>
          <w:ilvl w:val="0"/>
          <w:numId w:val="40"/>
        </w:numPr>
      </w:pPr>
      <w:r>
        <w:t>Validate the Business Model created in the previous step.</w:t>
      </w:r>
    </w:p>
    <w:p w14:paraId="18FBEB11" w14:textId="77777777" w:rsidR="00562D9F" w:rsidRDefault="00562D9F" w:rsidP="00562D9F">
      <w:pPr>
        <w:pStyle w:val="ListParagraph"/>
        <w:numPr>
          <w:ilvl w:val="0"/>
          <w:numId w:val="40"/>
        </w:numPr>
      </w:pPr>
      <w:r>
        <w:t>D</w:t>
      </w:r>
      <w:r w:rsidR="00BE665B">
        <w:t xml:space="preserve">iscuss info flow, management, storage, requirements, backend. </w:t>
      </w:r>
    </w:p>
    <w:p w14:paraId="71065F87" w14:textId="77777777" w:rsidR="005A32C5" w:rsidRDefault="005A32C5" w:rsidP="005A32C5">
      <w:pPr>
        <w:pStyle w:val="ListParagraph"/>
        <w:numPr>
          <w:ilvl w:val="0"/>
          <w:numId w:val="40"/>
        </w:numPr>
      </w:pPr>
      <w:r>
        <w:t>Review the Engagement Opportunities from Module 1 to ensure we have a complete understanding of the solution space we are going to delineate.</w:t>
      </w:r>
    </w:p>
    <w:p w14:paraId="059645F4" w14:textId="18A603CC" w:rsidR="005A32C5" w:rsidRDefault="005A32C5" w:rsidP="005A32C5">
      <w:pPr>
        <w:pStyle w:val="ListParagraph"/>
        <w:numPr>
          <w:ilvl w:val="0"/>
          <w:numId w:val="40"/>
        </w:numPr>
      </w:pPr>
      <w:r>
        <w:t>Review Technical Capability capabilities and gaps established in Module 2</w:t>
      </w:r>
      <w:r w:rsidRPr="005A32C5">
        <w:t xml:space="preserve"> </w:t>
      </w:r>
      <w:r>
        <w:t xml:space="preserve">to enhance our complete understanding of the solution space we are going to delineate. </w:t>
      </w:r>
    </w:p>
    <w:p w14:paraId="2245DEFD" w14:textId="6CF01451" w:rsidR="00562D9F" w:rsidRDefault="00562D9F" w:rsidP="00562D9F">
      <w:pPr>
        <w:pStyle w:val="ListParagraph"/>
        <w:numPr>
          <w:ilvl w:val="0"/>
          <w:numId w:val="40"/>
        </w:numPr>
      </w:pPr>
      <w:r>
        <w:t>Create the Information Model</w:t>
      </w:r>
      <w:r w:rsidR="005A32C5">
        <w:t xml:space="preserve"> using material from the BIRA Information View</w:t>
      </w:r>
    </w:p>
    <w:p w14:paraId="16810E0E" w14:textId="13759E48" w:rsidR="00BE665B" w:rsidRDefault="00BE665B" w:rsidP="00562D9F">
      <w:pPr>
        <w:pStyle w:val="ListParagraph"/>
        <w:numPr>
          <w:ilvl w:val="0"/>
          <w:numId w:val="40"/>
        </w:numPr>
      </w:pPr>
      <w:r>
        <w:t>Explore questions needed to shape the information application model.</w:t>
      </w:r>
    </w:p>
    <w:p w14:paraId="22933BDA" w14:textId="1C55AF92" w:rsidR="00562D9F" w:rsidRDefault="00562D9F" w:rsidP="00562D9F">
      <w:pPr>
        <w:pStyle w:val="ListParagraph"/>
        <w:numPr>
          <w:ilvl w:val="0"/>
          <w:numId w:val="40"/>
        </w:numPr>
      </w:pPr>
      <w:r>
        <w:t>Create the Information Application Model</w:t>
      </w:r>
      <w:r w:rsidR="005A32C5">
        <w:t xml:space="preserve"> using material from the BIRA Information View.</w:t>
      </w:r>
      <w:r w:rsidR="003C12E7">
        <w:br/>
      </w:r>
    </w:p>
    <w:p w14:paraId="04DB942A" w14:textId="78DA008A" w:rsidR="003C12E7" w:rsidRPr="00EF12D2" w:rsidRDefault="003C12E7" w:rsidP="003C12E7">
      <w:pPr>
        <w:pStyle w:val="ListParagraph"/>
        <w:numPr>
          <w:ilvl w:val="0"/>
          <w:numId w:val="40"/>
        </w:numPr>
      </w:pPr>
      <w:r w:rsidRPr="00EF12D2">
        <w:rPr>
          <w:rFonts w:eastAsiaTheme="minorHAnsi"/>
          <w:b/>
        </w:rPr>
        <w:t>Post Module</w:t>
      </w:r>
      <w:r>
        <w:rPr>
          <w:rFonts w:eastAsiaTheme="minorHAnsi"/>
        </w:rPr>
        <w:t>: The EA and SME team complete final versions of Conceptual Information Models</w:t>
      </w:r>
    </w:p>
    <w:p w14:paraId="76CFC8C2" w14:textId="714C627A" w:rsidR="003C12E7" w:rsidRPr="00EF12D2" w:rsidRDefault="003C12E7" w:rsidP="003C12E7">
      <w:pPr>
        <w:pStyle w:val="ListParagraph"/>
        <w:numPr>
          <w:ilvl w:val="0"/>
          <w:numId w:val="40"/>
        </w:numPr>
      </w:pPr>
      <w:r w:rsidRPr="00EF12D2">
        <w:rPr>
          <w:rFonts w:eastAsiaTheme="minorHAnsi"/>
          <w:b/>
        </w:rPr>
        <w:t>Post Module</w:t>
      </w:r>
      <w:r>
        <w:rPr>
          <w:rFonts w:eastAsiaTheme="minorHAnsi"/>
        </w:rPr>
        <w:t>: The EA and SME team incorporates validation feedback into Conceptual Business Model from previous module.</w:t>
      </w:r>
    </w:p>
    <w:p w14:paraId="03A8FC16" w14:textId="77777777" w:rsidR="003C12E7" w:rsidRDefault="003C12E7" w:rsidP="003C12E7">
      <w:pPr>
        <w:pStyle w:val="ListParagraph"/>
      </w:pPr>
    </w:p>
    <w:p w14:paraId="28FDFAB0" w14:textId="16C611CC" w:rsidR="00B830EF" w:rsidRDefault="00B830EF" w:rsidP="00562D9F"/>
    <w:p w14:paraId="510D0552" w14:textId="77777777" w:rsidR="00B830EF" w:rsidRDefault="00B830EF" w:rsidP="00B830EF"/>
    <w:p w14:paraId="7B91F201" w14:textId="77777777" w:rsidR="00B830EF" w:rsidRPr="00636C05" w:rsidRDefault="00B830EF" w:rsidP="00B830EF"/>
    <w:p w14:paraId="35349E9C" w14:textId="77777777" w:rsidR="00562D9F" w:rsidRDefault="00562D9F">
      <w:pPr>
        <w:spacing w:after="200" w:line="276" w:lineRule="auto"/>
        <w:rPr>
          <w:rFonts w:ascii="Segoe UI" w:eastAsiaTheme="majorEastAsia" w:hAnsi="Segoe UI" w:cstheme="majorBidi"/>
          <w:bCs/>
          <w:i/>
          <w:color w:val="004278" w:themeColor="text2"/>
          <w:sz w:val="28"/>
          <w:szCs w:val="26"/>
        </w:rPr>
      </w:pPr>
      <w:r>
        <w:br w:type="page"/>
      </w:r>
    </w:p>
    <w:p w14:paraId="58C76BDA" w14:textId="47A58D90" w:rsidR="008E1013" w:rsidRDefault="00B830EF" w:rsidP="008E1013">
      <w:pPr>
        <w:pStyle w:val="Heading2"/>
      </w:pPr>
      <w:bookmarkStart w:id="53" w:name="_Toc320285223"/>
      <w:r>
        <w:lastRenderedPageBreak/>
        <w:t xml:space="preserve">Module 6 </w:t>
      </w:r>
      <w:r w:rsidR="00F52091">
        <w:t>–</w:t>
      </w:r>
      <w:r w:rsidR="00BB66CA">
        <w:t xml:space="preserve"> </w:t>
      </w:r>
      <w:r w:rsidR="00F52091">
        <w:t xml:space="preserve">Create </w:t>
      </w:r>
      <w:r w:rsidR="00257BB5">
        <w:t>Conceptual Technology Mode</w:t>
      </w:r>
      <w:r w:rsidR="008E1013">
        <w:t>l</w:t>
      </w:r>
      <w:bookmarkEnd w:id="53"/>
    </w:p>
    <w:p w14:paraId="4ADADE9C" w14:textId="77777777" w:rsidR="008E1013" w:rsidRDefault="008E1013" w:rsidP="008E1013">
      <w:pPr>
        <w:pStyle w:val="Heading3"/>
        <w:ind w:left="720"/>
      </w:pPr>
      <w:bookmarkStart w:id="54" w:name="_Toc320285224"/>
      <w:r>
        <w:t>Team</w:t>
      </w:r>
      <w:bookmarkEnd w:id="54"/>
    </w:p>
    <w:p w14:paraId="26B5CFFE" w14:textId="77777777" w:rsidR="00F52091" w:rsidRDefault="00F52091" w:rsidP="00F52091">
      <w:r>
        <w:t>The team should be a more technically focused team – ideally consisting of:</w:t>
      </w:r>
    </w:p>
    <w:p w14:paraId="27F918C5" w14:textId="77777777" w:rsidR="00F52091" w:rsidRDefault="00F52091" w:rsidP="00F52091">
      <w:pPr>
        <w:pStyle w:val="ListParagraph"/>
        <w:numPr>
          <w:ilvl w:val="0"/>
          <w:numId w:val="30"/>
        </w:numPr>
      </w:pPr>
      <w:r>
        <w:t>Microsoft Enterprise Architect</w:t>
      </w:r>
    </w:p>
    <w:p w14:paraId="1A37FAB6" w14:textId="77777777" w:rsidR="00F52091" w:rsidRDefault="00F52091" w:rsidP="00F52091">
      <w:pPr>
        <w:pStyle w:val="ListParagraph"/>
        <w:numPr>
          <w:ilvl w:val="0"/>
          <w:numId w:val="30"/>
        </w:numPr>
      </w:pPr>
      <w:r>
        <w:t>Microsoft BI SMEs</w:t>
      </w:r>
    </w:p>
    <w:p w14:paraId="7099D3FB" w14:textId="77777777" w:rsidR="00F52091" w:rsidRDefault="00F52091" w:rsidP="00F52091">
      <w:pPr>
        <w:pStyle w:val="ListParagraph"/>
        <w:numPr>
          <w:ilvl w:val="0"/>
          <w:numId w:val="30"/>
        </w:numPr>
      </w:pPr>
      <w:r>
        <w:t>Customer BI SMEs</w:t>
      </w:r>
    </w:p>
    <w:p w14:paraId="24EE9EF9" w14:textId="77777777" w:rsidR="00F66871" w:rsidRDefault="00F66871" w:rsidP="00F66871">
      <w:pPr>
        <w:pStyle w:val="Heading3"/>
        <w:ind w:left="720"/>
      </w:pPr>
      <w:bookmarkStart w:id="55" w:name="_Toc320285225"/>
      <w:r>
        <w:t>Deliverables</w:t>
      </w:r>
      <w:bookmarkEnd w:id="55"/>
    </w:p>
    <w:p w14:paraId="7155868D" w14:textId="77777777" w:rsidR="00F66871" w:rsidRDefault="00F66871" w:rsidP="00F66871">
      <w:r>
        <w:t>The deliverables for this module are the following:</w:t>
      </w:r>
    </w:p>
    <w:p w14:paraId="227D2EC3" w14:textId="424E5D29" w:rsidR="00F66871" w:rsidRDefault="00F66871" w:rsidP="00562D9F">
      <w:pPr>
        <w:pStyle w:val="ListParagraph"/>
        <w:numPr>
          <w:ilvl w:val="0"/>
          <w:numId w:val="30"/>
        </w:numPr>
      </w:pPr>
      <w:r>
        <w:t>Customized Conceptual Technology Model</w:t>
      </w:r>
    </w:p>
    <w:p w14:paraId="3777B2CD" w14:textId="77777777" w:rsidR="00F66871" w:rsidRDefault="00F66871" w:rsidP="00F66871">
      <w:pPr>
        <w:pStyle w:val="Heading3"/>
        <w:ind w:left="720"/>
      </w:pPr>
      <w:bookmarkStart w:id="56" w:name="_Toc320285226"/>
      <w:r>
        <w:t>Supporting Material</w:t>
      </w:r>
      <w:bookmarkEnd w:id="56"/>
    </w:p>
    <w:p w14:paraId="061332A6" w14:textId="704DD422" w:rsidR="00F66871" w:rsidRDefault="00F66871" w:rsidP="00F66871">
      <w:pPr>
        <w:pStyle w:val="Bullet"/>
        <w:numPr>
          <w:ilvl w:val="0"/>
          <w:numId w:val="30"/>
        </w:numPr>
      </w:pPr>
      <w:r>
        <w:t>Reference Architecture Technology View for Business Intelligence Solutions</w:t>
      </w:r>
    </w:p>
    <w:p w14:paraId="55D1C7EB" w14:textId="77777777" w:rsidR="008E1013" w:rsidRDefault="008E1013" w:rsidP="008E1013">
      <w:pPr>
        <w:pStyle w:val="Heading3"/>
        <w:ind w:left="720"/>
      </w:pPr>
      <w:bookmarkStart w:id="57" w:name="_Toc320285227"/>
      <w:r>
        <w:t>Module Activities</w:t>
      </w:r>
      <w:bookmarkEnd w:id="57"/>
    </w:p>
    <w:p w14:paraId="264B56BF" w14:textId="577720F8" w:rsidR="00562D9F" w:rsidRDefault="00562D9F" w:rsidP="00562D9F">
      <w:pPr>
        <w:pStyle w:val="ListParagraph"/>
        <w:numPr>
          <w:ilvl w:val="0"/>
          <w:numId w:val="41"/>
        </w:numPr>
      </w:pPr>
      <w:r>
        <w:t>Validate the Information Models created in the previous step.</w:t>
      </w:r>
    </w:p>
    <w:p w14:paraId="352EC835" w14:textId="55ECAB61" w:rsidR="00562D9F" w:rsidRDefault="00562D9F" w:rsidP="00562D9F">
      <w:pPr>
        <w:pStyle w:val="ListParagraph"/>
        <w:numPr>
          <w:ilvl w:val="0"/>
          <w:numId w:val="41"/>
        </w:numPr>
      </w:pPr>
      <w:r>
        <w:t>Review</w:t>
      </w:r>
      <w:r w:rsidR="005A32C5">
        <w:t xml:space="preserve"> the Engagement Opportunities from Module 1 to ensure we have a complete understanding of the solution space we are going to delineate.</w:t>
      </w:r>
    </w:p>
    <w:p w14:paraId="334B9343" w14:textId="36C01C3E" w:rsidR="00562D9F" w:rsidRDefault="00562D9F" w:rsidP="00562D9F">
      <w:pPr>
        <w:pStyle w:val="ListParagraph"/>
        <w:numPr>
          <w:ilvl w:val="0"/>
          <w:numId w:val="41"/>
        </w:numPr>
      </w:pPr>
      <w:r>
        <w:t>Review Technical Capability capabilities and gaps established in Module 2</w:t>
      </w:r>
      <w:r w:rsidR="005A32C5" w:rsidRPr="005A32C5">
        <w:t xml:space="preserve"> </w:t>
      </w:r>
      <w:r w:rsidR="005A32C5">
        <w:t>to enhance our complete understanding of the solution space we are going to delineate</w:t>
      </w:r>
      <w:r>
        <w:t xml:space="preserve">. </w:t>
      </w:r>
    </w:p>
    <w:p w14:paraId="755D3BD1" w14:textId="05FD7FD4" w:rsidR="00562D9F" w:rsidRDefault="00562D9F" w:rsidP="00562D9F">
      <w:pPr>
        <w:pStyle w:val="ListParagraph"/>
        <w:numPr>
          <w:ilvl w:val="0"/>
          <w:numId w:val="41"/>
        </w:numPr>
      </w:pPr>
      <w:r>
        <w:t>Create the Technical Model</w:t>
      </w:r>
      <w:r w:rsidR="005A32C5">
        <w:t xml:space="preserve"> using material from the BIRA Technology View.</w:t>
      </w:r>
      <w:r w:rsidR="003C12E7">
        <w:br/>
      </w:r>
    </w:p>
    <w:p w14:paraId="2800946D" w14:textId="5F256915" w:rsidR="003C12E7" w:rsidRPr="00EF12D2" w:rsidRDefault="003C12E7" w:rsidP="003C12E7">
      <w:pPr>
        <w:pStyle w:val="ListParagraph"/>
        <w:numPr>
          <w:ilvl w:val="0"/>
          <w:numId w:val="41"/>
        </w:numPr>
      </w:pPr>
      <w:r w:rsidRPr="00EF12D2">
        <w:rPr>
          <w:rFonts w:eastAsiaTheme="minorHAnsi"/>
          <w:b/>
        </w:rPr>
        <w:t>Post Module</w:t>
      </w:r>
      <w:r>
        <w:rPr>
          <w:rFonts w:eastAsiaTheme="minorHAnsi"/>
        </w:rPr>
        <w:t xml:space="preserve">: The EA and SME team complete final versions of Conceptual </w:t>
      </w:r>
      <w:r>
        <w:t xml:space="preserve">Technology </w:t>
      </w:r>
      <w:r>
        <w:rPr>
          <w:rFonts w:eastAsiaTheme="minorHAnsi"/>
        </w:rPr>
        <w:t>Models</w:t>
      </w:r>
    </w:p>
    <w:p w14:paraId="394ACF3F" w14:textId="14446DEB" w:rsidR="003C12E7" w:rsidRPr="00EF12D2" w:rsidRDefault="003C12E7" w:rsidP="003C12E7">
      <w:pPr>
        <w:pStyle w:val="ListParagraph"/>
        <w:numPr>
          <w:ilvl w:val="0"/>
          <w:numId w:val="41"/>
        </w:numPr>
      </w:pPr>
      <w:r w:rsidRPr="00EF12D2">
        <w:rPr>
          <w:rFonts w:eastAsiaTheme="minorHAnsi"/>
          <w:b/>
        </w:rPr>
        <w:t>Post Module</w:t>
      </w:r>
      <w:r>
        <w:rPr>
          <w:rFonts w:eastAsiaTheme="minorHAnsi"/>
        </w:rPr>
        <w:t xml:space="preserve">: The EA and SME team incorporates validation feedback into Conceptual </w:t>
      </w:r>
      <w:r>
        <w:t xml:space="preserve">Information </w:t>
      </w:r>
      <w:r>
        <w:rPr>
          <w:rFonts w:eastAsiaTheme="minorHAnsi"/>
        </w:rPr>
        <w:t>Models from previous module.</w:t>
      </w:r>
    </w:p>
    <w:p w14:paraId="0DE5126D" w14:textId="77777777" w:rsidR="003C12E7" w:rsidRDefault="003C12E7" w:rsidP="003C12E7">
      <w:pPr>
        <w:pStyle w:val="ListParagraph"/>
      </w:pPr>
    </w:p>
    <w:p w14:paraId="5CF7345F" w14:textId="77777777" w:rsidR="008E1013" w:rsidRDefault="008E1013">
      <w:pPr>
        <w:spacing w:after="200" w:line="276" w:lineRule="auto"/>
        <w:rPr>
          <w:rFonts w:ascii="Segoe UI" w:eastAsiaTheme="majorEastAsia" w:hAnsi="Segoe UI" w:cstheme="majorBidi"/>
          <w:bCs/>
          <w:i/>
          <w:color w:val="004278" w:themeColor="text2"/>
          <w:sz w:val="28"/>
          <w:szCs w:val="26"/>
        </w:rPr>
      </w:pPr>
      <w:r>
        <w:br w:type="page"/>
      </w:r>
    </w:p>
    <w:p w14:paraId="16810E13" w14:textId="6CFA64BA" w:rsidR="00BE665B" w:rsidRDefault="00B830EF" w:rsidP="00551351">
      <w:pPr>
        <w:pStyle w:val="Heading2"/>
      </w:pPr>
      <w:bookmarkStart w:id="58" w:name="_Toc320285228"/>
      <w:r>
        <w:lastRenderedPageBreak/>
        <w:t xml:space="preserve">Module 7 - </w:t>
      </w:r>
      <w:r w:rsidR="00AC2A45">
        <w:t xml:space="preserve">Review Customized </w:t>
      </w:r>
      <w:r w:rsidR="00BE665B">
        <w:t>Reference Architecture</w:t>
      </w:r>
      <w:bookmarkEnd w:id="58"/>
    </w:p>
    <w:p w14:paraId="0330C809" w14:textId="77777777" w:rsidR="008E1013" w:rsidRDefault="008E1013" w:rsidP="008E1013">
      <w:pPr>
        <w:pStyle w:val="Heading3"/>
        <w:ind w:left="720"/>
      </w:pPr>
      <w:bookmarkStart w:id="59" w:name="_Toc320285229"/>
      <w:r>
        <w:t>Team</w:t>
      </w:r>
      <w:bookmarkEnd w:id="59"/>
    </w:p>
    <w:p w14:paraId="5AFBD31B" w14:textId="77777777" w:rsidR="003C12E7" w:rsidRDefault="003C12E7" w:rsidP="003C12E7">
      <w:r>
        <w:t>The team should be complete if possible, but in any case a business focused team – ideally consisting of:</w:t>
      </w:r>
    </w:p>
    <w:p w14:paraId="09DE9831" w14:textId="77777777" w:rsidR="003C12E7" w:rsidRDefault="003C12E7" w:rsidP="003C12E7">
      <w:pPr>
        <w:pStyle w:val="ListParagraph"/>
        <w:numPr>
          <w:ilvl w:val="0"/>
          <w:numId w:val="30"/>
        </w:numPr>
      </w:pPr>
      <w:r>
        <w:t>Microsoft Enterprise Architect</w:t>
      </w:r>
    </w:p>
    <w:p w14:paraId="3B813A10" w14:textId="77777777" w:rsidR="003C12E7" w:rsidRDefault="003C12E7" w:rsidP="003C12E7">
      <w:pPr>
        <w:pStyle w:val="ListParagraph"/>
        <w:numPr>
          <w:ilvl w:val="0"/>
          <w:numId w:val="30"/>
        </w:numPr>
      </w:pPr>
      <w:r>
        <w:t>Microsoft BI SMEs</w:t>
      </w:r>
    </w:p>
    <w:p w14:paraId="679D3C5F" w14:textId="77777777" w:rsidR="003C12E7" w:rsidRDefault="003C12E7" w:rsidP="003C12E7">
      <w:pPr>
        <w:pStyle w:val="ListParagraph"/>
        <w:numPr>
          <w:ilvl w:val="0"/>
          <w:numId w:val="30"/>
        </w:numPr>
      </w:pPr>
      <w:r>
        <w:t>Customer Corporate Sponsor</w:t>
      </w:r>
    </w:p>
    <w:p w14:paraId="1621EA12" w14:textId="77777777" w:rsidR="003C12E7" w:rsidRDefault="003C12E7" w:rsidP="003C12E7">
      <w:pPr>
        <w:pStyle w:val="ListParagraph"/>
        <w:numPr>
          <w:ilvl w:val="0"/>
          <w:numId w:val="30"/>
        </w:numPr>
      </w:pPr>
      <w:r>
        <w:t>Customer Business Analysts</w:t>
      </w:r>
    </w:p>
    <w:p w14:paraId="2E1D7B0C" w14:textId="77777777" w:rsidR="003C12E7" w:rsidRDefault="003C12E7" w:rsidP="003C12E7">
      <w:pPr>
        <w:pStyle w:val="ListParagraph"/>
        <w:numPr>
          <w:ilvl w:val="0"/>
          <w:numId w:val="30"/>
        </w:numPr>
      </w:pPr>
      <w:r>
        <w:t>Customer BI SMEs</w:t>
      </w:r>
    </w:p>
    <w:p w14:paraId="5B11AA3B" w14:textId="77777777" w:rsidR="008E1013" w:rsidRDefault="008E1013" w:rsidP="008E1013">
      <w:pPr>
        <w:pStyle w:val="Heading3"/>
        <w:ind w:left="720"/>
      </w:pPr>
      <w:bookmarkStart w:id="60" w:name="_Toc320285230"/>
      <w:r>
        <w:t>Deliverables</w:t>
      </w:r>
      <w:bookmarkEnd w:id="60"/>
    </w:p>
    <w:p w14:paraId="599768BF" w14:textId="09E102D0" w:rsidR="00F70C53" w:rsidRDefault="00F70C53" w:rsidP="00F70C53">
      <w:r>
        <w:t>There are no new deliverables in this phase, but rather all the deliverables should be looked over and compared holistically to ensure consistency and that the overall message and direction is correct.</w:t>
      </w:r>
    </w:p>
    <w:p w14:paraId="7AF2A07E" w14:textId="77777777" w:rsidR="00F70C53" w:rsidRDefault="00F70C53" w:rsidP="00F70C53">
      <w:pPr>
        <w:pStyle w:val="Heading3"/>
        <w:ind w:left="720"/>
      </w:pPr>
      <w:bookmarkStart w:id="61" w:name="_Toc320285231"/>
      <w:r>
        <w:t>Supporting Material</w:t>
      </w:r>
      <w:bookmarkEnd w:id="61"/>
    </w:p>
    <w:p w14:paraId="563B02C3" w14:textId="3E33B4C5" w:rsidR="00F70C53" w:rsidRPr="00F70C53" w:rsidRDefault="00F70C53" w:rsidP="00F70C53">
      <w:r>
        <w:t>There is no new sup</w:t>
      </w:r>
      <w:r w:rsidR="003C12E7">
        <w:t>porting material for this step.</w:t>
      </w:r>
    </w:p>
    <w:p w14:paraId="4FBC7FA3" w14:textId="77777777" w:rsidR="008E1013" w:rsidRDefault="008E1013" w:rsidP="008E1013">
      <w:pPr>
        <w:pStyle w:val="Heading3"/>
        <w:ind w:left="720"/>
      </w:pPr>
      <w:bookmarkStart w:id="62" w:name="_Toc320285232"/>
      <w:r>
        <w:t>Module Activities</w:t>
      </w:r>
      <w:bookmarkEnd w:id="62"/>
    </w:p>
    <w:p w14:paraId="73786D88" w14:textId="1AAEBF0B" w:rsidR="00002839" w:rsidRDefault="005A32C5" w:rsidP="00F70C53">
      <w:pPr>
        <w:pStyle w:val="Bullet"/>
        <w:numPr>
          <w:ilvl w:val="0"/>
          <w:numId w:val="39"/>
        </w:numPr>
      </w:pPr>
      <w:r>
        <w:t xml:space="preserve">Review </w:t>
      </w:r>
      <w:r w:rsidR="003C12E7">
        <w:t xml:space="preserve">and Validate </w:t>
      </w:r>
      <w:r>
        <w:t>the Business Drivers, Personas and Scenarios developed in Module 1</w:t>
      </w:r>
    </w:p>
    <w:p w14:paraId="1A4CD61C" w14:textId="559139F1" w:rsidR="005A32C5" w:rsidRDefault="005A32C5" w:rsidP="00F70C53">
      <w:pPr>
        <w:pStyle w:val="Bullet"/>
        <w:numPr>
          <w:ilvl w:val="0"/>
          <w:numId w:val="39"/>
        </w:numPr>
      </w:pPr>
      <w:r>
        <w:t xml:space="preserve">Review </w:t>
      </w:r>
      <w:r w:rsidR="003C12E7">
        <w:t>and Validate Capability Gaps and Engagement Opportunities developed in Module 2.</w:t>
      </w:r>
    </w:p>
    <w:p w14:paraId="332692F2" w14:textId="3189FD62" w:rsidR="003C12E7" w:rsidRDefault="003C12E7" w:rsidP="00F70C53">
      <w:pPr>
        <w:pStyle w:val="Bullet"/>
        <w:numPr>
          <w:ilvl w:val="0"/>
          <w:numId w:val="39"/>
        </w:numPr>
      </w:pPr>
      <w:r>
        <w:t>Review and Validate Reference Model developed in Module 3.</w:t>
      </w:r>
    </w:p>
    <w:p w14:paraId="2E95524E" w14:textId="122ACF83" w:rsidR="003C12E7" w:rsidRDefault="003C12E7" w:rsidP="00F70C53">
      <w:pPr>
        <w:pStyle w:val="Bullet"/>
        <w:numPr>
          <w:ilvl w:val="0"/>
          <w:numId w:val="39"/>
        </w:numPr>
      </w:pPr>
      <w:r>
        <w:t>Review and Validate Conceptual Business Model developed in Module 4.</w:t>
      </w:r>
    </w:p>
    <w:p w14:paraId="09E03749" w14:textId="11A5284F" w:rsidR="003C12E7" w:rsidRDefault="003C12E7" w:rsidP="003C12E7">
      <w:pPr>
        <w:pStyle w:val="Bullet"/>
        <w:numPr>
          <w:ilvl w:val="0"/>
          <w:numId w:val="39"/>
        </w:numPr>
      </w:pPr>
      <w:r>
        <w:t>Review and Validate Conceptual Information Models developed in Module 5.</w:t>
      </w:r>
    </w:p>
    <w:p w14:paraId="11802E5B" w14:textId="38D93815" w:rsidR="003C12E7" w:rsidRDefault="003C12E7" w:rsidP="003C12E7">
      <w:pPr>
        <w:pStyle w:val="Bullet"/>
        <w:numPr>
          <w:ilvl w:val="0"/>
          <w:numId w:val="39"/>
        </w:numPr>
      </w:pPr>
      <w:r>
        <w:t>Review and Validate Conceptual Technical Model developed in Module 6.</w:t>
      </w:r>
    </w:p>
    <w:p w14:paraId="0052F727" w14:textId="77777777" w:rsidR="003C12E7" w:rsidRDefault="003C12E7" w:rsidP="003C12E7">
      <w:pPr>
        <w:pStyle w:val="Bullet"/>
        <w:numPr>
          <w:ilvl w:val="0"/>
          <w:numId w:val="0"/>
        </w:numPr>
        <w:ind w:left="720"/>
      </w:pPr>
    </w:p>
    <w:p w14:paraId="13519C95" w14:textId="15187186" w:rsidR="003C12E7" w:rsidRPr="003C12E7" w:rsidRDefault="003C12E7" w:rsidP="003C12E7">
      <w:pPr>
        <w:pStyle w:val="ListParagraph"/>
        <w:numPr>
          <w:ilvl w:val="0"/>
          <w:numId w:val="39"/>
        </w:numPr>
      </w:pPr>
      <w:r w:rsidRPr="00EF12D2">
        <w:rPr>
          <w:rFonts w:eastAsiaTheme="minorHAnsi"/>
          <w:b/>
        </w:rPr>
        <w:t>Post Module</w:t>
      </w:r>
      <w:r>
        <w:rPr>
          <w:rFonts w:eastAsiaTheme="minorHAnsi"/>
        </w:rPr>
        <w:t xml:space="preserve">: The EA and SME team complete final versions of all deliverables incorporating feedback from this module. </w:t>
      </w:r>
    </w:p>
    <w:p w14:paraId="65C7DEF8" w14:textId="77777777" w:rsidR="003C12E7" w:rsidRDefault="003C12E7" w:rsidP="003C12E7">
      <w:pPr>
        <w:pStyle w:val="ListParagraph"/>
      </w:pPr>
    </w:p>
    <w:p w14:paraId="4B52F3EC" w14:textId="51308C65" w:rsidR="003C12E7" w:rsidRPr="003C12E7" w:rsidRDefault="003C12E7" w:rsidP="003C12E7">
      <w:pPr>
        <w:pStyle w:val="ListParagraph"/>
        <w:numPr>
          <w:ilvl w:val="0"/>
          <w:numId w:val="39"/>
        </w:numPr>
      </w:pPr>
      <w:r w:rsidRPr="00EF12D2">
        <w:rPr>
          <w:rFonts w:eastAsiaTheme="minorHAnsi"/>
          <w:b/>
        </w:rPr>
        <w:t>Post Module</w:t>
      </w:r>
      <w:r>
        <w:rPr>
          <w:rFonts w:eastAsiaTheme="minorHAnsi"/>
        </w:rPr>
        <w:t xml:space="preserve">: Deliverables formally presented to customer as Workshop result. </w:t>
      </w:r>
    </w:p>
    <w:p w14:paraId="4C2587E3" w14:textId="77777777" w:rsidR="00DD11B7" w:rsidRPr="00DD11B7" w:rsidRDefault="00DD11B7" w:rsidP="00DD11B7"/>
    <w:p w14:paraId="267B4797" w14:textId="77777777" w:rsidR="003C12E7" w:rsidRDefault="003C12E7">
      <w:pPr>
        <w:spacing w:after="200" w:line="276" w:lineRule="auto"/>
        <w:rPr>
          <w:rFonts w:ascii="Segoe UI" w:eastAsiaTheme="majorEastAsia" w:hAnsi="Segoe UI" w:cstheme="majorBidi"/>
          <w:bCs/>
          <w:noProof/>
          <w:color w:val="004278" w:themeColor="text2"/>
          <w:sz w:val="32"/>
          <w:szCs w:val="28"/>
        </w:rPr>
      </w:pPr>
      <w:bookmarkStart w:id="63" w:name="_Toc319325228"/>
      <w:r>
        <w:br w:type="page"/>
      </w:r>
    </w:p>
    <w:p w14:paraId="131FB359" w14:textId="4E86DA8E" w:rsidR="008D607C" w:rsidRDefault="008D607C" w:rsidP="008D607C">
      <w:pPr>
        <w:pStyle w:val="Heading1"/>
        <w:keepLines w:val="0"/>
        <w:pageBreakBefore w:val="0"/>
        <w:tabs>
          <w:tab w:val="left" w:pos="11430"/>
        </w:tabs>
        <w:spacing w:before="360" w:after="100" w:line="276" w:lineRule="auto"/>
        <w:contextualSpacing w:val="0"/>
      </w:pPr>
      <w:bookmarkStart w:id="64" w:name="_Toc320285233"/>
      <w:r>
        <w:lastRenderedPageBreak/>
        <w:t>References</w:t>
      </w:r>
      <w:bookmarkEnd w:id="63"/>
      <w:bookmarkEnd w:id="64"/>
    </w:p>
    <w:p w14:paraId="42300EDC" w14:textId="77777777" w:rsidR="008D607C" w:rsidRPr="00A47BED" w:rsidRDefault="008D607C" w:rsidP="008D607C">
      <w:pPr>
        <w:pStyle w:val="ES-05Bodycopy"/>
        <w:rPr>
          <w:rFonts w:asciiTheme="minorHAnsi" w:hAnsiTheme="minorHAnsi" w:cstheme="minorHAnsi"/>
          <w:sz w:val="22"/>
          <w:szCs w:val="22"/>
        </w:rPr>
      </w:pPr>
      <w:r w:rsidRPr="00A47BED">
        <w:rPr>
          <w:rFonts w:asciiTheme="minorHAnsi" w:hAnsiTheme="minorHAnsi" w:cstheme="minorHAnsi"/>
          <w:sz w:val="22"/>
          <w:szCs w:val="22"/>
        </w:rPr>
        <w:t xml:space="preserve">The </w:t>
      </w:r>
      <w:r>
        <w:rPr>
          <w:rFonts w:asciiTheme="minorHAnsi" w:hAnsiTheme="minorHAnsi" w:cstheme="minorHAnsi"/>
          <w:sz w:val="22"/>
          <w:szCs w:val="22"/>
        </w:rPr>
        <w:t xml:space="preserve">Enterprise Strategy Program </w:t>
      </w:r>
      <w:r w:rsidRPr="00A47BED">
        <w:rPr>
          <w:rFonts w:asciiTheme="minorHAnsi" w:hAnsiTheme="minorHAnsi" w:cstheme="minorHAnsi"/>
          <w:sz w:val="22"/>
          <w:szCs w:val="22"/>
        </w:rPr>
        <w:t xml:space="preserve">Library. </w:t>
      </w:r>
      <w:hyperlink r:id="rId20" w:history="1">
        <w:r w:rsidRPr="00A47BED">
          <w:rPr>
            <w:rStyle w:val="Hyperlink"/>
            <w:rFonts w:eastAsiaTheme="majorEastAsia" w:cstheme="minorHAnsi"/>
            <w:szCs w:val="22"/>
          </w:rPr>
          <w:t>http://sharepoint/sites/enterprisestrategyprogram/Pages/Welcome.aspx</w:t>
        </w:r>
      </w:hyperlink>
      <w:r w:rsidRPr="00A47BED">
        <w:rPr>
          <w:rFonts w:asciiTheme="minorHAnsi" w:hAnsiTheme="minorHAnsi" w:cstheme="minorHAnsi"/>
          <w:sz w:val="22"/>
          <w:szCs w:val="22"/>
        </w:rPr>
        <w:t xml:space="preserve"> </w:t>
      </w:r>
    </w:p>
    <w:p w14:paraId="48B6EA3C" w14:textId="77777777" w:rsidR="008D607C" w:rsidRPr="00A47BED" w:rsidRDefault="008D607C" w:rsidP="008D607C">
      <w:pPr>
        <w:pStyle w:val="ES-05Bodycopy"/>
        <w:rPr>
          <w:rFonts w:asciiTheme="minorHAnsi" w:hAnsiTheme="minorHAnsi" w:cstheme="minorHAnsi"/>
          <w:sz w:val="22"/>
          <w:szCs w:val="22"/>
        </w:rPr>
      </w:pPr>
    </w:p>
    <w:p w14:paraId="2C44D13F" w14:textId="77777777" w:rsidR="008D607C" w:rsidRPr="00A47BED" w:rsidRDefault="008D607C" w:rsidP="008D607C">
      <w:pPr>
        <w:pStyle w:val="ES-05Bodycopy"/>
        <w:rPr>
          <w:rFonts w:asciiTheme="minorHAnsi" w:hAnsiTheme="minorHAnsi" w:cstheme="minorHAnsi"/>
          <w:sz w:val="22"/>
          <w:szCs w:val="22"/>
        </w:rPr>
      </w:pPr>
      <w:r>
        <w:rPr>
          <w:rFonts w:asciiTheme="minorHAnsi" w:hAnsiTheme="minorHAnsi" w:cstheme="minorHAnsi"/>
          <w:sz w:val="22"/>
          <w:szCs w:val="22"/>
        </w:rPr>
        <w:t xml:space="preserve">Enterprise Strategy Program </w:t>
      </w:r>
      <w:r w:rsidRPr="00A47BED">
        <w:rPr>
          <w:rFonts w:asciiTheme="minorHAnsi" w:hAnsiTheme="minorHAnsi" w:cstheme="minorHAnsi"/>
          <w:sz w:val="22"/>
          <w:szCs w:val="22"/>
        </w:rPr>
        <w:t xml:space="preserve">Overview. </w:t>
      </w:r>
      <w:hyperlink r:id="rId21" w:history="1">
        <w:r w:rsidRPr="00A47BED">
          <w:rPr>
            <w:rStyle w:val="Hyperlink"/>
            <w:rFonts w:eastAsiaTheme="majorEastAsia" w:cstheme="minorHAnsi"/>
            <w:szCs w:val="22"/>
          </w:rPr>
          <w:t>http://sharepoint/sites/enterprisestrategyprogram/_layouts/PowerPoint.aspx?PowerPointView=ReadingView&amp;PresentationId=/sites/enterprisestrategyprogram/PresentationsCollateral/Internal%20Use%20Decks/ES%20Program%20Overview%20093010%202359.pptx</w:t>
        </w:r>
      </w:hyperlink>
    </w:p>
    <w:p w14:paraId="671C225E" w14:textId="77777777" w:rsidR="008D607C" w:rsidRPr="00A47BED" w:rsidRDefault="008D607C" w:rsidP="008D607C">
      <w:pPr>
        <w:pStyle w:val="ES-05Bodycopy"/>
        <w:rPr>
          <w:rFonts w:asciiTheme="minorHAnsi" w:hAnsiTheme="minorHAnsi" w:cstheme="minorHAnsi"/>
          <w:sz w:val="22"/>
          <w:szCs w:val="22"/>
        </w:rPr>
      </w:pPr>
    </w:p>
    <w:p w14:paraId="3D5F711A" w14:textId="77777777" w:rsidR="008D607C" w:rsidRPr="00A47BED" w:rsidRDefault="008D607C" w:rsidP="008D607C">
      <w:pPr>
        <w:pStyle w:val="ES-05Bodycopy"/>
        <w:rPr>
          <w:rFonts w:asciiTheme="minorHAnsi" w:hAnsiTheme="minorHAnsi" w:cstheme="minorHAnsi"/>
          <w:sz w:val="22"/>
          <w:szCs w:val="22"/>
        </w:rPr>
      </w:pPr>
      <w:r w:rsidRPr="00A47BED">
        <w:rPr>
          <w:rFonts w:asciiTheme="minorHAnsi" w:hAnsiTheme="minorHAnsi" w:cstheme="minorHAnsi"/>
          <w:sz w:val="22"/>
          <w:szCs w:val="22"/>
        </w:rPr>
        <w:t xml:space="preserve">Microsoft EPG sites – </w:t>
      </w:r>
      <w:r w:rsidRPr="00A47BED">
        <w:rPr>
          <w:rFonts w:asciiTheme="minorHAnsi" w:hAnsiTheme="minorHAnsi" w:cstheme="minorHAnsi"/>
          <w:b/>
          <w:sz w:val="22"/>
          <w:szCs w:val="22"/>
        </w:rPr>
        <w:t>Solutions Alignment Workshop</w:t>
      </w:r>
      <w:r w:rsidRPr="00A47BED">
        <w:rPr>
          <w:rFonts w:asciiTheme="minorHAnsi" w:hAnsiTheme="minorHAnsi" w:cstheme="minorHAnsi"/>
          <w:sz w:val="22"/>
          <w:szCs w:val="22"/>
        </w:rPr>
        <w:t xml:space="preserve"> (SAW) &amp; </w:t>
      </w:r>
      <w:r w:rsidRPr="00A47BED">
        <w:rPr>
          <w:rFonts w:asciiTheme="minorHAnsi" w:hAnsiTheme="minorHAnsi" w:cstheme="minorHAnsi"/>
          <w:b/>
          <w:sz w:val="22"/>
          <w:szCs w:val="22"/>
        </w:rPr>
        <w:t>Detailed Discovery Workshop (</w:t>
      </w:r>
      <w:r w:rsidRPr="00A47BED">
        <w:rPr>
          <w:rFonts w:asciiTheme="minorHAnsi" w:hAnsiTheme="minorHAnsi" w:cstheme="minorHAnsi"/>
          <w:sz w:val="22"/>
          <w:szCs w:val="22"/>
        </w:rPr>
        <w:t>DDW) at</w:t>
      </w:r>
      <w:r w:rsidRPr="00A47BED">
        <w:rPr>
          <w:rFonts w:asciiTheme="minorHAnsi" w:hAnsiTheme="minorHAnsi" w:cstheme="minorHAnsi"/>
          <w:color w:val="1F497D"/>
          <w:sz w:val="22"/>
          <w:szCs w:val="22"/>
        </w:rPr>
        <w:t xml:space="preserve"> </w:t>
      </w:r>
      <w:hyperlink r:id="rId22" w:history="1">
        <w:r w:rsidRPr="00A47BED">
          <w:rPr>
            <w:rStyle w:val="Hyperlink"/>
            <w:rFonts w:eastAsiaTheme="majorEastAsia" w:cstheme="minorHAnsi"/>
            <w:color w:val="000000"/>
            <w:szCs w:val="22"/>
          </w:rPr>
          <w:t>https://spsites.microsoft.com/sites/bosm/boswiki/Pages/default.aspx</w:t>
        </w:r>
      </w:hyperlink>
    </w:p>
    <w:p w14:paraId="1182BD14" w14:textId="77777777" w:rsidR="008D607C" w:rsidRPr="00A47BED" w:rsidRDefault="008D607C" w:rsidP="008D607C">
      <w:pPr>
        <w:pStyle w:val="ES-05Bodycopy"/>
        <w:rPr>
          <w:rFonts w:asciiTheme="minorHAnsi" w:hAnsiTheme="minorHAnsi" w:cstheme="minorHAnsi"/>
          <w:sz w:val="22"/>
          <w:szCs w:val="22"/>
        </w:rPr>
      </w:pPr>
    </w:p>
    <w:p w14:paraId="5F9C5871" w14:textId="77777777" w:rsidR="008D607C" w:rsidRPr="00A47BED" w:rsidRDefault="008D607C" w:rsidP="008D607C">
      <w:pPr>
        <w:pStyle w:val="ES-05Bodycopy"/>
        <w:rPr>
          <w:rFonts w:asciiTheme="minorHAnsi" w:hAnsiTheme="minorHAnsi" w:cstheme="minorHAnsi"/>
          <w:sz w:val="22"/>
          <w:szCs w:val="22"/>
        </w:rPr>
      </w:pPr>
      <w:r w:rsidRPr="00A47BED">
        <w:rPr>
          <w:rFonts w:asciiTheme="minorHAnsi" w:hAnsiTheme="minorHAnsi" w:cstheme="minorHAnsi"/>
          <w:sz w:val="22"/>
          <w:szCs w:val="22"/>
        </w:rPr>
        <w:t xml:space="preserve">Microsoft Global Foundation Services (GFS) </w:t>
      </w:r>
    </w:p>
    <w:p w14:paraId="0BF9DF64" w14:textId="77777777" w:rsidR="008D607C" w:rsidRPr="00A47BED" w:rsidRDefault="008D607C" w:rsidP="008D607C">
      <w:pPr>
        <w:pStyle w:val="ES-05Bodycopy"/>
        <w:numPr>
          <w:ilvl w:val="0"/>
          <w:numId w:val="21"/>
        </w:numPr>
        <w:rPr>
          <w:rFonts w:asciiTheme="minorHAnsi" w:hAnsiTheme="minorHAnsi" w:cstheme="minorHAnsi"/>
          <w:sz w:val="22"/>
          <w:szCs w:val="22"/>
        </w:rPr>
      </w:pPr>
      <w:r w:rsidRPr="00A47BED">
        <w:rPr>
          <w:rFonts w:asciiTheme="minorHAnsi" w:hAnsiTheme="minorHAnsi" w:cstheme="minorHAnsi"/>
          <w:color w:val="1F497D"/>
          <w:sz w:val="22"/>
          <w:szCs w:val="22"/>
        </w:rPr>
        <w:t xml:space="preserve"> </w:t>
      </w:r>
      <w:hyperlink r:id="rId23" w:history="1">
        <w:r w:rsidRPr="00A47BED">
          <w:rPr>
            <w:rStyle w:val="Hyperlink"/>
            <w:rFonts w:eastAsiaTheme="majorEastAsia" w:cstheme="minorHAnsi"/>
            <w:color w:val="000000"/>
            <w:szCs w:val="22"/>
          </w:rPr>
          <w:t>http://ignition</w:t>
        </w:r>
      </w:hyperlink>
    </w:p>
    <w:p w14:paraId="0BFBA7DE" w14:textId="77777777" w:rsidR="008D607C" w:rsidRPr="00A47BED" w:rsidRDefault="00C32B10" w:rsidP="008D607C">
      <w:pPr>
        <w:pStyle w:val="ES-05Bodycopy"/>
        <w:numPr>
          <w:ilvl w:val="0"/>
          <w:numId w:val="21"/>
        </w:numPr>
        <w:rPr>
          <w:rFonts w:asciiTheme="minorHAnsi" w:hAnsiTheme="minorHAnsi" w:cstheme="minorHAnsi"/>
          <w:sz w:val="22"/>
          <w:szCs w:val="22"/>
        </w:rPr>
      </w:pPr>
      <w:hyperlink r:id="rId24" w:history="1">
        <w:r w:rsidR="008D607C" w:rsidRPr="00A47BED">
          <w:rPr>
            <w:rStyle w:val="Hyperlink"/>
            <w:rFonts w:eastAsiaTheme="majorEastAsia" w:cstheme="minorHAnsi"/>
            <w:szCs w:val="22"/>
          </w:rPr>
          <w:t>Latest Data Farm articl</w:t>
        </w:r>
        <w:r w:rsidR="008D607C">
          <w:rPr>
            <w:rStyle w:val="Hyperlink"/>
            <w:rFonts w:eastAsiaTheme="majorEastAsia" w:cstheme="minorHAnsi"/>
            <w:szCs w:val="22"/>
          </w:rPr>
          <w:t>es</w:t>
        </w:r>
      </w:hyperlink>
    </w:p>
    <w:p w14:paraId="5063AD64" w14:textId="77777777" w:rsidR="008D607C" w:rsidRPr="00A47BED" w:rsidRDefault="008D607C" w:rsidP="008D607C">
      <w:pPr>
        <w:pStyle w:val="ES-05Bodycopy"/>
        <w:rPr>
          <w:rFonts w:asciiTheme="minorHAnsi" w:hAnsiTheme="minorHAnsi" w:cstheme="minorHAnsi"/>
          <w:sz w:val="22"/>
          <w:szCs w:val="22"/>
        </w:rPr>
      </w:pPr>
    </w:p>
    <w:p w14:paraId="6063ED42" w14:textId="7E874BE2" w:rsidR="008D607C" w:rsidRDefault="00E63A60" w:rsidP="00E63A60">
      <w:pPr>
        <w:pStyle w:val="Heading1"/>
      </w:pPr>
      <w:bookmarkStart w:id="65" w:name="_Toc320285234"/>
      <w:r>
        <w:lastRenderedPageBreak/>
        <w:t>Appendix</w:t>
      </w:r>
      <w:r w:rsidR="00286473">
        <w:t xml:space="preserve"> A</w:t>
      </w:r>
      <w:r>
        <w:t xml:space="preserve">: </w:t>
      </w:r>
      <w:r w:rsidR="00286473">
        <w:t xml:space="preserve">The </w:t>
      </w:r>
      <w:r>
        <w:t>World of BI</w:t>
      </w:r>
      <w:bookmarkEnd w:id="65"/>
    </w:p>
    <w:p w14:paraId="5589B726" w14:textId="58CF428D" w:rsidR="00E63A60" w:rsidRDefault="00E63A60" w:rsidP="000C428B">
      <w:r>
        <w:t>The following content is excerpted from the Business Intelligence Reference Architecture. The location of this content is changing.</w:t>
      </w:r>
    </w:p>
    <w:p w14:paraId="7AB0168C" w14:textId="77777777" w:rsidR="00E63A60" w:rsidRDefault="00E63A60" w:rsidP="00E63A60">
      <w:pPr>
        <w:pStyle w:val="Heading2"/>
      </w:pPr>
      <w:bookmarkStart w:id="66" w:name="_Toc319264273"/>
      <w:bookmarkStart w:id="67" w:name="_Toc320285235"/>
      <w:r>
        <w:t>Defining Business Intelligence Solutions</w:t>
      </w:r>
      <w:bookmarkEnd w:id="66"/>
      <w:bookmarkEnd w:id="67"/>
    </w:p>
    <w:p w14:paraId="505DEA3A" w14:textId="77777777" w:rsidR="00E63A60" w:rsidRDefault="00E63A60" w:rsidP="00E63A60">
      <w:r>
        <w:t xml:space="preserve">BI has become a necessary and critical component for the success of most enterprises, regardless of industry. To remain competitive in a dynamic landscape, organizations require capabilities provided by BI solutions, especially timely access to information and analysis. Using a BI solution, decision makers at all levels of an organization can obtain strategic insight and collaborate in accessing, understanding, and analyzing information. </w:t>
      </w:r>
    </w:p>
    <w:p w14:paraId="3DEF862B" w14:textId="77777777" w:rsidR="00E63A60" w:rsidRDefault="00E63A60" w:rsidP="00E63A60">
      <w:r>
        <w:t>BI is a set of methodologies, architectures, processes, applications, tools, and other resources. A BI solution obtains data stored in an organization’s business systems, transforms the data into meaningful and useful information, and delivers the information to support information/knowledge workers and business decision makers who make strategic, tactical, and operational decisions. BI architectures need to be flexible and scalable to accommodate the dynamic requirements of businesses. BI solutions often also integrate public or external information in order to enrich and expand the BI analytics.</w:t>
      </w:r>
    </w:p>
    <w:p w14:paraId="28FAE3F5" w14:textId="77777777" w:rsidR="00E63A60" w:rsidRDefault="00E63A60" w:rsidP="00E63A60">
      <w:r>
        <w:t>BI encompasses many technology disciplines, including data integration, data quality, data warehousing, analysis, master data management, and information delivery. The BI domain extends far beyond corporate performance reporting: BI is extremely valuable for enabling fact-based strategic decisions, reducing costs, increasing revenues, and identifying new business opportunities.</w:t>
      </w:r>
    </w:p>
    <w:p w14:paraId="3C07FAA8" w14:textId="77777777" w:rsidR="00E63A60" w:rsidRDefault="00E63A60" w:rsidP="00E63A60">
      <w:pPr>
        <w:pStyle w:val="Heading3"/>
      </w:pPr>
      <w:bookmarkStart w:id="68" w:name="_Toc314776818"/>
      <w:bookmarkStart w:id="69" w:name="_Toc319264274"/>
      <w:bookmarkStart w:id="70" w:name="_Toc320285236"/>
      <w:r>
        <w:t>Business Intelligence Classification Framework</w:t>
      </w:r>
      <w:bookmarkEnd w:id="68"/>
      <w:bookmarkEnd w:id="69"/>
      <w:bookmarkEnd w:id="70"/>
    </w:p>
    <w:p w14:paraId="1927D1E8" w14:textId="77777777" w:rsidR="00E63A60" w:rsidRDefault="00E63A60" w:rsidP="00E63A60">
      <w:r>
        <w:t>The BI Classification Framework describes the characteristics of different types of BI solutions, and provides a context for distinguishing between operational and strategic solutions. The framework associates two types of BI to the data and reporting requirements of the BI type: Operational (tactical) and Strategic (analytical/predictive).</w:t>
      </w:r>
    </w:p>
    <w:p w14:paraId="27AC60B6" w14:textId="77777777" w:rsidR="00E63A60" w:rsidRDefault="00E63A60" w:rsidP="00E63A60">
      <w:r>
        <w:t>The framework is useful for clarifying the different types and frequency of data sourcing, the demands of Operational and Strategic BI, and the differences in the data specificity and output cycle that is associated with each type of data sourcing. The following figure illustrates the framework.</w:t>
      </w:r>
    </w:p>
    <w:p w14:paraId="1B06FF22" w14:textId="77777777" w:rsidR="00E63A60" w:rsidRDefault="00E63A60" w:rsidP="00E63A60">
      <w:pPr>
        <w:pStyle w:val="Graphic"/>
        <w:keepNext/>
      </w:pPr>
      <w:r>
        <w:rPr>
          <w:noProof/>
        </w:rPr>
        <w:lastRenderedPageBreak/>
        <w:drawing>
          <wp:inline distT="0" distB="0" distL="0" distR="0" wp14:anchorId="38A7093C" wp14:editId="7B1A276C">
            <wp:extent cx="5943600" cy="3346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6768D18" w14:textId="77777777" w:rsidR="00E63A60" w:rsidRDefault="00E63A60" w:rsidP="00E63A60">
      <w:pPr>
        <w:pStyle w:val="Caption"/>
      </w:pPr>
      <w:r>
        <w:t xml:space="preserve">Figure </w:t>
      </w:r>
      <w:fldSimple w:instr=" SEQ Figure \* ARABIC ">
        <w:r w:rsidR="00D83555">
          <w:rPr>
            <w:noProof/>
          </w:rPr>
          <w:t>2</w:t>
        </w:r>
      </w:fldSimple>
      <w:r>
        <w:t>: BI classification framework</w:t>
      </w:r>
    </w:p>
    <w:p w14:paraId="3D0FD871" w14:textId="77777777" w:rsidR="00E63A60" w:rsidRDefault="00E63A60" w:rsidP="00E63A60">
      <w:r>
        <w:t>The Report Classification Framework, shown in the following figure, cross-references the types of BI with the business reports that are required on the front end.</w:t>
      </w:r>
    </w:p>
    <w:p w14:paraId="23EF314F" w14:textId="77777777" w:rsidR="00E63A60" w:rsidRDefault="00E63A60" w:rsidP="00E63A60">
      <w:pPr>
        <w:pStyle w:val="Graphic"/>
        <w:keepNext/>
      </w:pPr>
      <w:r>
        <w:rPr>
          <w:noProof/>
        </w:rPr>
        <w:drawing>
          <wp:inline distT="0" distB="0" distL="0" distR="0" wp14:anchorId="35675844" wp14:editId="58B1F042">
            <wp:extent cx="5943600" cy="3346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2A435767" w14:textId="77777777" w:rsidR="00E63A60" w:rsidRDefault="00E63A60" w:rsidP="00E63A60">
      <w:pPr>
        <w:pStyle w:val="Caption"/>
      </w:pPr>
      <w:r>
        <w:t xml:space="preserve">Figure </w:t>
      </w:r>
      <w:fldSimple w:instr=" SEQ Figure \* ARABIC ">
        <w:r w:rsidR="00D83555">
          <w:rPr>
            <w:noProof/>
          </w:rPr>
          <w:t>3</w:t>
        </w:r>
      </w:fldSimple>
      <w:r>
        <w:t>: Report classification framework</w:t>
      </w:r>
    </w:p>
    <w:p w14:paraId="747CCAA1" w14:textId="77777777" w:rsidR="00E63A60" w:rsidRDefault="00E63A60" w:rsidP="00E63A60">
      <w:pPr>
        <w:pStyle w:val="Heading4"/>
      </w:pPr>
      <w:bookmarkStart w:id="71" w:name="_Toc314776819"/>
      <w:bookmarkStart w:id="72" w:name="_Toc319264275"/>
      <w:bookmarkStart w:id="73" w:name="_Toc320285237"/>
      <w:r>
        <w:lastRenderedPageBreak/>
        <w:t>Operational Business Intelligence</w:t>
      </w:r>
      <w:bookmarkEnd w:id="71"/>
      <w:bookmarkEnd w:id="72"/>
      <w:bookmarkEnd w:id="73"/>
    </w:p>
    <w:p w14:paraId="727675E0" w14:textId="77777777" w:rsidR="00E63A60" w:rsidRDefault="00E63A60" w:rsidP="00E63A60">
      <w:r>
        <w:t>Operational BI gains insight into the day-to-day operations of the business. It focuses heavily on business transactions at the detail level to provide additional tactical insight into the “pulse” of the business.</w:t>
      </w:r>
    </w:p>
    <w:p w14:paraId="45950816" w14:textId="77777777" w:rsidR="00E63A60" w:rsidRDefault="00E63A60" w:rsidP="00E63A60">
      <w:r>
        <w:t>An Operational BI solution includes the following characteristics:</w:t>
      </w:r>
    </w:p>
    <w:p w14:paraId="01641B9F" w14:textId="77777777" w:rsidR="00E63A60" w:rsidRDefault="00E63A60" w:rsidP="00E63A60">
      <w:pPr>
        <w:pStyle w:val="Bullet"/>
      </w:pPr>
      <w:r>
        <w:t>It utilizes real-time or near-time data, rather than historical data.</w:t>
      </w:r>
    </w:p>
    <w:p w14:paraId="78845E40" w14:textId="77777777" w:rsidR="00E63A60" w:rsidRDefault="00E63A60" w:rsidP="00E63A60">
      <w:pPr>
        <w:pStyle w:val="Bullet"/>
      </w:pPr>
      <w:r>
        <w:t>It is viewed or monitored by the business on a continuous basis, rather than periodically over weeks or months.</w:t>
      </w:r>
    </w:p>
    <w:p w14:paraId="0920C600" w14:textId="77777777" w:rsidR="00E63A60" w:rsidRDefault="00E63A60" w:rsidP="00E63A60">
      <w:pPr>
        <w:pStyle w:val="Bullet"/>
      </w:pPr>
      <w:r>
        <w:t>It is relatively structured and rigid in output that it usually produces or generates through automated, production mechanisms.</w:t>
      </w:r>
    </w:p>
    <w:p w14:paraId="495899AF" w14:textId="77777777" w:rsidR="00E63A60" w:rsidRDefault="00E63A60" w:rsidP="00E63A60">
      <w:pPr>
        <w:pStyle w:val="Bullet"/>
      </w:pPr>
      <w:r>
        <w:t>It often uses dashboards and scorecards, while allowing for interesting drill-down information generally limited to the operational data that is the focus of the operational data set.</w:t>
      </w:r>
    </w:p>
    <w:p w14:paraId="670CA471" w14:textId="77777777" w:rsidR="00E63A60" w:rsidRDefault="00E63A60" w:rsidP="00E63A60">
      <w:pPr>
        <w:pStyle w:val="Bullet"/>
      </w:pPr>
      <w:r>
        <w:t>It usually handles a relatively small dataset in high volumes that is sourced or processed against the production system of record data stores. This approach requires awareness of performance issues and system tuning to avoid impacts on the business and the transactions that are being processed. In situations in which real-time data is not critical, an Operational BI solution can take advantage of an operational data store as its source to avoid any impact on the production system of the record data stores.</w:t>
      </w:r>
    </w:p>
    <w:p w14:paraId="6B0D6308" w14:textId="77777777" w:rsidR="00E63A60" w:rsidRDefault="00E63A60" w:rsidP="00E63A60">
      <w:pPr>
        <w:pStyle w:val="Heading4"/>
      </w:pPr>
      <w:bookmarkStart w:id="74" w:name="_Toc314776820"/>
      <w:bookmarkStart w:id="75" w:name="_Toc319264276"/>
      <w:bookmarkStart w:id="76" w:name="_Toc320285238"/>
      <w:r>
        <w:t>Strategic Business Intelligence</w:t>
      </w:r>
      <w:bookmarkEnd w:id="74"/>
      <w:bookmarkEnd w:id="75"/>
      <w:bookmarkEnd w:id="76"/>
    </w:p>
    <w:p w14:paraId="7B9D1DE4" w14:textId="77777777" w:rsidR="00E63A60" w:rsidRDefault="00E63A60" w:rsidP="00E63A60">
      <w:r>
        <w:t>Strategic BI targets executive level business leaders, whereas operational reporting is tactically useful throughout an enterprise. Strategic BI helps executives deal with adjusting and adapting broader plans and strategies.</w:t>
      </w:r>
    </w:p>
    <w:p w14:paraId="5590BAEC" w14:textId="77777777" w:rsidR="00E63A60" w:rsidRDefault="00E63A60" w:rsidP="00E63A60">
      <w:r>
        <w:t>A Strategic BI solution has the following characteristics:</w:t>
      </w:r>
    </w:p>
    <w:p w14:paraId="2C5FDCC2" w14:textId="77777777" w:rsidR="00E63A60" w:rsidRDefault="00E63A60" w:rsidP="00E63A60">
      <w:pPr>
        <w:pStyle w:val="Bullet"/>
      </w:pPr>
      <w:r>
        <w:t>It utilizes both current and historic data.</w:t>
      </w:r>
    </w:p>
    <w:p w14:paraId="74A4BCF7" w14:textId="77777777" w:rsidR="00E63A60" w:rsidRDefault="00E63A60" w:rsidP="00E63A60">
      <w:pPr>
        <w:pStyle w:val="Bullet"/>
      </w:pPr>
      <w:r>
        <w:t>It refreshes less frequently than operational data.</w:t>
      </w:r>
    </w:p>
    <w:p w14:paraId="6EF23C4D" w14:textId="77777777" w:rsidR="00E63A60" w:rsidRDefault="00E63A60" w:rsidP="00E63A60">
      <w:pPr>
        <w:pStyle w:val="Bullet"/>
      </w:pPr>
      <w:r>
        <w:t>It focuses more on summarized data than detail data.</w:t>
      </w:r>
    </w:p>
    <w:p w14:paraId="5E003774" w14:textId="77777777" w:rsidR="00E63A60" w:rsidRDefault="00E63A60" w:rsidP="00E63A60">
      <w:pPr>
        <w:pStyle w:val="Bullet"/>
      </w:pPr>
      <w:r>
        <w:t>It provides ad hoc manipulation and drill-down capabilities.</w:t>
      </w:r>
    </w:p>
    <w:p w14:paraId="495C431E" w14:textId="77777777" w:rsidR="00E63A60" w:rsidRDefault="00E63A60" w:rsidP="00E63A60">
      <w:pPr>
        <w:pStyle w:val="Bullet"/>
      </w:pPr>
      <w:r>
        <w:t>It utilizes more graphical presentation of data than an Operational BI solution.</w:t>
      </w:r>
    </w:p>
    <w:p w14:paraId="697F6EEC" w14:textId="7387B7E7" w:rsidR="00E63A60" w:rsidRDefault="00E63A60" w:rsidP="00E63A60">
      <w:r>
        <w:t>Though many organizations start with operational BI objectives, the objectives often rapidly grow to meet the increasing demands of strategic business analysis. The following sections summarize broad characteristics of BI components that address operational and strategic functional requirements for organizations.</w:t>
      </w:r>
    </w:p>
    <w:p w14:paraId="4ADD3DD9" w14:textId="77777777" w:rsidR="004B526F" w:rsidRDefault="004B526F" w:rsidP="004B526F">
      <w:pPr>
        <w:pStyle w:val="Heading2"/>
        <w:ind w:left="846"/>
      </w:pPr>
      <w:bookmarkStart w:id="77" w:name="_Toc318366341"/>
      <w:bookmarkStart w:id="78" w:name="_Toc320285239"/>
      <w:r>
        <w:t>Business Value Proposition</w:t>
      </w:r>
      <w:bookmarkEnd w:id="77"/>
      <w:bookmarkEnd w:id="78"/>
    </w:p>
    <w:p w14:paraId="249A9276" w14:textId="77777777" w:rsidR="004B526F" w:rsidRDefault="004B526F" w:rsidP="004B526F">
      <w:r>
        <w:t xml:space="preserve">Data is available throughout the business world today, but not all organizations know how to stage, manipulate, analyze, and access data in a way that produces knowledge. </w:t>
      </w:r>
    </w:p>
    <w:p w14:paraId="58F19088" w14:textId="77777777" w:rsidR="004B526F" w:rsidRDefault="004B526F" w:rsidP="004B526F">
      <w:r>
        <w:t>The value of a BI solution is to improve the ability of an enterprise to make business decisions. Though BI solutions use IT metrics to demonstrate business KPIs, IT metrics themselves do not drive value propositions for BI solutions. Business results related to using certain capabilities of the solution should be measured and correlated with the development costs of those capabilities. For example, the following features of BI solutions are part of the business value proposition:</w:t>
      </w:r>
    </w:p>
    <w:p w14:paraId="46429F2D" w14:textId="77777777" w:rsidR="004B526F" w:rsidRDefault="004B526F" w:rsidP="004B526F">
      <w:pPr>
        <w:pStyle w:val="Bullet"/>
      </w:pPr>
      <w:r>
        <w:t>Accuracy of the data.</w:t>
      </w:r>
    </w:p>
    <w:p w14:paraId="04E15F29" w14:textId="77777777" w:rsidR="004B526F" w:rsidRDefault="004B526F" w:rsidP="004B526F">
      <w:pPr>
        <w:pStyle w:val="Bullet"/>
      </w:pPr>
      <w:r>
        <w:t>Availability of high quality information.</w:t>
      </w:r>
    </w:p>
    <w:p w14:paraId="550C6B41" w14:textId="77777777" w:rsidR="004B526F" w:rsidRDefault="004B526F" w:rsidP="004B526F">
      <w:pPr>
        <w:pStyle w:val="Bullet"/>
      </w:pPr>
      <w:r>
        <w:lastRenderedPageBreak/>
        <w:t>Ease of obtaining the data using BI tools and interface.</w:t>
      </w:r>
    </w:p>
    <w:p w14:paraId="587B81C4" w14:textId="77777777" w:rsidR="004B526F" w:rsidRDefault="004B526F" w:rsidP="004B526F">
      <w:pPr>
        <w:pStyle w:val="Bullet"/>
      </w:pPr>
      <w:r>
        <w:t>Ability to obtain the right information, at the right time, to answer the right questions.</w:t>
      </w:r>
    </w:p>
    <w:p w14:paraId="152E1E4A" w14:textId="77777777" w:rsidR="004B526F" w:rsidRDefault="004B526F" w:rsidP="004B526F">
      <w:r>
        <w:t>To measure and quantify the value of BI for an organization requires that you develop a correlation between the improvements in business operations, and the cost of developing and providing the improved capabilities.</w:t>
      </w:r>
    </w:p>
    <w:p w14:paraId="254CA772" w14:textId="77777777" w:rsidR="004B526F" w:rsidRDefault="004B526F" w:rsidP="004B526F">
      <w:pPr>
        <w:keepNext/>
      </w:pPr>
      <w:r>
        <w:t>To develop this correlation, determine the total cost of ownership (TCO) for the business intelligence solution, including:</w:t>
      </w:r>
    </w:p>
    <w:p w14:paraId="08C07A7D" w14:textId="77777777" w:rsidR="004B526F" w:rsidRDefault="004B526F" w:rsidP="004B526F">
      <w:pPr>
        <w:pStyle w:val="Bullet"/>
      </w:pPr>
      <w:r>
        <w:t>The cost of building the data warehouse.</w:t>
      </w:r>
    </w:p>
    <w:p w14:paraId="5B27B81E" w14:textId="77777777" w:rsidR="004B526F" w:rsidRDefault="004B526F" w:rsidP="004B526F">
      <w:pPr>
        <w:pStyle w:val="Bullet"/>
      </w:pPr>
      <w:r>
        <w:t>The cost of information delivery.</w:t>
      </w:r>
    </w:p>
    <w:p w14:paraId="1DCF4545" w14:textId="77777777" w:rsidR="004B526F" w:rsidRDefault="004B526F" w:rsidP="004B526F">
      <w:pPr>
        <w:pStyle w:val="Bullet"/>
      </w:pPr>
      <w:r>
        <w:t>The cost of data gathering and management.</w:t>
      </w:r>
    </w:p>
    <w:p w14:paraId="33A130E6" w14:textId="77777777" w:rsidR="004B526F" w:rsidRDefault="004B526F" w:rsidP="004B526F">
      <w:pPr>
        <w:pStyle w:val="Bullet"/>
      </w:pPr>
      <w:r>
        <w:t>The cost of associated infrastructures, software, tools and support resources.</w:t>
      </w:r>
    </w:p>
    <w:p w14:paraId="49DDB04F" w14:textId="77777777" w:rsidR="004B526F" w:rsidRDefault="004B526F" w:rsidP="004B526F">
      <w:r>
        <w:t>Beyond the basic costs to build the solution and the on-going infrastructure costs, you also need to consider and amortize:</w:t>
      </w:r>
    </w:p>
    <w:p w14:paraId="58C1AED9" w14:textId="77777777" w:rsidR="004B526F" w:rsidRDefault="004B526F" w:rsidP="004B526F">
      <w:pPr>
        <w:pStyle w:val="Bullet"/>
      </w:pPr>
      <w:r>
        <w:t>On-going training and staff development.</w:t>
      </w:r>
    </w:p>
    <w:p w14:paraId="195DA71B" w14:textId="77777777" w:rsidR="004B526F" w:rsidRDefault="004B526F" w:rsidP="004B526F">
      <w:pPr>
        <w:pStyle w:val="Bullet"/>
      </w:pPr>
      <w:r>
        <w:t>On-going support costs.</w:t>
      </w:r>
    </w:p>
    <w:p w14:paraId="38E07C58" w14:textId="77777777" w:rsidR="004B526F" w:rsidRDefault="004B526F" w:rsidP="004B526F">
      <w:r>
        <w:t>The value of a BI solution to an enterprise is in its ability to provide better decision making capability, and to meet organizational and customer demands for information. To help determine the value of the BI solution to the customer, answer the following questions:</w:t>
      </w:r>
    </w:p>
    <w:p w14:paraId="170F0507" w14:textId="77777777" w:rsidR="004B526F" w:rsidRDefault="004B526F" w:rsidP="004B526F">
      <w:pPr>
        <w:pStyle w:val="Bullet"/>
      </w:pPr>
      <w:r>
        <w:t>Is information available to people and systems when it is needed to make critical decisions?</w:t>
      </w:r>
    </w:p>
    <w:p w14:paraId="364094D7" w14:textId="77777777" w:rsidR="004B526F" w:rsidRDefault="004B526F" w:rsidP="004B526F">
      <w:pPr>
        <w:pStyle w:val="Bullet"/>
      </w:pPr>
      <w:r>
        <w:t>Is the staff trained to use the information that is delivered, and the tools that are available to analyze the data?</w:t>
      </w:r>
    </w:p>
    <w:p w14:paraId="669AD7E4" w14:textId="77777777" w:rsidR="004B526F" w:rsidRDefault="004B526F" w:rsidP="004B526F">
      <w:pPr>
        <w:pStyle w:val="Bullet"/>
      </w:pPr>
      <w:r>
        <w:t>Does the organization utilize information to work smarter and make better decisions?</w:t>
      </w:r>
    </w:p>
    <w:p w14:paraId="5D593339" w14:textId="77777777" w:rsidR="004B526F" w:rsidRDefault="004B526F" w:rsidP="004B526F">
      <w:pPr>
        <w:pStyle w:val="Bullet"/>
      </w:pPr>
      <w:r>
        <w:t>Can you quantify the effect of the delivered data on revenue or on the cost of delivery?</w:t>
      </w:r>
    </w:p>
    <w:p w14:paraId="420EF30A" w14:textId="77777777" w:rsidR="004B526F" w:rsidRDefault="004B526F" w:rsidP="004B526F">
      <w:pPr>
        <w:pStyle w:val="Bullet"/>
      </w:pPr>
      <w:r>
        <w:t>Can the right people access the right data at the right time with ease and security?</w:t>
      </w:r>
    </w:p>
    <w:p w14:paraId="528E9E99" w14:textId="77777777" w:rsidR="004B526F" w:rsidRDefault="004B526F" w:rsidP="004B526F">
      <w:r>
        <w:t>Key performance indicators (KPI) can also help determine ROI if they can be measured. These indicators measure success within three business categories:</w:t>
      </w:r>
    </w:p>
    <w:p w14:paraId="446736DD" w14:textId="77777777" w:rsidR="004B526F" w:rsidRDefault="004B526F" w:rsidP="004B526F">
      <w:pPr>
        <w:pStyle w:val="Bullet"/>
      </w:pPr>
      <w:r w:rsidRPr="00C35FF2">
        <w:rPr>
          <w:b/>
        </w:rPr>
        <w:t>Organizational</w:t>
      </w:r>
      <w:r>
        <w:t>. Measures the impact of a BI solution to support the business strategies for an organization.</w:t>
      </w:r>
    </w:p>
    <w:p w14:paraId="46B0899C" w14:textId="77777777" w:rsidR="004B526F" w:rsidRDefault="004B526F" w:rsidP="004B526F">
      <w:pPr>
        <w:pStyle w:val="Bullet"/>
      </w:pPr>
      <w:r w:rsidRPr="00C35FF2">
        <w:rPr>
          <w:b/>
        </w:rPr>
        <w:t>People</w:t>
      </w:r>
      <w:r>
        <w:t>. Measures the impact of a BI solution on people who participate in business processes and use information to perform processes. A common initial goal for a BI solution is to reduce the number of people who are required to gather, manage, and support BI information. For people who use BI information, metrics are established to measure self-sufficiency and ease-of-use.</w:t>
      </w:r>
    </w:p>
    <w:p w14:paraId="7D9C10E4" w14:textId="77777777" w:rsidR="004B526F" w:rsidRDefault="004B526F" w:rsidP="004B526F">
      <w:pPr>
        <w:pStyle w:val="Bullet"/>
      </w:pPr>
      <w:r w:rsidRPr="00C35FF2">
        <w:rPr>
          <w:b/>
        </w:rPr>
        <w:t>Operations</w:t>
      </w:r>
      <w:r>
        <w:t>. Measures the impact of a business intelligence solution on business operations, such as cost, speed of delivery, security, and capacity.</w:t>
      </w:r>
    </w:p>
    <w:p w14:paraId="6740F842" w14:textId="77777777" w:rsidR="004B526F" w:rsidRDefault="004B526F" w:rsidP="004B526F">
      <w:r>
        <w:t>The following table lists KPIs that help determine ROI.</w:t>
      </w:r>
    </w:p>
    <w:p w14:paraId="4280D883" w14:textId="77777777" w:rsidR="004B526F" w:rsidRPr="002B18E5" w:rsidRDefault="004B526F" w:rsidP="004B526F">
      <w:pPr>
        <w:keepNext/>
        <w:spacing w:line="240" w:lineRule="auto"/>
        <w:rPr>
          <w:b/>
          <w:bCs/>
          <w:color w:val="004278" w:themeColor="text2"/>
          <w:szCs w:val="20"/>
        </w:rPr>
      </w:pPr>
      <w:r w:rsidRPr="002B18E5">
        <w:rPr>
          <w:b/>
          <w:bCs/>
          <w:color w:val="004278" w:themeColor="text2"/>
          <w:szCs w:val="20"/>
        </w:rPr>
        <w:lastRenderedPageBreak/>
        <w:t xml:space="preserve">Table </w:t>
      </w:r>
      <w:r w:rsidRPr="002B18E5">
        <w:rPr>
          <w:b/>
          <w:bCs/>
          <w:color w:val="004278" w:themeColor="text2"/>
          <w:szCs w:val="20"/>
        </w:rPr>
        <w:fldChar w:fldCharType="begin"/>
      </w:r>
      <w:r w:rsidRPr="002B18E5">
        <w:rPr>
          <w:b/>
          <w:bCs/>
          <w:color w:val="004278" w:themeColor="text2"/>
          <w:szCs w:val="20"/>
        </w:rPr>
        <w:instrText xml:space="preserve"> SEQ Table \* ARABIC </w:instrText>
      </w:r>
      <w:r w:rsidRPr="002B18E5">
        <w:rPr>
          <w:b/>
          <w:bCs/>
          <w:color w:val="004278" w:themeColor="text2"/>
          <w:szCs w:val="20"/>
        </w:rPr>
        <w:fldChar w:fldCharType="separate"/>
      </w:r>
      <w:r w:rsidR="00D83555">
        <w:rPr>
          <w:b/>
          <w:bCs/>
          <w:noProof/>
          <w:color w:val="004278" w:themeColor="text2"/>
          <w:szCs w:val="20"/>
        </w:rPr>
        <w:t>5</w:t>
      </w:r>
      <w:r w:rsidRPr="002B18E5">
        <w:rPr>
          <w:b/>
          <w:bCs/>
          <w:noProof/>
          <w:color w:val="004278" w:themeColor="text2"/>
          <w:szCs w:val="20"/>
        </w:rPr>
        <w:fldChar w:fldCharType="end"/>
      </w:r>
      <w:r>
        <w:rPr>
          <w:b/>
          <w:bCs/>
          <w:color w:val="004278" w:themeColor="text2"/>
          <w:szCs w:val="20"/>
        </w:rPr>
        <w:t>. Common Measures of Success for New BI Solutions</w:t>
      </w:r>
    </w:p>
    <w:tbl>
      <w:tblPr>
        <w:tblStyle w:val="MediumShading1-Accent111"/>
        <w:tblW w:w="0" w:type="auto"/>
        <w:tblBorders>
          <w:top w:val="single" w:sz="4" w:space="0" w:color="004278" w:themeColor="text2"/>
          <w:left w:val="single" w:sz="4" w:space="0" w:color="004278" w:themeColor="text2"/>
          <w:bottom w:val="single" w:sz="4" w:space="0" w:color="004278" w:themeColor="text2"/>
          <w:right w:val="single" w:sz="4" w:space="0" w:color="004278" w:themeColor="text2"/>
          <w:insideH w:val="single" w:sz="4" w:space="0" w:color="004278" w:themeColor="text2"/>
          <w:insideV w:val="single" w:sz="4" w:space="0" w:color="004278" w:themeColor="text2"/>
        </w:tblBorders>
        <w:tblLayout w:type="fixed"/>
        <w:tblCellMar>
          <w:left w:w="115" w:type="dxa"/>
          <w:right w:w="115" w:type="dxa"/>
        </w:tblCellMar>
        <w:tblLook w:val="04A0" w:firstRow="1" w:lastRow="0" w:firstColumn="1" w:lastColumn="0" w:noHBand="0" w:noVBand="1"/>
      </w:tblPr>
      <w:tblGrid>
        <w:gridCol w:w="1195"/>
        <w:gridCol w:w="2610"/>
        <w:gridCol w:w="2790"/>
        <w:gridCol w:w="2970"/>
      </w:tblGrid>
      <w:tr w:rsidR="004B526F" w:rsidRPr="00402D7E" w14:paraId="1F16CC21" w14:textId="77777777" w:rsidTr="00342B80">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195"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tcPr>
          <w:p w14:paraId="63FEFFF1" w14:textId="77777777" w:rsidR="004B526F" w:rsidRPr="00BA75D6" w:rsidRDefault="004B526F" w:rsidP="00342B80">
            <w:pPr>
              <w:keepNext/>
              <w:spacing w:before="60"/>
              <w:jc w:val="center"/>
              <w:rPr>
                <w:rFonts w:cstheme="minorHAnsi"/>
                <w:bCs w:val="0"/>
                <w:color w:val="F2F2F2" w:themeColor="background1" w:themeShade="F2"/>
              </w:rPr>
            </w:pPr>
          </w:p>
        </w:tc>
        <w:tc>
          <w:tcPr>
            <w:tcW w:w="2610" w:type="dxa"/>
            <w:tcBorders>
              <w:top w:val="single" w:sz="4" w:space="0" w:color="004278" w:themeColor="text2"/>
              <w:left w:val="single" w:sz="4" w:space="0" w:color="004278" w:themeColor="text2"/>
              <w:bottom w:val="single" w:sz="4" w:space="0" w:color="004278" w:themeColor="text2"/>
              <w:right w:val="single" w:sz="4" w:space="0" w:color="004278" w:themeColor="text2"/>
            </w:tcBorders>
            <w:vAlign w:val="center"/>
          </w:tcPr>
          <w:p w14:paraId="48AD9F09" w14:textId="77777777" w:rsidR="004B526F" w:rsidRPr="00BA75D6" w:rsidRDefault="004B526F" w:rsidP="00342B80">
            <w:pPr>
              <w:pStyle w:val="TableHead2"/>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rPr>
            </w:pPr>
            <w:r w:rsidRPr="00BA75D6">
              <w:rPr>
                <w:rFonts w:asciiTheme="minorHAnsi" w:hAnsiTheme="minorHAnsi" w:cstheme="minorHAnsi"/>
              </w:rPr>
              <w:t>Organizational (Enterprise)</w:t>
            </w:r>
          </w:p>
        </w:tc>
        <w:tc>
          <w:tcPr>
            <w:tcW w:w="2790" w:type="dxa"/>
            <w:tcBorders>
              <w:top w:val="single" w:sz="4" w:space="0" w:color="004278" w:themeColor="text2"/>
              <w:left w:val="single" w:sz="4" w:space="0" w:color="004278" w:themeColor="text2"/>
              <w:bottom w:val="single" w:sz="4" w:space="0" w:color="004278" w:themeColor="text2"/>
              <w:right w:val="single" w:sz="4" w:space="0" w:color="004278" w:themeColor="text2"/>
            </w:tcBorders>
            <w:vAlign w:val="center"/>
          </w:tcPr>
          <w:p w14:paraId="47BAF7FB" w14:textId="77777777" w:rsidR="004B526F" w:rsidRPr="00BA75D6" w:rsidRDefault="004B526F" w:rsidP="00342B80">
            <w:pPr>
              <w:pStyle w:val="TableHead2"/>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rPr>
            </w:pPr>
            <w:r w:rsidRPr="00BA75D6">
              <w:rPr>
                <w:rFonts w:asciiTheme="minorHAnsi" w:hAnsiTheme="minorHAnsi" w:cstheme="minorHAnsi"/>
              </w:rPr>
              <w:t>People (Individuals)</w:t>
            </w:r>
          </w:p>
        </w:tc>
        <w:tc>
          <w:tcPr>
            <w:tcW w:w="2970" w:type="dxa"/>
            <w:tcBorders>
              <w:top w:val="single" w:sz="4" w:space="0" w:color="004278" w:themeColor="text2"/>
              <w:left w:val="single" w:sz="4" w:space="0" w:color="004278" w:themeColor="text2"/>
              <w:bottom w:val="single" w:sz="4" w:space="0" w:color="004278" w:themeColor="text2"/>
              <w:right w:val="single" w:sz="4" w:space="0" w:color="004278" w:themeColor="text2"/>
            </w:tcBorders>
            <w:vAlign w:val="center"/>
          </w:tcPr>
          <w:p w14:paraId="6AC83E9C" w14:textId="77777777" w:rsidR="004B526F" w:rsidRPr="00BA75D6" w:rsidRDefault="004B526F" w:rsidP="00342B80">
            <w:pPr>
              <w:pStyle w:val="TableHead2"/>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val="0"/>
              </w:rPr>
            </w:pPr>
            <w:r w:rsidRPr="00BA75D6">
              <w:rPr>
                <w:rFonts w:asciiTheme="minorHAnsi" w:hAnsiTheme="minorHAnsi" w:cstheme="minorHAnsi"/>
              </w:rPr>
              <w:t>Operations (System)</w:t>
            </w:r>
          </w:p>
        </w:tc>
      </w:tr>
      <w:tr w:rsidR="004B526F" w:rsidRPr="00402D7E" w14:paraId="78FD4481" w14:textId="77777777" w:rsidTr="00342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Borders>
              <w:bottom w:val="single" w:sz="4" w:space="0" w:color="004278" w:themeColor="text2"/>
              <w:right w:val="single" w:sz="4" w:space="0" w:color="004278" w:themeColor="text2"/>
            </w:tcBorders>
            <w:shd w:val="clear" w:color="auto" w:fill="004278" w:themeFill="text2"/>
            <w:tcMar>
              <w:bottom w:w="72" w:type="dxa"/>
            </w:tcMar>
            <w:vAlign w:val="center"/>
          </w:tcPr>
          <w:p w14:paraId="48A1BF5E" w14:textId="77777777" w:rsidR="004B526F" w:rsidRPr="00BA75D6" w:rsidRDefault="004B526F" w:rsidP="00342B80">
            <w:pPr>
              <w:keepNext/>
              <w:spacing w:before="60" w:line="240" w:lineRule="auto"/>
              <w:jc w:val="center"/>
              <w:rPr>
                <w:rFonts w:cstheme="minorHAnsi"/>
                <w:b/>
                <w:bCs w:val="0"/>
                <w:color w:val="F2F2F2" w:themeColor="background1" w:themeShade="F2"/>
              </w:rPr>
            </w:pPr>
            <w:r w:rsidRPr="00BA75D6">
              <w:rPr>
                <w:rFonts w:cstheme="minorHAnsi"/>
                <w:b/>
                <w:color w:val="F2F2F2" w:themeColor="background1" w:themeShade="F2"/>
              </w:rPr>
              <w:t>Audience</w:t>
            </w:r>
          </w:p>
        </w:tc>
        <w:tc>
          <w:tcPr>
            <w:tcW w:w="2610" w:type="dxa"/>
            <w:tcBorders>
              <w:left w:val="single" w:sz="4" w:space="0" w:color="004278" w:themeColor="text2"/>
              <w:bottom w:val="single" w:sz="4" w:space="0" w:color="004278" w:themeColor="text2"/>
              <w:right w:val="single" w:sz="4" w:space="0" w:color="004278" w:themeColor="text2"/>
            </w:tcBorders>
            <w:tcMar>
              <w:bottom w:w="72" w:type="dxa"/>
            </w:tcMar>
          </w:tcPr>
          <w:p w14:paraId="00374787"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b/>
              </w:rPr>
              <w:t>Improve</w:t>
            </w:r>
            <w:r w:rsidRPr="00BA75D6">
              <w:rPr>
                <w:rFonts w:asciiTheme="minorHAnsi" w:hAnsiTheme="minorHAnsi" w:cstheme="minorHAnsi"/>
              </w:rPr>
              <w:t>:</w:t>
            </w:r>
          </w:p>
          <w:p w14:paraId="63BFB95E"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rPr>
              <w:t>Cross-functional data use</w:t>
            </w:r>
          </w:p>
        </w:tc>
        <w:tc>
          <w:tcPr>
            <w:tcW w:w="2790" w:type="dxa"/>
            <w:tcBorders>
              <w:left w:val="single" w:sz="4" w:space="0" w:color="004278" w:themeColor="text2"/>
              <w:bottom w:val="single" w:sz="4" w:space="0" w:color="004278" w:themeColor="text2"/>
              <w:right w:val="single" w:sz="4" w:space="0" w:color="004278" w:themeColor="text2"/>
            </w:tcBorders>
            <w:tcMar>
              <w:bottom w:w="72" w:type="dxa"/>
            </w:tcMar>
          </w:tcPr>
          <w:p w14:paraId="4D37353F" w14:textId="77777777" w:rsidR="004B526F" w:rsidRPr="00BA75D6" w:rsidRDefault="004B526F" w:rsidP="00342B80">
            <w:pPr>
              <w:cnfStyle w:val="000000100000" w:firstRow="0" w:lastRow="0" w:firstColumn="0" w:lastColumn="0" w:oddVBand="0" w:evenVBand="0" w:oddHBand="1" w:evenHBand="0" w:firstRowFirstColumn="0" w:firstRowLastColumn="0" w:lastRowFirstColumn="0" w:lastRowLastColumn="0"/>
              <w:rPr>
                <w:rFonts w:cstheme="minorHAnsi"/>
              </w:rPr>
            </w:pPr>
            <w:r w:rsidRPr="00BA75D6">
              <w:rPr>
                <w:rFonts w:cstheme="minorHAnsi"/>
                <w:b/>
              </w:rPr>
              <w:t>Maximize</w:t>
            </w:r>
            <w:r w:rsidRPr="00BA75D6">
              <w:rPr>
                <w:rFonts w:cstheme="minorHAnsi"/>
              </w:rPr>
              <w:t>:</w:t>
            </w:r>
          </w:p>
          <w:p w14:paraId="5A02A1E7" w14:textId="77777777" w:rsidR="004B526F" w:rsidRPr="00BA75D6" w:rsidRDefault="004B526F" w:rsidP="00342B80">
            <w:pPr>
              <w:cnfStyle w:val="000000100000" w:firstRow="0" w:lastRow="0" w:firstColumn="0" w:lastColumn="0" w:oddVBand="0" w:evenVBand="0" w:oddHBand="1" w:evenHBand="0" w:firstRowFirstColumn="0" w:firstRowLastColumn="0" w:lastRowFirstColumn="0" w:lastRowLastColumn="0"/>
              <w:rPr>
                <w:rFonts w:cstheme="minorHAnsi"/>
              </w:rPr>
            </w:pPr>
            <w:r w:rsidRPr="00BA75D6">
              <w:rPr>
                <w:rFonts w:cstheme="minorHAnsi"/>
              </w:rPr>
              <w:t xml:space="preserve">Usage of </w:t>
            </w:r>
            <w:r>
              <w:rPr>
                <w:rFonts w:cstheme="minorHAnsi"/>
              </w:rPr>
              <w:t xml:space="preserve">BI </w:t>
            </w:r>
            <w:r w:rsidRPr="00BA75D6">
              <w:rPr>
                <w:rFonts w:cstheme="minorHAnsi"/>
              </w:rPr>
              <w:t>data</w:t>
            </w:r>
          </w:p>
          <w:p w14:paraId="320A09F6" w14:textId="77777777" w:rsidR="004B526F" w:rsidRPr="00BA75D6" w:rsidRDefault="004B526F" w:rsidP="00342B80">
            <w:pPr>
              <w:cnfStyle w:val="000000100000" w:firstRow="0" w:lastRow="0" w:firstColumn="0" w:lastColumn="0" w:oddVBand="0" w:evenVBand="0" w:oddHBand="1" w:evenHBand="0" w:firstRowFirstColumn="0" w:firstRowLastColumn="0" w:lastRowFirstColumn="0" w:lastRowLastColumn="0"/>
              <w:rPr>
                <w:rFonts w:cstheme="minorHAnsi"/>
              </w:rPr>
            </w:pPr>
            <w:r w:rsidRPr="00BA75D6">
              <w:rPr>
                <w:rFonts w:cstheme="minorHAnsi"/>
              </w:rPr>
              <w:t xml:space="preserve">Usage of </w:t>
            </w:r>
            <w:r>
              <w:rPr>
                <w:rFonts w:cstheme="minorHAnsi"/>
              </w:rPr>
              <w:t>BI</w:t>
            </w:r>
            <w:r w:rsidRPr="00CA0856">
              <w:rPr>
                <w:rFonts w:cstheme="minorHAnsi"/>
              </w:rPr>
              <w:t xml:space="preserve"> </w:t>
            </w:r>
            <w:r w:rsidRPr="00BA75D6">
              <w:rPr>
                <w:rFonts w:cstheme="minorHAnsi"/>
              </w:rPr>
              <w:t>capabilities</w:t>
            </w:r>
          </w:p>
          <w:p w14:paraId="462D038D" w14:textId="77777777" w:rsidR="004B526F" w:rsidRPr="00BA75D6" w:rsidRDefault="004B526F" w:rsidP="00342B80">
            <w:pPr>
              <w:cnfStyle w:val="000000100000" w:firstRow="0" w:lastRow="0" w:firstColumn="0" w:lastColumn="0" w:oddVBand="0" w:evenVBand="0" w:oddHBand="1" w:evenHBand="0" w:firstRowFirstColumn="0" w:firstRowLastColumn="0" w:lastRowFirstColumn="0" w:lastRowLastColumn="0"/>
              <w:rPr>
                <w:rFonts w:cstheme="minorHAnsi"/>
              </w:rPr>
            </w:pPr>
            <w:r w:rsidRPr="00BA75D6">
              <w:rPr>
                <w:rFonts w:cstheme="minorHAnsi"/>
              </w:rPr>
              <w:t xml:space="preserve">Usage of </w:t>
            </w:r>
            <w:r>
              <w:rPr>
                <w:rFonts w:cstheme="minorHAnsi"/>
              </w:rPr>
              <w:t>BI</w:t>
            </w:r>
            <w:r w:rsidRPr="00CA0856">
              <w:rPr>
                <w:rFonts w:cstheme="minorHAnsi"/>
              </w:rPr>
              <w:t xml:space="preserve"> </w:t>
            </w:r>
            <w:r w:rsidRPr="00BA75D6">
              <w:rPr>
                <w:rFonts w:cstheme="minorHAnsi"/>
              </w:rPr>
              <w:t>methods</w:t>
            </w:r>
          </w:p>
        </w:tc>
        <w:tc>
          <w:tcPr>
            <w:tcW w:w="2970" w:type="dxa"/>
            <w:tcBorders>
              <w:left w:val="single" w:sz="4" w:space="0" w:color="004278" w:themeColor="text2"/>
              <w:bottom w:val="single" w:sz="4" w:space="0" w:color="004278" w:themeColor="text2"/>
              <w:right w:val="single" w:sz="4" w:space="0" w:color="004278" w:themeColor="text2"/>
            </w:tcBorders>
            <w:tcMar>
              <w:bottom w:w="72" w:type="dxa"/>
            </w:tcMar>
          </w:tcPr>
          <w:p w14:paraId="47EE0240"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b/>
              </w:rPr>
              <w:t>Maximize</w:t>
            </w:r>
            <w:r w:rsidRPr="00BA75D6">
              <w:rPr>
                <w:rFonts w:asciiTheme="minorHAnsi" w:hAnsiTheme="minorHAnsi" w:cstheme="minorHAnsi"/>
              </w:rPr>
              <w:t>:</w:t>
            </w:r>
          </w:p>
          <w:p w14:paraId="10D93CC6"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rPr>
              <w:t>Support staff required</w:t>
            </w:r>
          </w:p>
        </w:tc>
      </w:tr>
      <w:tr w:rsidR="004B526F" w:rsidRPr="00402D7E" w14:paraId="5329AC9A" w14:textId="77777777" w:rsidTr="00342B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Borders>
              <w:right w:val="single" w:sz="4" w:space="0" w:color="004278" w:themeColor="text2"/>
            </w:tcBorders>
            <w:shd w:val="clear" w:color="auto" w:fill="004278" w:themeFill="text2"/>
            <w:tcMar>
              <w:bottom w:w="72" w:type="dxa"/>
            </w:tcMar>
            <w:vAlign w:val="center"/>
          </w:tcPr>
          <w:p w14:paraId="2739FB21" w14:textId="77777777" w:rsidR="004B526F" w:rsidRPr="00BA75D6" w:rsidRDefault="004B526F" w:rsidP="00342B80">
            <w:pPr>
              <w:keepNext/>
              <w:spacing w:before="60" w:line="240" w:lineRule="auto"/>
              <w:jc w:val="center"/>
              <w:rPr>
                <w:rFonts w:cstheme="minorHAnsi"/>
                <w:b/>
                <w:bCs w:val="0"/>
                <w:color w:val="F2F2F2" w:themeColor="background1" w:themeShade="F2"/>
              </w:rPr>
            </w:pPr>
            <w:r w:rsidRPr="00BA75D6">
              <w:rPr>
                <w:rFonts w:cstheme="minorHAnsi"/>
                <w:b/>
                <w:color w:val="F2F2F2" w:themeColor="background1" w:themeShade="F2"/>
              </w:rPr>
              <w:t>Cost</w:t>
            </w:r>
          </w:p>
        </w:tc>
        <w:tc>
          <w:tcPr>
            <w:tcW w:w="2610" w:type="dxa"/>
            <w:tcBorders>
              <w:right w:val="single" w:sz="4" w:space="0" w:color="004278" w:themeColor="text2"/>
            </w:tcBorders>
            <w:shd w:val="clear" w:color="auto" w:fill="auto"/>
            <w:tcMar>
              <w:bottom w:w="72" w:type="dxa"/>
            </w:tcMar>
          </w:tcPr>
          <w:p w14:paraId="7663FAF9"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b/>
              </w:rPr>
              <w:t>Reduce</w:t>
            </w:r>
            <w:r w:rsidRPr="00BA75D6">
              <w:rPr>
                <w:rFonts w:asciiTheme="minorHAnsi" w:hAnsiTheme="minorHAnsi" w:cstheme="minorHAnsi"/>
              </w:rPr>
              <w:t>:</w:t>
            </w:r>
          </w:p>
          <w:p w14:paraId="74A0286D"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Financial write-offs</w:t>
            </w:r>
          </w:p>
          <w:p w14:paraId="3F3BD51C"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b/>
              </w:rPr>
              <w:t>Improve</w:t>
            </w:r>
            <w:r w:rsidRPr="00BA75D6">
              <w:rPr>
                <w:rFonts w:asciiTheme="minorHAnsi" w:hAnsiTheme="minorHAnsi" w:cstheme="minorHAnsi"/>
              </w:rPr>
              <w:t>:</w:t>
            </w:r>
          </w:p>
          <w:p w14:paraId="756B6238"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Risk portfolio</w:t>
            </w:r>
          </w:p>
        </w:tc>
        <w:tc>
          <w:tcPr>
            <w:tcW w:w="2790" w:type="dxa"/>
            <w:tcBorders>
              <w:left w:val="single" w:sz="4" w:space="0" w:color="004278" w:themeColor="text2"/>
              <w:right w:val="single" w:sz="4" w:space="0" w:color="004278" w:themeColor="text2"/>
            </w:tcBorders>
            <w:tcMar>
              <w:bottom w:w="72" w:type="dxa"/>
            </w:tcMar>
          </w:tcPr>
          <w:p w14:paraId="33A3F063" w14:textId="77777777" w:rsidR="004B526F" w:rsidRPr="00BA75D6" w:rsidRDefault="004B526F" w:rsidP="00342B80">
            <w:pPr>
              <w:cnfStyle w:val="000000010000" w:firstRow="0" w:lastRow="0" w:firstColumn="0" w:lastColumn="0" w:oddVBand="0" w:evenVBand="0" w:oddHBand="0" w:evenHBand="1" w:firstRowFirstColumn="0" w:firstRowLastColumn="0" w:lastRowFirstColumn="0" w:lastRowLastColumn="0"/>
              <w:rPr>
                <w:rFonts w:cstheme="minorHAnsi"/>
                <w:b/>
              </w:rPr>
            </w:pPr>
            <w:r w:rsidRPr="00BA75D6">
              <w:rPr>
                <w:rFonts w:cstheme="minorHAnsi"/>
                <w:b/>
              </w:rPr>
              <w:t>Reduce:</w:t>
            </w:r>
          </w:p>
          <w:p w14:paraId="3349CB20" w14:textId="77777777" w:rsidR="004B526F" w:rsidRPr="00BA75D6" w:rsidRDefault="004B526F" w:rsidP="00342B80">
            <w:pPr>
              <w:cnfStyle w:val="000000010000" w:firstRow="0" w:lastRow="0" w:firstColumn="0" w:lastColumn="0" w:oddVBand="0" w:evenVBand="0" w:oddHBand="0" w:evenHBand="1" w:firstRowFirstColumn="0" w:firstRowLastColumn="0" w:lastRowFirstColumn="0" w:lastRowLastColumn="0"/>
              <w:rPr>
                <w:rFonts w:cstheme="minorHAnsi"/>
                <w:b/>
                <w:lang w:eastAsia="ja-JP"/>
              </w:rPr>
            </w:pPr>
            <w:r w:rsidRPr="00BA75D6">
              <w:rPr>
                <w:rFonts w:cstheme="minorHAnsi"/>
              </w:rPr>
              <w:t>Non-system help desk calls</w:t>
            </w:r>
          </w:p>
        </w:tc>
        <w:tc>
          <w:tcPr>
            <w:tcW w:w="2970" w:type="dxa"/>
            <w:tcBorders>
              <w:left w:val="single" w:sz="4" w:space="0" w:color="004278" w:themeColor="text2"/>
              <w:right w:val="single" w:sz="4" w:space="0" w:color="004278" w:themeColor="text2"/>
            </w:tcBorders>
            <w:tcMar>
              <w:bottom w:w="72" w:type="dxa"/>
            </w:tcMar>
          </w:tcPr>
          <w:p w14:paraId="31025734"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b/>
              </w:rPr>
              <w:t>Reduce</w:t>
            </w:r>
            <w:r w:rsidRPr="00BA75D6">
              <w:rPr>
                <w:rFonts w:asciiTheme="minorHAnsi" w:hAnsiTheme="minorHAnsi" w:cstheme="minorHAnsi"/>
              </w:rPr>
              <w:t>:</w:t>
            </w:r>
          </w:p>
          <w:p w14:paraId="41D831CB"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Human resource cost</w:t>
            </w:r>
          </w:p>
          <w:p w14:paraId="1DFB12AA"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Infrastructure cost</w:t>
            </w:r>
          </w:p>
          <w:p w14:paraId="4407B609"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Change management cost</w:t>
            </w:r>
          </w:p>
          <w:p w14:paraId="76DF4C89"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Production support cost</w:t>
            </w:r>
          </w:p>
          <w:p w14:paraId="6F8818BB"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Operations cost</w:t>
            </w:r>
          </w:p>
        </w:tc>
      </w:tr>
      <w:tr w:rsidR="004B526F" w:rsidRPr="00402D7E" w14:paraId="48E10EA9" w14:textId="77777777" w:rsidTr="00342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Borders>
              <w:right w:val="single" w:sz="4" w:space="0" w:color="004278" w:themeColor="text2"/>
            </w:tcBorders>
            <w:shd w:val="clear" w:color="auto" w:fill="004278" w:themeFill="text2"/>
            <w:tcMar>
              <w:bottom w:w="72" w:type="dxa"/>
            </w:tcMar>
            <w:vAlign w:val="center"/>
          </w:tcPr>
          <w:p w14:paraId="00CF74BA" w14:textId="77777777" w:rsidR="004B526F" w:rsidRPr="00BA75D6" w:rsidRDefault="004B526F" w:rsidP="00342B80">
            <w:pPr>
              <w:keepNext/>
              <w:spacing w:before="60" w:line="240" w:lineRule="auto"/>
              <w:jc w:val="center"/>
              <w:rPr>
                <w:rFonts w:cstheme="minorHAnsi"/>
                <w:b/>
                <w:bCs w:val="0"/>
                <w:color w:val="F2F2F2" w:themeColor="background1" w:themeShade="F2"/>
              </w:rPr>
            </w:pPr>
            <w:r w:rsidRPr="00BA75D6">
              <w:rPr>
                <w:rFonts w:cstheme="minorHAnsi"/>
                <w:b/>
                <w:color w:val="F2F2F2" w:themeColor="background1" w:themeShade="F2"/>
              </w:rPr>
              <w:t>Time</w:t>
            </w:r>
          </w:p>
        </w:tc>
        <w:tc>
          <w:tcPr>
            <w:tcW w:w="2610" w:type="dxa"/>
            <w:tcBorders>
              <w:right w:val="single" w:sz="4" w:space="0" w:color="004278" w:themeColor="text2"/>
            </w:tcBorders>
            <w:tcMar>
              <w:bottom w:w="72" w:type="dxa"/>
            </w:tcMar>
          </w:tcPr>
          <w:p w14:paraId="31BDC2D0"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b/>
              </w:rPr>
              <w:t>Reduce</w:t>
            </w:r>
            <w:r w:rsidRPr="00BA75D6">
              <w:rPr>
                <w:rFonts w:asciiTheme="minorHAnsi" w:hAnsiTheme="minorHAnsi" w:cstheme="minorHAnsi"/>
              </w:rPr>
              <w:t>:</w:t>
            </w:r>
          </w:p>
          <w:p w14:paraId="57E764BA"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rPr>
              <w:t>Overall process duration</w:t>
            </w:r>
          </w:p>
        </w:tc>
        <w:tc>
          <w:tcPr>
            <w:tcW w:w="2790" w:type="dxa"/>
            <w:tcBorders>
              <w:left w:val="single" w:sz="4" w:space="0" w:color="004278" w:themeColor="text2"/>
              <w:right w:val="single" w:sz="4" w:space="0" w:color="004278" w:themeColor="text2"/>
            </w:tcBorders>
            <w:tcMar>
              <w:bottom w:w="72" w:type="dxa"/>
            </w:tcMar>
          </w:tcPr>
          <w:p w14:paraId="63101DA1" w14:textId="77777777" w:rsidR="004B526F" w:rsidRPr="00BA75D6" w:rsidRDefault="004B526F" w:rsidP="00342B80">
            <w:pPr>
              <w:cnfStyle w:val="000000100000" w:firstRow="0" w:lastRow="0" w:firstColumn="0" w:lastColumn="0" w:oddVBand="0" w:evenVBand="0" w:oddHBand="1" w:evenHBand="0" w:firstRowFirstColumn="0" w:firstRowLastColumn="0" w:lastRowFirstColumn="0" w:lastRowLastColumn="0"/>
              <w:rPr>
                <w:rFonts w:cstheme="minorHAnsi"/>
                <w:b/>
                <w:lang w:eastAsia="ja-JP"/>
              </w:rPr>
            </w:pPr>
          </w:p>
        </w:tc>
        <w:tc>
          <w:tcPr>
            <w:tcW w:w="2970" w:type="dxa"/>
            <w:tcBorders>
              <w:left w:val="single" w:sz="4" w:space="0" w:color="004278" w:themeColor="text2"/>
              <w:right w:val="single" w:sz="4" w:space="0" w:color="004278" w:themeColor="text2"/>
            </w:tcBorders>
            <w:tcMar>
              <w:bottom w:w="72" w:type="dxa"/>
            </w:tcMar>
          </w:tcPr>
          <w:p w14:paraId="7C4D9AC7"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b/>
              </w:rPr>
              <w:t>Meet SLA for</w:t>
            </w:r>
            <w:r w:rsidRPr="00BA75D6">
              <w:rPr>
                <w:rFonts w:asciiTheme="minorHAnsi" w:hAnsiTheme="minorHAnsi" w:cstheme="minorHAnsi"/>
              </w:rPr>
              <w:t>:</w:t>
            </w:r>
          </w:p>
          <w:p w14:paraId="4837B6B5"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rPr>
              <w:t>End-to-end refresh of data</w:t>
            </w:r>
          </w:p>
          <w:p w14:paraId="1C6925AF"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b/>
              </w:rPr>
              <w:t>Reduce</w:t>
            </w:r>
            <w:r w:rsidRPr="00BA75D6">
              <w:rPr>
                <w:rFonts w:asciiTheme="minorHAnsi" w:hAnsiTheme="minorHAnsi" w:cstheme="minorHAnsi"/>
              </w:rPr>
              <w:t>:</w:t>
            </w:r>
          </w:p>
          <w:p w14:paraId="08D75B95"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rPr>
              <w:t>End-of-day processing</w:t>
            </w:r>
          </w:p>
        </w:tc>
      </w:tr>
      <w:tr w:rsidR="004B526F" w:rsidRPr="00402D7E" w14:paraId="081FB79D" w14:textId="77777777" w:rsidTr="00342B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Borders>
              <w:right w:val="single" w:sz="4" w:space="0" w:color="004278" w:themeColor="text2"/>
            </w:tcBorders>
            <w:shd w:val="clear" w:color="auto" w:fill="004278" w:themeFill="text2"/>
            <w:tcMar>
              <w:bottom w:w="72" w:type="dxa"/>
            </w:tcMar>
            <w:vAlign w:val="center"/>
          </w:tcPr>
          <w:p w14:paraId="7CFC57B0" w14:textId="77777777" w:rsidR="004B526F" w:rsidRPr="00BA75D6" w:rsidRDefault="004B526F" w:rsidP="00342B80">
            <w:pPr>
              <w:keepNext/>
              <w:spacing w:before="60" w:line="240" w:lineRule="auto"/>
              <w:jc w:val="center"/>
              <w:rPr>
                <w:rFonts w:cstheme="minorHAnsi"/>
                <w:b/>
                <w:color w:val="F2F2F2" w:themeColor="background1" w:themeShade="F2"/>
              </w:rPr>
            </w:pPr>
            <w:r w:rsidRPr="00BA75D6">
              <w:rPr>
                <w:rFonts w:cstheme="minorHAnsi"/>
                <w:b/>
                <w:color w:val="F2F2F2" w:themeColor="background1" w:themeShade="F2"/>
              </w:rPr>
              <w:t>Quality</w:t>
            </w:r>
          </w:p>
        </w:tc>
        <w:tc>
          <w:tcPr>
            <w:tcW w:w="2610" w:type="dxa"/>
            <w:tcBorders>
              <w:right w:val="single" w:sz="4" w:space="0" w:color="004278" w:themeColor="text2"/>
            </w:tcBorders>
            <w:tcMar>
              <w:bottom w:w="72" w:type="dxa"/>
            </w:tcMar>
          </w:tcPr>
          <w:p w14:paraId="77BCE329"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b/>
              </w:rPr>
              <w:t>Improve</w:t>
            </w:r>
            <w:r w:rsidRPr="00BA75D6">
              <w:rPr>
                <w:rFonts w:asciiTheme="minorHAnsi" w:hAnsiTheme="minorHAnsi" w:cstheme="minorHAnsi"/>
              </w:rPr>
              <w:t>:</w:t>
            </w:r>
          </w:p>
          <w:p w14:paraId="24638F36"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Customer satisfaction</w:t>
            </w:r>
          </w:p>
        </w:tc>
        <w:tc>
          <w:tcPr>
            <w:tcW w:w="2790" w:type="dxa"/>
            <w:tcBorders>
              <w:left w:val="single" w:sz="4" w:space="0" w:color="004278" w:themeColor="text2"/>
              <w:right w:val="single" w:sz="4" w:space="0" w:color="004278" w:themeColor="text2"/>
            </w:tcBorders>
            <w:tcMar>
              <w:bottom w:w="72" w:type="dxa"/>
            </w:tcMar>
          </w:tcPr>
          <w:p w14:paraId="1A79D313" w14:textId="77777777" w:rsidR="004B526F" w:rsidRPr="00BA75D6" w:rsidRDefault="004B526F" w:rsidP="00342B80">
            <w:pPr>
              <w:cnfStyle w:val="000000010000" w:firstRow="0" w:lastRow="0" w:firstColumn="0" w:lastColumn="0" w:oddVBand="0" w:evenVBand="0" w:oddHBand="0" w:evenHBand="1" w:firstRowFirstColumn="0" w:firstRowLastColumn="0" w:lastRowFirstColumn="0" w:lastRowLastColumn="0"/>
              <w:rPr>
                <w:rFonts w:cstheme="minorHAnsi"/>
                <w:bCs/>
                <w:lang w:eastAsia="ja-JP"/>
              </w:rPr>
            </w:pPr>
          </w:p>
        </w:tc>
        <w:tc>
          <w:tcPr>
            <w:tcW w:w="2970" w:type="dxa"/>
            <w:tcBorders>
              <w:left w:val="single" w:sz="4" w:space="0" w:color="004278" w:themeColor="text2"/>
              <w:right w:val="single" w:sz="4" w:space="0" w:color="004278" w:themeColor="text2"/>
            </w:tcBorders>
            <w:tcMar>
              <w:bottom w:w="72" w:type="dxa"/>
            </w:tcMar>
          </w:tcPr>
          <w:p w14:paraId="4EA34C2E"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b/>
              </w:rPr>
              <w:t>Meet SLA for</w:t>
            </w:r>
            <w:r w:rsidRPr="00BA75D6">
              <w:rPr>
                <w:rFonts w:asciiTheme="minorHAnsi" w:hAnsiTheme="minorHAnsi" w:cstheme="minorHAnsi"/>
              </w:rPr>
              <w:t>:</w:t>
            </w:r>
          </w:p>
          <w:p w14:paraId="69AE571A"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Root cause analysis</w:t>
            </w:r>
          </w:p>
          <w:p w14:paraId="60506AD8"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Help desk ticket resolution</w:t>
            </w:r>
          </w:p>
        </w:tc>
      </w:tr>
      <w:tr w:rsidR="004B526F" w:rsidRPr="00402D7E" w14:paraId="15251B2C" w14:textId="77777777" w:rsidTr="00342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Borders>
              <w:right w:val="single" w:sz="4" w:space="0" w:color="004278" w:themeColor="text2"/>
            </w:tcBorders>
            <w:shd w:val="clear" w:color="auto" w:fill="004278" w:themeFill="text2"/>
            <w:tcMar>
              <w:bottom w:w="72" w:type="dxa"/>
            </w:tcMar>
            <w:vAlign w:val="center"/>
          </w:tcPr>
          <w:p w14:paraId="43D3BF07" w14:textId="77777777" w:rsidR="004B526F" w:rsidRPr="00BA75D6" w:rsidRDefault="004B526F" w:rsidP="00342B80">
            <w:pPr>
              <w:keepNext/>
              <w:spacing w:before="60" w:line="240" w:lineRule="auto"/>
              <w:jc w:val="center"/>
              <w:rPr>
                <w:rFonts w:cstheme="minorHAnsi"/>
                <w:b/>
                <w:color w:val="F2F2F2" w:themeColor="background1" w:themeShade="F2"/>
              </w:rPr>
            </w:pPr>
            <w:r w:rsidRPr="00BA75D6">
              <w:rPr>
                <w:rFonts w:cstheme="minorHAnsi"/>
                <w:b/>
                <w:color w:val="F2F2F2" w:themeColor="background1" w:themeShade="F2"/>
              </w:rPr>
              <w:t>Security</w:t>
            </w:r>
          </w:p>
        </w:tc>
        <w:tc>
          <w:tcPr>
            <w:tcW w:w="2610" w:type="dxa"/>
            <w:tcBorders>
              <w:right w:val="single" w:sz="4" w:space="0" w:color="004278" w:themeColor="text2"/>
            </w:tcBorders>
            <w:tcMar>
              <w:bottom w:w="72" w:type="dxa"/>
            </w:tcMar>
          </w:tcPr>
          <w:p w14:paraId="2D5443D7"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b/>
              </w:rPr>
              <w:t>Improve</w:t>
            </w:r>
            <w:r w:rsidRPr="00BA75D6">
              <w:rPr>
                <w:rFonts w:asciiTheme="minorHAnsi" w:hAnsiTheme="minorHAnsi" w:cstheme="minorHAnsi"/>
              </w:rPr>
              <w:t>:</w:t>
            </w:r>
          </w:p>
          <w:p w14:paraId="14BB4FD9"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rPr>
              <w:t>Security governance</w:t>
            </w:r>
          </w:p>
        </w:tc>
        <w:tc>
          <w:tcPr>
            <w:tcW w:w="2790" w:type="dxa"/>
            <w:tcBorders>
              <w:left w:val="single" w:sz="4" w:space="0" w:color="004278" w:themeColor="text2"/>
              <w:right w:val="single" w:sz="4" w:space="0" w:color="004278" w:themeColor="text2"/>
            </w:tcBorders>
            <w:tcMar>
              <w:bottom w:w="72" w:type="dxa"/>
            </w:tcMar>
          </w:tcPr>
          <w:p w14:paraId="70F2E8E8" w14:textId="77777777" w:rsidR="004B526F" w:rsidRPr="00BA75D6" w:rsidRDefault="004B526F" w:rsidP="00342B80">
            <w:pPr>
              <w:cnfStyle w:val="000000100000" w:firstRow="0" w:lastRow="0" w:firstColumn="0" w:lastColumn="0" w:oddVBand="0" w:evenVBand="0" w:oddHBand="1" w:evenHBand="0" w:firstRowFirstColumn="0" w:firstRowLastColumn="0" w:lastRowFirstColumn="0" w:lastRowLastColumn="0"/>
              <w:rPr>
                <w:rFonts w:cstheme="minorHAnsi"/>
                <w:bCs/>
                <w:lang w:eastAsia="ja-JP"/>
              </w:rPr>
            </w:pPr>
            <w:r w:rsidRPr="00BA75D6">
              <w:rPr>
                <w:rFonts w:cstheme="minorHAnsi"/>
                <w:b/>
                <w:bCs/>
                <w:lang w:eastAsia="ja-JP"/>
              </w:rPr>
              <w:t>Improve</w:t>
            </w:r>
            <w:r w:rsidRPr="00BA75D6">
              <w:rPr>
                <w:rFonts w:cstheme="minorHAnsi"/>
                <w:bCs/>
                <w:lang w:eastAsia="ja-JP"/>
              </w:rPr>
              <w:t>:</w:t>
            </w:r>
          </w:p>
          <w:p w14:paraId="31DE0B83" w14:textId="77777777" w:rsidR="004B526F" w:rsidRPr="00BA75D6" w:rsidRDefault="004B526F" w:rsidP="00342B80">
            <w:pPr>
              <w:cnfStyle w:val="000000100000" w:firstRow="0" w:lastRow="0" w:firstColumn="0" w:lastColumn="0" w:oddVBand="0" w:evenVBand="0" w:oddHBand="1" w:evenHBand="0" w:firstRowFirstColumn="0" w:firstRowLastColumn="0" w:lastRowFirstColumn="0" w:lastRowLastColumn="0"/>
              <w:rPr>
                <w:rFonts w:cstheme="minorHAnsi"/>
                <w:bCs/>
                <w:lang w:eastAsia="ja-JP"/>
              </w:rPr>
            </w:pPr>
            <w:r w:rsidRPr="00BA75D6">
              <w:rPr>
                <w:rFonts w:cstheme="minorHAnsi"/>
                <w:bCs/>
                <w:lang w:eastAsia="ja-JP"/>
              </w:rPr>
              <w:t>Definition of user roles</w:t>
            </w:r>
          </w:p>
        </w:tc>
        <w:tc>
          <w:tcPr>
            <w:tcW w:w="2970" w:type="dxa"/>
            <w:tcBorders>
              <w:left w:val="single" w:sz="4" w:space="0" w:color="004278" w:themeColor="text2"/>
              <w:right w:val="single" w:sz="4" w:space="0" w:color="004278" w:themeColor="text2"/>
            </w:tcBorders>
            <w:tcMar>
              <w:bottom w:w="72" w:type="dxa"/>
            </w:tcMar>
          </w:tcPr>
          <w:p w14:paraId="2E6C648D"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b/>
              </w:rPr>
              <w:t>Reduce</w:t>
            </w:r>
            <w:r w:rsidRPr="00BA75D6">
              <w:rPr>
                <w:rFonts w:asciiTheme="minorHAnsi" w:hAnsiTheme="minorHAnsi" w:cstheme="minorHAnsi"/>
              </w:rPr>
              <w:t>:</w:t>
            </w:r>
          </w:p>
          <w:p w14:paraId="0F5A4566" w14:textId="77777777" w:rsidR="004B526F" w:rsidRPr="00BA75D6" w:rsidRDefault="004B526F" w:rsidP="00342B80">
            <w:pPr>
              <w:pStyle w:val="TableText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A75D6">
              <w:rPr>
                <w:rFonts w:asciiTheme="minorHAnsi" w:hAnsiTheme="minorHAnsi" w:cstheme="minorHAnsi"/>
              </w:rPr>
              <w:t>Security breaches</w:t>
            </w:r>
          </w:p>
        </w:tc>
      </w:tr>
      <w:tr w:rsidR="004B526F" w:rsidRPr="00402D7E" w14:paraId="74E4D1F8" w14:textId="77777777" w:rsidTr="00342B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Borders>
              <w:right w:val="single" w:sz="4" w:space="0" w:color="004278" w:themeColor="text2"/>
            </w:tcBorders>
            <w:shd w:val="clear" w:color="auto" w:fill="004278" w:themeFill="text2"/>
            <w:tcMar>
              <w:bottom w:w="72" w:type="dxa"/>
            </w:tcMar>
            <w:vAlign w:val="center"/>
          </w:tcPr>
          <w:p w14:paraId="4B90148A" w14:textId="77777777" w:rsidR="004B526F" w:rsidRPr="00BA75D6" w:rsidRDefault="004B526F" w:rsidP="00342B80">
            <w:pPr>
              <w:keepNext/>
              <w:spacing w:before="60" w:line="240" w:lineRule="auto"/>
              <w:jc w:val="center"/>
              <w:rPr>
                <w:rFonts w:cstheme="minorHAnsi"/>
                <w:b/>
                <w:color w:val="F2F2F2" w:themeColor="background1" w:themeShade="F2"/>
              </w:rPr>
            </w:pPr>
            <w:r w:rsidRPr="00BA75D6">
              <w:rPr>
                <w:rFonts w:cstheme="minorHAnsi"/>
                <w:b/>
                <w:color w:val="F2F2F2" w:themeColor="background1" w:themeShade="F2"/>
              </w:rPr>
              <w:t>Conformance</w:t>
            </w:r>
          </w:p>
        </w:tc>
        <w:tc>
          <w:tcPr>
            <w:tcW w:w="2610" w:type="dxa"/>
            <w:tcBorders>
              <w:right w:val="single" w:sz="4" w:space="0" w:color="004278" w:themeColor="text2"/>
            </w:tcBorders>
            <w:tcMar>
              <w:bottom w:w="72" w:type="dxa"/>
            </w:tcMar>
          </w:tcPr>
          <w:p w14:paraId="7170DCC1"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b/>
              </w:rPr>
              <w:t>Improve</w:t>
            </w:r>
            <w:r w:rsidRPr="00BA75D6">
              <w:rPr>
                <w:rFonts w:asciiTheme="minorHAnsi" w:hAnsiTheme="minorHAnsi" w:cstheme="minorHAnsi"/>
              </w:rPr>
              <w:t>:</w:t>
            </w:r>
          </w:p>
          <w:p w14:paraId="11D1C42A"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Regulatory compliance</w:t>
            </w:r>
          </w:p>
        </w:tc>
        <w:tc>
          <w:tcPr>
            <w:tcW w:w="2790" w:type="dxa"/>
            <w:tcBorders>
              <w:left w:val="single" w:sz="4" w:space="0" w:color="004278" w:themeColor="text2"/>
              <w:right w:val="single" w:sz="4" w:space="0" w:color="004278" w:themeColor="text2"/>
            </w:tcBorders>
            <w:tcMar>
              <w:bottom w:w="72" w:type="dxa"/>
            </w:tcMar>
          </w:tcPr>
          <w:p w14:paraId="375F3009" w14:textId="77777777" w:rsidR="004B526F" w:rsidRPr="00BA75D6" w:rsidRDefault="004B526F" w:rsidP="00342B80">
            <w:pPr>
              <w:cnfStyle w:val="000000010000" w:firstRow="0" w:lastRow="0" w:firstColumn="0" w:lastColumn="0" w:oddVBand="0" w:evenVBand="0" w:oddHBand="0" w:evenHBand="1" w:firstRowFirstColumn="0" w:firstRowLastColumn="0" w:lastRowFirstColumn="0" w:lastRowLastColumn="0"/>
              <w:rPr>
                <w:rFonts w:cstheme="minorHAnsi"/>
                <w:bCs/>
                <w:lang w:eastAsia="ja-JP"/>
              </w:rPr>
            </w:pPr>
          </w:p>
        </w:tc>
        <w:tc>
          <w:tcPr>
            <w:tcW w:w="2970" w:type="dxa"/>
            <w:tcBorders>
              <w:left w:val="single" w:sz="4" w:space="0" w:color="004278" w:themeColor="text2"/>
              <w:right w:val="single" w:sz="4" w:space="0" w:color="004278" w:themeColor="text2"/>
            </w:tcBorders>
            <w:tcMar>
              <w:bottom w:w="72" w:type="dxa"/>
            </w:tcMar>
          </w:tcPr>
          <w:p w14:paraId="59C2ACA0"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b/>
              </w:rPr>
              <w:t>Comply with</w:t>
            </w:r>
            <w:r w:rsidRPr="00BA75D6">
              <w:rPr>
                <w:rFonts w:asciiTheme="minorHAnsi" w:hAnsiTheme="minorHAnsi" w:cstheme="minorHAnsi"/>
              </w:rPr>
              <w:t>:</w:t>
            </w:r>
          </w:p>
          <w:p w14:paraId="1C654A6C" w14:textId="77777777" w:rsidR="004B526F" w:rsidRPr="00BA75D6" w:rsidRDefault="004B526F" w:rsidP="00342B80">
            <w:pPr>
              <w:pStyle w:val="TableText1"/>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BA75D6">
              <w:rPr>
                <w:rFonts w:asciiTheme="minorHAnsi" w:hAnsiTheme="minorHAnsi" w:cstheme="minorHAnsi"/>
              </w:rPr>
              <w:t>Security reporting audits</w:t>
            </w:r>
          </w:p>
        </w:tc>
      </w:tr>
    </w:tbl>
    <w:p w14:paraId="095814E7" w14:textId="77777777" w:rsidR="004B526F" w:rsidRDefault="004B526F" w:rsidP="004B526F">
      <w:pPr>
        <w:spacing w:after="0" w:line="240" w:lineRule="auto"/>
        <w:rPr>
          <w:rFonts w:ascii="Segoe UI" w:eastAsia="Times New Roman" w:hAnsi="Segoe UI"/>
          <w:b/>
          <w:bCs/>
          <w:color w:val="3B3D3C"/>
          <w:sz w:val="8"/>
          <w:szCs w:val="8"/>
        </w:rPr>
      </w:pPr>
    </w:p>
    <w:p w14:paraId="1326947F" w14:textId="77777777" w:rsidR="004B526F" w:rsidRDefault="004B526F" w:rsidP="004B526F">
      <w:r>
        <w:t>You can include many of the KPIs, even those that are non-quantifiable and not included in the ROI, in the analysis of the business value proposition described at the beginning of the “Requirements” section of this document. These KPIs are often identified as the “observable” measures of how business values align to strategy, goals, and objectives.</w:t>
      </w:r>
    </w:p>
    <w:p w14:paraId="4A1B96EA" w14:textId="77777777" w:rsidR="004B526F" w:rsidRDefault="004B526F" w:rsidP="004B526F">
      <w:pPr>
        <w:pStyle w:val="Heading2"/>
        <w:ind w:left="846"/>
      </w:pPr>
      <w:bookmarkStart w:id="79" w:name="_Toc320285240"/>
      <w:bookmarkStart w:id="80" w:name="_Toc318366342"/>
      <w:r>
        <w:t>Drivers</w:t>
      </w:r>
      <w:bookmarkEnd w:id="79"/>
      <w:r>
        <w:t xml:space="preserve"> </w:t>
      </w:r>
      <w:bookmarkEnd w:id="80"/>
    </w:p>
    <w:p w14:paraId="1F79737D" w14:textId="77777777" w:rsidR="004B526F" w:rsidRDefault="004B526F" w:rsidP="004B526F">
      <w:r>
        <w:t>An effective BI solution possesses attributes of quality information yet adapts to changing business conditions. The guiding principles of these solutions are to:</w:t>
      </w:r>
    </w:p>
    <w:p w14:paraId="11504C25" w14:textId="77777777" w:rsidR="004B526F" w:rsidRDefault="004B526F" w:rsidP="004B526F">
      <w:pPr>
        <w:pStyle w:val="Bullet"/>
      </w:pPr>
      <w:r>
        <w:t>Align with organizational strategy and operational business processes</w:t>
      </w:r>
    </w:p>
    <w:p w14:paraId="5085D0BA" w14:textId="77777777" w:rsidR="004B526F" w:rsidRDefault="004B526F" w:rsidP="004B526F">
      <w:pPr>
        <w:pStyle w:val="Bullet"/>
      </w:pPr>
      <w:r>
        <w:t>Provide decision support based on data and flexibility</w:t>
      </w:r>
    </w:p>
    <w:p w14:paraId="38A54CA2" w14:textId="77777777" w:rsidR="004B526F" w:rsidRDefault="004B526F" w:rsidP="004B526F">
      <w:pPr>
        <w:pStyle w:val="Bullet"/>
      </w:pPr>
      <w:r>
        <w:t>Consistently produce quality data</w:t>
      </w:r>
    </w:p>
    <w:p w14:paraId="3879AD42" w14:textId="77777777" w:rsidR="004B526F" w:rsidRDefault="004B526F" w:rsidP="004B526F">
      <w:r>
        <w:lastRenderedPageBreak/>
        <w:t>A high-quality BI solution produces improved key metrics that support informed decision making, identify inefficiencies, and provide guidance for resource planning.</w:t>
      </w:r>
    </w:p>
    <w:p w14:paraId="2EF87E9D" w14:textId="77777777" w:rsidR="004B526F" w:rsidRDefault="004B526F" w:rsidP="004B526F">
      <w:pPr>
        <w:pStyle w:val="Graphic"/>
        <w:keepNext/>
      </w:pPr>
      <w:r>
        <w:rPr>
          <w:noProof/>
        </w:rPr>
        <w:drawing>
          <wp:inline distT="0" distB="0" distL="0" distR="0" wp14:anchorId="0B90B7C8" wp14:editId="49E719F2">
            <wp:extent cx="3712464" cy="240397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1.jpg"/>
                    <pic:cNvPicPr/>
                  </pic:nvPicPr>
                  <pic:blipFill>
                    <a:blip r:embed="rId27">
                      <a:extLst>
                        <a:ext uri="{28A0092B-C50C-407E-A947-70E740481C1C}">
                          <a14:useLocalDpi xmlns:a14="http://schemas.microsoft.com/office/drawing/2010/main" val="0"/>
                        </a:ext>
                      </a:extLst>
                    </a:blip>
                    <a:stretch>
                      <a:fillRect/>
                    </a:stretch>
                  </pic:blipFill>
                  <pic:spPr>
                    <a:xfrm>
                      <a:off x="0" y="0"/>
                      <a:ext cx="3720444" cy="2409146"/>
                    </a:xfrm>
                    <a:prstGeom prst="rect">
                      <a:avLst/>
                    </a:prstGeom>
                  </pic:spPr>
                </pic:pic>
              </a:graphicData>
            </a:graphic>
          </wp:inline>
        </w:drawing>
      </w:r>
    </w:p>
    <w:p w14:paraId="0E1E2B60" w14:textId="77777777" w:rsidR="004B526F" w:rsidRDefault="004B526F" w:rsidP="004B526F">
      <w:pPr>
        <w:pStyle w:val="Caption"/>
      </w:pPr>
      <w:r>
        <w:t xml:space="preserve">Figure </w:t>
      </w:r>
      <w:fldSimple w:instr=" SEQ Figure \* ARABIC ">
        <w:r w:rsidR="00D83555">
          <w:rPr>
            <w:noProof/>
          </w:rPr>
          <w:t>4</w:t>
        </w:r>
      </w:fldSimple>
      <w:r>
        <w:t>. Business drivers that influence BI solutions</w:t>
      </w:r>
    </w:p>
    <w:p w14:paraId="3672A94A" w14:textId="77777777" w:rsidR="004B526F" w:rsidRPr="005F5A06" w:rsidRDefault="004B526F" w:rsidP="004B526F"/>
    <w:p w14:paraId="67D54430" w14:textId="77777777" w:rsidR="004B526F" w:rsidRDefault="004B526F" w:rsidP="004B526F">
      <w:r>
        <w:t>A BI solution provides a framework for collecting and managing operational and strategic data, and for analyzing and presenting the information that the enterprise derives from the collected data.</w:t>
      </w:r>
    </w:p>
    <w:p w14:paraId="7BA5CA23" w14:textId="77777777" w:rsidR="004B526F" w:rsidRDefault="004B526F" w:rsidP="004B526F">
      <w:r>
        <w:t>According to Deloitte, the primary business drivers for improving the capture, access, and analysis of tactical business data include the following:</w:t>
      </w:r>
      <w:r>
        <w:rPr>
          <w:rStyle w:val="FootnoteReference"/>
        </w:rPr>
        <w:footnoteReference w:id="1"/>
      </w:r>
    </w:p>
    <w:p w14:paraId="2248A5B7" w14:textId="77777777" w:rsidR="004B526F" w:rsidRDefault="004B526F" w:rsidP="004B526F">
      <w:pPr>
        <w:pStyle w:val="Bullet"/>
      </w:pPr>
      <w:r>
        <w:t>New technologies enable real-time access to information, as well as more insightful presentation and analysis infrastructures, and opportunities to work collaboratively.</w:t>
      </w:r>
    </w:p>
    <w:p w14:paraId="580A20D7" w14:textId="77777777" w:rsidR="004B526F" w:rsidRDefault="004B526F" w:rsidP="004B526F">
      <w:pPr>
        <w:pStyle w:val="Bullet"/>
      </w:pPr>
      <w:r>
        <w:t xml:space="preserve">Regulatory mandates and industry compliance bodies, such as the </w:t>
      </w:r>
      <w:r w:rsidRPr="00066666">
        <w:t xml:space="preserve">Financial Industry Regulatory Authority </w:t>
      </w:r>
      <w:r>
        <w:t>(FINRA) in the U.S., require enterprises to disclose increasing amounts of information about business operations and products.</w:t>
      </w:r>
    </w:p>
    <w:p w14:paraId="179ABD43" w14:textId="77777777" w:rsidR="004B526F" w:rsidRDefault="004B526F" w:rsidP="004B526F">
      <w:pPr>
        <w:pStyle w:val="Bullet"/>
      </w:pPr>
      <w:r>
        <w:t>The ability to collect, produce, and share customer, investor, partner, and operational data requires implementing risk management and security practices to monitor and protect information.</w:t>
      </w:r>
    </w:p>
    <w:p w14:paraId="265B6F0F" w14:textId="77777777" w:rsidR="004B526F" w:rsidRDefault="004B526F" w:rsidP="004B526F">
      <w:r>
        <w:t>Strategic drivers for BI can include:</w:t>
      </w:r>
    </w:p>
    <w:p w14:paraId="1CC06360" w14:textId="77777777" w:rsidR="004B526F" w:rsidRDefault="004B526F" w:rsidP="004B526F">
      <w:pPr>
        <w:pStyle w:val="Bullet"/>
      </w:pPr>
      <w:r>
        <w:t>Loss of market share or revenue</w:t>
      </w:r>
    </w:p>
    <w:p w14:paraId="1BB113F2" w14:textId="77777777" w:rsidR="004B526F" w:rsidRDefault="004B526F" w:rsidP="004B526F">
      <w:pPr>
        <w:pStyle w:val="Bullet"/>
      </w:pPr>
      <w:r>
        <w:t>Lack of understanding of customer demographics and tendencies</w:t>
      </w:r>
    </w:p>
    <w:p w14:paraId="7356FBFC" w14:textId="77777777" w:rsidR="004B526F" w:rsidRDefault="004B526F" w:rsidP="004B526F">
      <w:pPr>
        <w:pStyle w:val="Bullet"/>
      </w:pPr>
      <w:r>
        <w:t>Geographical disparity in product sales or services</w:t>
      </w:r>
    </w:p>
    <w:p w14:paraId="6B0DE0EA" w14:textId="77777777" w:rsidR="004B526F" w:rsidRDefault="004B526F" w:rsidP="004B526F">
      <w:pPr>
        <w:pStyle w:val="Bullet"/>
      </w:pPr>
      <w:r>
        <w:t>Unfavorable ratings from external quality or competitive research firms</w:t>
      </w:r>
    </w:p>
    <w:p w14:paraId="0E7A6048" w14:textId="77777777" w:rsidR="004B526F" w:rsidRDefault="004B526F" w:rsidP="004B526F">
      <w:pPr>
        <w:pStyle w:val="Bullet"/>
      </w:pPr>
      <w:r>
        <w:t>Reduced customer satisfaction</w:t>
      </w:r>
    </w:p>
    <w:p w14:paraId="07CC5398" w14:textId="77777777" w:rsidR="004B526F" w:rsidRDefault="004B526F" w:rsidP="004B526F">
      <w:pPr>
        <w:pStyle w:val="Bullet"/>
      </w:pPr>
      <w:r>
        <w:t>Lack of new or enhanced product market analysis</w:t>
      </w:r>
    </w:p>
    <w:p w14:paraId="44AFB2DA" w14:textId="77777777" w:rsidR="004B526F" w:rsidRDefault="004B526F" w:rsidP="004B526F">
      <w:pPr>
        <w:pStyle w:val="Bullet"/>
      </w:pPr>
      <w:r>
        <w:t>Analysis of competitors</w:t>
      </w:r>
    </w:p>
    <w:p w14:paraId="236D3DB9" w14:textId="77777777" w:rsidR="004B526F" w:rsidRDefault="004B526F" w:rsidP="004B526F">
      <w:r>
        <w:t xml:space="preserve">A BI solution uses common BI framework and design principles to address the drivers of an organization. The ways in which these drivers are addressed can make or break a successful BI solution. The common </w:t>
      </w:r>
      <w:r>
        <w:lastRenderedPageBreak/>
        <w:t>framework and design principles help to improve the success of the solution, but the requirements of the organization will determine the business value success of the solution.</w:t>
      </w:r>
    </w:p>
    <w:p w14:paraId="30E5A498" w14:textId="77777777" w:rsidR="004B526F" w:rsidRDefault="004B526F" w:rsidP="004B526F">
      <w:r>
        <w:t>Since any BI solution is “sold” on its business value and every customer’s business value is unique, it is critical to establish and agree up front on the metrics and measures that will determine the returned business value. The drivers to consider are:</w:t>
      </w:r>
    </w:p>
    <w:p w14:paraId="74E83282" w14:textId="77777777" w:rsidR="004B526F" w:rsidRDefault="004B526F" w:rsidP="004B526F">
      <w:pPr>
        <w:pStyle w:val="Bullet"/>
      </w:pPr>
      <w:r>
        <w:t>What are the business values that were identified as justification for the BI project?</w:t>
      </w:r>
    </w:p>
    <w:p w14:paraId="0AE69686" w14:textId="77777777" w:rsidR="004B526F" w:rsidRDefault="004B526F" w:rsidP="004B526F">
      <w:pPr>
        <w:pStyle w:val="Bullet"/>
      </w:pPr>
      <w:r>
        <w:t>How will the BI solution deliver on those values?</w:t>
      </w:r>
    </w:p>
    <w:p w14:paraId="4B29385E" w14:textId="77777777" w:rsidR="004B526F" w:rsidRDefault="004B526F" w:rsidP="004B526F">
      <w:pPr>
        <w:pStyle w:val="Bullet"/>
      </w:pPr>
      <w:r>
        <w:t>How will the delivered value realization be measured and over what time frame?</w:t>
      </w:r>
    </w:p>
    <w:p w14:paraId="07645601" w14:textId="77777777" w:rsidR="004B526F" w:rsidRDefault="004B526F" w:rsidP="004B526F">
      <w:r>
        <w:t>Understanding what the customer requires and how the customer values it is critical for executive adoption and sponsorship of BI initiatives. This is especially true when the requirements and values are strategic or have large financial impacts.</w:t>
      </w:r>
    </w:p>
    <w:p w14:paraId="2F440E66" w14:textId="77777777" w:rsidR="004B526F" w:rsidRDefault="004B526F" w:rsidP="004B526F">
      <w:r>
        <w:t xml:space="preserve">Enterprise BI solutions have many common drivers, such as the following: </w:t>
      </w:r>
    </w:p>
    <w:p w14:paraId="60E93512" w14:textId="77777777" w:rsidR="004B526F" w:rsidRDefault="004B526F" w:rsidP="004B526F">
      <w:pPr>
        <w:pStyle w:val="Bullet"/>
      </w:pPr>
      <w:r w:rsidRPr="00A83B08">
        <w:rPr>
          <w:b/>
        </w:rPr>
        <w:t>Interactive reports</w:t>
      </w:r>
      <w:r>
        <w:t>. Provides hierarchical, filtered views of business metrics and trends.</w:t>
      </w:r>
    </w:p>
    <w:p w14:paraId="6DA5E175" w14:textId="77777777" w:rsidR="004B526F" w:rsidRDefault="004B526F" w:rsidP="004B526F">
      <w:pPr>
        <w:pStyle w:val="Bullet"/>
      </w:pPr>
      <w:r w:rsidRPr="00A83B08">
        <w:rPr>
          <w:b/>
        </w:rPr>
        <w:t>User collaboration</w:t>
      </w:r>
      <w:r>
        <w:t>. Enables users to interact with each other to share findings and ideas.</w:t>
      </w:r>
    </w:p>
    <w:p w14:paraId="0FC73141" w14:textId="77777777" w:rsidR="004B526F" w:rsidRDefault="004B526F" w:rsidP="004B526F">
      <w:pPr>
        <w:pStyle w:val="Bullet"/>
      </w:pPr>
      <w:r w:rsidRPr="00A83B08">
        <w:rPr>
          <w:b/>
        </w:rPr>
        <w:t>Business performance monitoring and analysis</w:t>
      </w:r>
      <w:r>
        <w:t>. Provides tools to visualize key performance indicators, categorize data, identify business trends, project future performance, and design reports to analyze business performance.</w:t>
      </w:r>
    </w:p>
    <w:p w14:paraId="67B945E1" w14:textId="77777777" w:rsidR="004B526F" w:rsidRDefault="004B526F" w:rsidP="004B526F">
      <w:pPr>
        <w:pStyle w:val="Bullet"/>
      </w:pPr>
      <w:r w:rsidRPr="00A83B08">
        <w:rPr>
          <w:b/>
        </w:rPr>
        <w:t>Business planning</w:t>
      </w:r>
      <w:r>
        <w:t>. Provides statistical evidence from internal and external sources, as well as analytical tools, to support informed tactical decisions to improve business performance. Uses secure methods to provide information to suppliers and partners to support collaboration.</w:t>
      </w:r>
    </w:p>
    <w:p w14:paraId="49BABC94" w14:textId="77777777" w:rsidR="004B526F" w:rsidRDefault="004B526F" w:rsidP="004B526F">
      <w:pPr>
        <w:pStyle w:val="Bullet"/>
      </w:pPr>
      <w:r w:rsidRPr="00A83B08">
        <w:rPr>
          <w:b/>
        </w:rPr>
        <w:t>Heterogeneous device support</w:t>
      </w:r>
      <w:r>
        <w:t>. Supports a variety of connected and disconnected devices, and can scale features if necessary.</w:t>
      </w:r>
    </w:p>
    <w:p w14:paraId="1BE14C90" w14:textId="77777777" w:rsidR="004B526F" w:rsidRDefault="004B526F" w:rsidP="004B526F">
      <w:pPr>
        <w:pStyle w:val="Bullet"/>
      </w:pPr>
      <w:r w:rsidRPr="00A83B08">
        <w:rPr>
          <w:b/>
        </w:rPr>
        <w:t>Dashboard customization and self-service</w:t>
      </w:r>
      <w:r>
        <w:t>. Allows users to customize data views and create graphical components, according to their roles.</w:t>
      </w:r>
    </w:p>
    <w:p w14:paraId="2D42FF23" w14:textId="77777777" w:rsidR="004B526F" w:rsidRDefault="004B526F" w:rsidP="004B526F">
      <w:pPr>
        <w:pStyle w:val="Bullet"/>
      </w:pPr>
      <w:r w:rsidRPr="00A83B08">
        <w:rPr>
          <w:b/>
        </w:rPr>
        <w:t>Language standards</w:t>
      </w:r>
      <w:r>
        <w:t>. Support language standards for the enterprise.</w:t>
      </w:r>
    </w:p>
    <w:p w14:paraId="7E42BED9" w14:textId="77777777" w:rsidR="004B526F" w:rsidRDefault="004B526F" w:rsidP="004B526F">
      <w:r>
        <w:t>These drivers are common to the BI Framework and customers should address them in every BI solution. In addition to these common requirements, each customer has policy drivers that impact how to build the solution. These policy drivers include:</w:t>
      </w:r>
    </w:p>
    <w:p w14:paraId="61A08291" w14:textId="77777777" w:rsidR="004B526F" w:rsidRDefault="004B526F" w:rsidP="004B526F">
      <w:pPr>
        <w:pStyle w:val="Bullet"/>
      </w:pPr>
      <w:r>
        <w:t>Sourcing data in terms of single source/multiple source, and system of record versus secondary sources, as well as percentage of data population required.</w:t>
      </w:r>
    </w:p>
    <w:p w14:paraId="65BDD8B4" w14:textId="77777777" w:rsidR="004B526F" w:rsidRDefault="004B526F" w:rsidP="004B526F">
      <w:pPr>
        <w:pStyle w:val="Bullet"/>
      </w:pPr>
      <w:r>
        <w:t>Specific source data set to use.</w:t>
      </w:r>
    </w:p>
    <w:p w14:paraId="3F2F5E09" w14:textId="77777777" w:rsidR="004B526F" w:rsidRDefault="004B526F" w:rsidP="004B526F">
      <w:pPr>
        <w:pStyle w:val="Bullet"/>
      </w:pPr>
      <w:r>
        <w:t>Age of the data to use.</w:t>
      </w:r>
    </w:p>
    <w:p w14:paraId="173767A6" w14:textId="77777777" w:rsidR="004B526F" w:rsidRDefault="004B526F" w:rsidP="004B526F">
      <w:pPr>
        <w:pStyle w:val="Bullet"/>
      </w:pPr>
      <w:r>
        <w:t>Cycle interval when the data is accumulated or refreshed.</w:t>
      </w:r>
    </w:p>
    <w:p w14:paraId="438FFFC1" w14:textId="77777777" w:rsidR="004B526F" w:rsidRDefault="004B526F" w:rsidP="004B526F">
      <w:pPr>
        <w:pStyle w:val="Bullet"/>
      </w:pPr>
      <w:r>
        <w:t>Accuracy of the data (data quality).</w:t>
      </w:r>
    </w:p>
    <w:p w14:paraId="06536EA7" w14:textId="77777777" w:rsidR="004B526F" w:rsidRDefault="004B526F" w:rsidP="004B526F">
      <w:pPr>
        <w:pStyle w:val="Bullet"/>
      </w:pPr>
      <w:r>
        <w:t>Retention and archive requirements of both the acquired data and all BI generated data.</w:t>
      </w:r>
    </w:p>
    <w:p w14:paraId="49C8A07C" w14:textId="77777777" w:rsidR="004B526F" w:rsidRDefault="004B526F" w:rsidP="004B526F">
      <w:r>
        <w:t>Retention and archive requirements are especially important for strategic BI solutions with “drill-down” capabilities that need to retain a significant amount of historical data, which can impact performance if left unchecked.</w:t>
      </w:r>
    </w:p>
    <w:p w14:paraId="30C18825" w14:textId="77777777" w:rsidR="004B526F" w:rsidRDefault="004B526F" w:rsidP="004B526F">
      <w:r>
        <w:t>For example, a strategic BI solution that may ultimately store five or more years of summary data may retain the drill-down capability for the current and past year, but archive and disable drill-down data for the remaining years. Understanding the customer's drivers around the importance of history, especially detailed history, will result in solutions that are optimized for performance without sacrificing benefits.</w:t>
      </w:r>
    </w:p>
    <w:p w14:paraId="0CE83651" w14:textId="4DC91DFA" w:rsidR="00E63A60" w:rsidRDefault="00292D0A" w:rsidP="00292D0A">
      <w:pPr>
        <w:pStyle w:val="Heading1"/>
      </w:pPr>
      <w:bookmarkStart w:id="81" w:name="_Toc320285241"/>
      <w:r>
        <w:lastRenderedPageBreak/>
        <w:t>Appendix B: Functional and Nonfunctional Requirements for BI solutions</w:t>
      </w:r>
      <w:bookmarkEnd w:id="81"/>
    </w:p>
    <w:p w14:paraId="3B7A5EBD" w14:textId="77777777" w:rsidR="00292D0A" w:rsidRDefault="00292D0A" w:rsidP="00292D0A">
      <w:pPr>
        <w:rPr>
          <w:rFonts w:eastAsia="Times New Roman"/>
        </w:rPr>
      </w:pPr>
      <w:r>
        <w:rPr>
          <w:rFonts w:eastAsia="Times New Roman"/>
        </w:rPr>
        <w:t>This appendix provides detailed functional and nonfunctional requirements of business intelligence (BI) solutions, as well as a traceability matrix that maps requirements to the aligned layers of the BI Business Conceptual Model.</w:t>
      </w:r>
    </w:p>
    <w:p w14:paraId="60914C47" w14:textId="77777777" w:rsidR="00292D0A" w:rsidRDefault="00292D0A" w:rsidP="00292D0A">
      <w:pPr>
        <w:pStyle w:val="Heading2"/>
        <w:ind w:left="846"/>
        <w:rPr>
          <w:rFonts w:eastAsia="Times New Roman"/>
        </w:rPr>
      </w:pPr>
      <w:bookmarkStart w:id="82" w:name="_Toc316987285"/>
      <w:bookmarkStart w:id="83" w:name="_Toc320285242"/>
      <w:r>
        <w:rPr>
          <w:rFonts w:eastAsia="Times New Roman"/>
        </w:rPr>
        <w:t>Details of Common Functional Requirements</w:t>
      </w:r>
      <w:bookmarkEnd w:id="82"/>
      <w:bookmarkEnd w:id="83"/>
    </w:p>
    <w:p w14:paraId="412834E8" w14:textId="77777777" w:rsidR="00292D0A" w:rsidRDefault="00292D0A" w:rsidP="00292D0A">
      <w:pPr>
        <w:rPr>
          <w:rFonts w:eastAsia="Times New Roman"/>
        </w:rPr>
      </w:pPr>
      <w:r>
        <w:rPr>
          <w:rFonts w:eastAsia="Times New Roman"/>
        </w:rPr>
        <w:t>Functional requirements include the following categories:</w:t>
      </w:r>
    </w:p>
    <w:p w14:paraId="3E827E73" w14:textId="77777777" w:rsidR="00292D0A" w:rsidRDefault="00292D0A" w:rsidP="00292D0A">
      <w:pPr>
        <w:pStyle w:val="Bullet"/>
        <w:numPr>
          <w:ilvl w:val="0"/>
          <w:numId w:val="23"/>
        </w:numPr>
        <w:rPr>
          <w:rFonts w:eastAsia="Times New Roman"/>
        </w:rPr>
      </w:pPr>
      <w:r>
        <w:rPr>
          <w:rFonts w:eastAsia="Times New Roman"/>
        </w:rPr>
        <w:t>Interactive Reports and Data Navigation</w:t>
      </w:r>
    </w:p>
    <w:p w14:paraId="2F39D746" w14:textId="77777777" w:rsidR="00292D0A" w:rsidRDefault="00292D0A" w:rsidP="00292D0A">
      <w:pPr>
        <w:pStyle w:val="Bullet"/>
        <w:numPr>
          <w:ilvl w:val="0"/>
          <w:numId w:val="23"/>
        </w:numPr>
        <w:rPr>
          <w:rFonts w:eastAsia="Times New Roman"/>
        </w:rPr>
      </w:pPr>
      <w:r>
        <w:rPr>
          <w:rFonts w:eastAsia="Times New Roman"/>
        </w:rPr>
        <w:t>User Collaboration</w:t>
      </w:r>
    </w:p>
    <w:p w14:paraId="59045592" w14:textId="77777777" w:rsidR="00292D0A" w:rsidRDefault="00292D0A" w:rsidP="00292D0A">
      <w:pPr>
        <w:pStyle w:val="Bullet"/>
        <w:numPr>
          <w:ilvl w:val="0"/>
          <w:numId w:val="23"/>
        </w:numPr>
        <w:rPr>
          <w:rFonts w:eastAsia="Times New Roman"/>
        </w:rPr>
      </w:pPr>
      <w:r>
        <w:rPr>
          <w:rFonts w:eastAsia="Times New Roman"/>
        </w:rPr>
        <w:t>Business Performance Monitoring</w:t>
      </w:r>
    </w:p>
    <w:p w14:paraId="1653A446" w14:textId="77777777" w:rsidR="00292D0A" w:rsidRDefault="00292D0A" w:rsidP="00292D0A">
      <w:pPr>
        <w:pStyle w:val="Bullet"/>
        <w:numPr>
          <w:ilvl w:val="0"/>
          <w:numId w:val="23"/>
        </w:numPr>
        <w:rPr>
          <w:rFonts w:eastAsia="Times New Roman"/>
        </w:rPr>
      </w:pPr>
      <w:r>
        <w:rPr>
          <w:rFonts w:eastAsia="Times New Roman"/>
        </w:rPr>
        <w:t>Business Performance Analysis</w:t>
      </w:r>
    </w:p>
    <w:p w14:paraId="21D1C9EE" w14:textId="77777777" w:rsidR="00292D0A" w:rsidRDefault="00292D0A" w:rsidP="00292D0A">
      <w:pPr>
        <w:pStyle w:val="Bullet"/>
        <w:numPr>
          <w:ilvl w:val="0"/>
          <w:numId w:val="23"/>
        </w:numPr>
        <w:rPr>
          <w:rFonts w:eastAsia="Times New Roman"/>
        </w:rPr>
      </w:pPr>
      <w:r>
        <w:rPr>
          <w:rFonts w:eastAsia="Times New Roman"/>
        </w:rPr>
        <w:t>Business Planning</w:t>
      </w:r>
    </w:p>
    <w:p w14:paraId="083C614B" w14:textId="77777777" w:rsidR="00292D0A" w:rsidRDefault="00292D0A" w:rsidP="00292D0A">
      <w:pPr>
        <w:pStyle w:val="Bullet"/>
        <w:numPr>
          <w:ilvl w:val="0"/>
          <w:numId w:val="23"/>
        </w:numPr>
        <w:rPr>
          <w:rFonts w:eastAsia="Times New Roman"/>
        </w:rPr>
      </w:pPr>
      <w:r>
        <w:rPr>
          <w:rFonts w:eastAsia="Times New Roman"/>
        </w:rPr>
        <w:t>Heterogeneous Device Support</w:t>
      </w:r>
    </w:p>
    <w:p w14:paraId="0F6D25B5" w14:textId="77777777" w:rsidR="00292D0A" w:rsidRDefault="00292D0A" w:rsidP="00292D0A">
      <w:pPr>
        <w:pStyle w:val="Bullet"/>
        <w:numPr>
          <w:ilvl w:val="0"/>
          <w:numId w:val="23"/>
        </w:numPr>
        <w:rPr>
          <w:rFonts w:eastAsia="Times New Roman"/>
        </w:rPr>
      </w:pPr>
      <w:r>
        <w:rPr>
          <w:rFonts w:eastAsia="Times New Roman"/>
        </w:rPr>
        <w:t>Dashboard Customization and Self-Service</w:t>
      </w:r>
    </w:p>
    <w:p w14:paraId="694C51B7" w14:textId="77777777" w:rsidR="00292D0A" w:rsidRDefault="00292D0A" w:rsidP="00292D0A">
      <w:pPr>
        <w:pStyle w:val="Bullet"/>
        <w:numPr>
          <w:ilvl w:val="0"/>
          <w:numId w:val="23"/>
        </w:numPr>
        <w:rPr>
          <w:rFonts w:eastAsia="Times New Roman"/>
        </w:rPr>
      </w:pPr>
      <w:r>
        <w:rPr>
          <w:rFonts w:eastAsia="Times New Roman"/>
        </w:rPr>
        <w:t>Multilanguage</w:t>
      </w:r>
    </w:p>
    <w:p w14:paraId="2FE7C5D4" w14:textId="77777777" w:rsidR="00292D0A" w:rsidRDefault="00292D0A" w:rsidP="00292D0A">
      <w:r>
        <w:t>The following table lists examples of functional requirements that represent some of the architectural considerations. In conversations with customers, you can use the following table to check-off applicable requirements, amend with additional requirements, identify the sources for each requirement, and use the ID numbers to track requirements during implementation.</w:t>
      </w:r>
    </w:p>
    <w:p w14:paraId="699D2284" w14:textId="04FCB881" w:rsidR="00292D0A" w:rsidRDefault="00292D0A" w:rsidP="00292D0A">
      <w:pPr>
        <w:pStyle w:val="CaptionforTables"/>
      </w:pPr>
      <w:r>
        <w:t xml:space="preserve">Table </w:t>
      </w:r>
      <w:fldSimple w:instr=" SEQ Table \* ARABIC ">
        <w:r w:rsidR="00D83555">
          <w:rPr>
            <w:noProof/>
          </w:rPr>
          <w:t>6</w:t>
        </w:r>
      </w:fldSimple>
      <w:r>
        <w:t>. Information Functional Requirements</w:t>
      </w:r>
    </w:p>
    <w:tbl>
      <w:tblPr>
        <w:tblW w:w="0" w:type="auto"/>
        <w:tblInd w:w="-32" w:type="dxa"/>
        <w:tblBorders>
          <w:top w:val="single" w:sz="4" w:space="0" w:color="004278" w:themeColor="text2"/>
          <w:left w:val="single" w:sz="4" w:space="0" w:color="004278" w:themeColor="text2"/>
          <w:bottom w:val="single" w:sz="4" w:space="0" w:color="004278" w:themeColor="text2"/>
          <w:right w:val="single" w:sz="4" w:space="0" w:color="004278" w:themeColor="text2"/>
          <w:insideH w:val="single" w:sz="4" w:space="0" w:color="004278" w:themeColor="text2"/>
          <w:insideV w:val="single" w:sz="4" w:space="0" w:color="004278" w:themeColor="text2"/>
        </w:tblBorders>
        <w:tblLayout w:type="fixed"/>
        <w:tblCellMar>
          <w:top w:w="29" w:type="dxa"/>
          <w:left w:w="58" w:type="dxa"/>
          <w:bottom w:w="29" w:type="dxa"/>
          <w:right w:w="58" w:type="dxa"/>
        </w:tblCellMar>
        <w:tblLook w:val="04A0" w:firstRow="1" w:lastRow="0" w:firstColumn="1" w:lastColumn="0" w:noHBand="0" w:noVBand="1"/>
      </w:tblPr>
      <w:tblGrid>
        <w:gridCol w:w="630"/>
        <w:gridCol w:w="1530"/>
        <w:gridCol w:w="5580"/>
        <w:gridCol w:w="1170"/>
        <w:gridCol w:w="598"/>
      </w:tblGrid>
      <w:tr w:rsidR="00292D0A" w14:paraId="7F680923" w14:textId="77777777" w:rsidTr="00292D0A">
        <w:trPr>
          <w:cantSplit/>
          <w:trHeight w:val="96"/>
          <w:tblHeader/>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noWrap/>
            <w:vAlign w:val="center"/>
            <w:hideMark/>
          </w:tcPr>
          <w:p w14:paraId="4C420D40"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Check if applies</w:t>
            </w: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1D032E4A"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Category</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1E137ECA"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Requirement</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6CF3BDCF"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Source</w:t>
            </w: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5DC59167"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ID</w:t>
            </w:r>
          </w:p>
        </w:tc>
      </w:tr>
      <w:tr w:rsidR="00292D0A" w14:paraId="53088A5A"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533730F"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1D1DD4B"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B234DBA" w14:textId="77777777" w:rsidR="00292D0A" w:rsidRDefault="00292D0A">
            <w:pPr>
              <w:rPr>
                <w:sz w:val="16"/>
                <w:szCs w:val="16"/>
              </w:rPr>
            </w:pPr>
            <w:r>
              <w:rPr>
                <w:sz w:val="16"/>
                <w:szCs w:val="16"/>
              </w:rPr>
              <w:t>BI reporting will be available on-demand via a web portal.</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469BD59"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791E4F0" w14:textId="77777777" w:rsidR="00292D0A" w:rsidRDefault="00292D0A">
            <w:pPr>
              <w:rPr>
                <w:sz w:val="16"/>
                <w:szCs w:val="16"/>
              </w:rPr>
            </w:pPr>
            <w:r>
              <w:rPr>
                <w:sz w:val="16"/>
                <w:szCs w:val="16"/>
              </w:rPr>
              <w:t>FR01</w:t>
            </w:r>
          </w:p>
        </w:tc>
      </w:tr>
      <w:tr w:rsidR="00292D0A" w14:paraId="758B7EE3"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9B07D42"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2C2094B"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8EB648D" w14:textId="77777777" w:rsidR="00292D0A" w:rsidRDefault="00292D0A">
            <w:pPr>
              <w:rPr>
                <w:sz w:val="16"/>
                <w:szCs w:val="16"/>
              </w:rPr>
            </w:pPr>
            <w:r>
              <w:rPr>
                <w:sz w:val="16"/>
                <w:szCs w:val="16"/>
              </w:rPr>
              <w:t>Reporting are available as grids, maps, charts, and hierarchical decomposition trees.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97D5B0C"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91AD5DE" w14:textId="77777777" w:rsidR="00292D0A" w:rsidRDefault="00292D0A">
            <w:pPr>
              <w:rPr>
                <w:sz w:val="16"/>
                <w:szCs w:val="16"/>
              </w:rPr>
            </w:pPr>
            <w:r>
              <w:rPr>
                <w:sz w:val="16"/>
                <w:szCs w:val="16"/>
              </w:rPr>
              <w:t>FR02</w:t>
            </w:r>
          </w:p>
        </w:tc>
      </w:tr>
      <w:tr w:rsidR="00292D0A" w14:paraId="0A9798D4"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38FB11F"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A8AA00B"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32A9F28" w14:textId="77777777" w:rsidR="00292D0A" w:rsidRDefault="00292D0A">
            <w:pPr>
              <w:rPr>
                <w:sz w:val="16"/>
                <w:szCs w:val="16"/>
              </w:rPr>
            </w:pPr>
            <w:r>
              <w:rPr>
                <w:sz w:val="16"/>
                <w:szCs w:val="16"/>
              </w:rPr>
              <w:t>Menus support tabs and breadcrumbs to enable access.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528C794"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87D50F5" w14:textId="77777777" w:rsidR="00292D0A" w:rsidRDefault="00292D0A">
            <w:pPr>
              <w:rPr>
                <w:sz w:val="16"/>
                <w:szCs w:val="16"/>
              </w:rPr>
            </w:pPr>
            <w:r>
              <w:rPr>
                <w:sz w:val="16"/>
                <w:szCs w:val="16"/>
              </w:rPr>
              <w:t>FR03</w:t>
            </w:r>
          </w:p>
        </w:tc>
      </w:tr>
      <w:tr w:rsidR="00292D0A" w14:paraId="2C758D38"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4CEBDFA"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A5B0C2B"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1EE9A46" w14:textId="77777777" w:rsidR="00292D0A" w:rsidRDefault="00292D0A">
            <w:pPr>
              <w:rPr>
                <w:sz w:val="16"/>
                <w:szCs w:val="16"/>
              </w:rPr>
            </w:pPr>
            <w:r>
              <w:rPr>
                <w:sz w:val="16"/>
                <w:szCs w:val="16"/>
              </w:rPr>
              <w:t>Reporting support pagination and tabbed results sets.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9A1424D"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A7959C4" w14:textId="77777777" w:rsidR="00292D0A" w:rsidRDefault="00292D0A">
            <w:pPr>
              <w:rPr>
                <w:sz w:val="16"/>
                <w:szCs w:val="16"/>
              </w:rPr>
            </w:pPr>
            <w:r>
              <w:rPr>
                <w:sz w:val="16"/>
                <w:szCs w:val="16"/>
              </w:rPr>
              <w:t>FR04</w:t>
            </w:r>
          </w:p>
        </w:tc>
      </w:tr>
      <w:tr w:rsidR="00292D0A" w14:paraId="3AD2DF6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4B76F17"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C2DA5B6"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E3B2795" w14:textId="77777777" w:rsidR="00292D0A" w:rsidRDefault="00292D0A">
            <w:pPr>
              <w:rPr>
                <w:sz w:val="16"/>
                <w:szCs w:val="16"/>
              </w:rPr>
            </w:pPr>
            <w:r>
              <w:rPr>
                <w:sz w:val="16"/>
                <w:szCs w:val="16"/>
              </w:rPr>
              <w:t>Reporting has ability to search for data and reports.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E6A71B2"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498892A" w14:textId="77777777" w:rsidR="00292D0A" w:rsidRDefault="00292D0A">
            <w:pPr>
              <w:rPr>
                <w:sz w:val="16"/>
                <w:szCs w:val="16"/>
              </w:rPr>
            </w:pPr>
            <w:r>
              <w:rPr>
                <w:sz w:val="16"/>
                <w:szCs w:val="16"/>
              </w:rPr>
              <w:t>FR05</w:t>
            </w:r>
          </w:p>
        </w:tc>
      </w:tr>
      <w:tr w:rsidR="00292D0A" w14:paraId="1305DEA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6D0853F"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894A923"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A298919" w14:textId="77777777" w:rsidR="00292D0A" w:rsidRDefault="00292D0A">
            <w:pPr>
              <w:rPr>
                <w:sz w:val="16"/>
                <w:szCs w:val="16"/>
              </w:rPr>
            </w:pPr>
            <w:r>
              <w:rPr>
                <w:sz w:val="16"/>
                <w:szCs w:val="16"/>
              </w:rPr>
              <w:t>Reporting has the ability to export information to Microsoft Excel.</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67D2E57"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B67AA87" w14:textId="77777777" w:rsidR="00292D0A" w:rsidRDefault="00292D0A">
            <w:pPr>
              <w:rPr>
                <w:sz w:val="16"/>
                <w:szCs w:val="16"/>
              </w:rPr>
            </w:pPr>
            <w:r>
              <w:rPr>
                <w:sz w:val="16"/>
                <w:szCs w:val="16"/>
              </w:rPr>
              <w:t>FR06</w:t>
            </w:r>
          </w:p>
        </w:tc>
      </w:tr>
      <w:tr w:rsidR="00292D0A" w14:paraId="01D4B46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33C6052"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E4822F3"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071931A" w14:textId="77777777" w:rsidR="00292D0A" w:rsidRDefault="00292D0A">
            <w:pPr>
              <w:rPr>
                <w:sz w:val="16"/>
                <w:szCs w:val="16"/>
              </w:rPr>
            </w:pPr>
            <w:r>
              <w:rPr>
                <w:sz w:val="16"/>
                <w:szCs w:val="16"/>
              </w:rPr>
              <w:t>Users have the ability to build new reports and save them for re-use.</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0252995"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CB90A81" w14:textId="77777777" w:rsidR="00292D0A" w:rsidRDefault="00292D0A">
            <w:pPr>
              <w:rPr>
                <w:sz w:val="16"/>
                <w:szCs w:val="16"/>
              </w:rPr>
            </w:pPr>
            <w:r>
              <w:rPr>
                <w:sz w:val="16"/>
                <w:szCs w:val="16"/>
              </w:rPr>
              <w:t>FR07</w:t>
            </w:r>
          </w:p>
        </w:tc>
      </w:tr>
      <w:tr w:rsidR="00292D0A" w14:paraId="58921DB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818CBF2"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A54F389"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80F9979" w14:textId="77777777" w:rsidR="00292D0A" w:rsidRDefault="00292D0A">
            <w:pPr>
              <w:rPr>
                <w:sz w:val="16"/>
                <w:szCs w:val="16"/>
              </w:rPr>
            </w:pPr>
            <w:r>
              <w:rPr>
                <w:sz w:val="16"/>
                <w:szCs w:val="16"/>
              </w:rPr>
              <w:t>The BI environment has a full development environment for developing new reporting.</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97F9478"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E6F8D72" w14:textId="77777777" w:rsidR="00292D0A" w:rsidRDefault="00292D0A">
            <w:pPr>
              <w:rPr>
                <w:sz w:val="16"/>
                <w:szCs w:val="16"/>
              </w:rPr>
            </w:pPr>
            <w:r>
              <w:rPr>
                <w:sz w:val="16"/>
                <w:szCs w:val="16"/>
              </w:rPr>
              <w:t>FR08</w:t>
            </w:r>
          </w:p>
        </w:tc>
      </w:tr>
      <w:tr w:rsidR="00292D0A" w14:paraId="7E24F0D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889C984"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904D253" w14:textId="77777777" w:rsidR="00292D0A" w:rsidRDefault="00292D0A">
            <w:pPr>
              <w:rPr>
                <w:sz w:val="16"/>
                <w:szCs w:val="16"/>
              </w:rPr>
            </w:pPr>
            <w:r>
              <w:rPr>
                <w:sz w:val="16"/>
                <w:szCs w:val="16"/>
              </w:rPr>
              <w:t>User Collaboration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905A048" w14:textId="77777777" w:rsidR="00292D0A" w:rsidRDefault="00292D0A">
            <w:pPr>
              <w:rPr>
                <w:sz w:val="16"/>
                <w:szCs w:val="16"/>
              </w:rPr>
            </w:pPr>
            <w:r>
              <w:rPr>
                <w:sz w:val="16"/>
                <w:szCs w:val="16"/>
              </w:rPr>
              <w:t>Reports can be added to a report catalogue and are accessible to other report users.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7E2B3BC"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F161B60" w14:textId="77777777" w:rsidR="00292D0A" w:rsidRDefault="00292D0A">
            <w:pPr>
              <w:rPr>
                <w:sz w:val="16"/>
                <w:szCs w:val="16"/>
              </w:rPr>
            </w:pPr>
            <w:r>
              <w:rPr>
                <w:sz w:val="16"/>
                <w:szCs w:val="16"/>
              </w:rPr>
              <w:t>FR09</w:t>
            </w:r>
          </w:p>
        </w:tc>
      </w:tr>
      <w:tr w:rsidR="00292D0A" w14:paraId="6D903D08"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A374B94"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65B5BE2"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9E0D540" w14:textId="77777777" w:rsidR="00292D0A" w:rsidRDefault="00292D0A">
            <w:pPr>
              <w:rPr>
                <w:sz w:val="16"/>
                <w:szCs w:val="16"/>
              </w:rPr>
            </w:pPr>
            <w:r>
              <w:rPr>
                <w:sz w:val="16"/>
                <w:szCs w:val="16"/>
              </w:rPr>
              <w:t>Reports can be rendered in multiple formats including Excel, XML, Word and PDF.</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161E486"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388AE37" w14:textId="77777777" w:rsidR="00292D0A" w:rsidRDefault="00292D0A">
            <w:pPr>
              <w:rPr>
                <w:sz w:val="16"/>
                <w:szCs w:val="16"/>
              </w:rPr>
            </w:pPr>
            <w:r>
              <w:rPr>
                <w:sz w:val="16"/>
                <w:szCs w:val="16"/>
              </w:rPr>
              <w:t>FR10</w:t>
            </w:r>
          </w:p>
        </w:tc>
      </w:tr>
      <w:tr w:rsidR="00292D0A" w14:paraId="3F58CDE5"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1825FEE"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1A70967"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0206306" w14:textId="77777777" w:rsidR="00292D0A" w:rsidRDefault="00292D0A">
            <w:pPr>
              <w:rPr>
                <w:sz w:val="16"/>
                <w:szCs w:val="16"/>
              </w:rPr>
            </w:pPr>
            <w:r>
              <w:rPr>
                <w:sz w:val="16"/>
                <w:szCs w:val="16"/>
              </w:rPr>
              <w:t>Report manager has the capability to apply style sheets to alter the report layout and presentation.</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583B646"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8F44DC9" w14:textId="77777777" w:rsidR="00292D0A" w:rsidRDefault="00292D0A">
            <w:pPr>
              <w:rPr>
                <w:sz w:val="16"/>
                <w:szCs w:val="16"/>
              </w:rPr>
            </w:pPr>
            <w:r>
              <w:rPr>
                <w:sz w:val="16"/>
                <w:szCs w:val="16"/>
              </w:rPr>
              <w:t>FR11</w:t>
            </w:r>
          </w:p>
        </w:tc>
      </w:tr>
      <w:tr w:rsidR="00292D0A" w14:paraId="50691CB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CDF94AB"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8575317"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91B7393" w14:textId="77777777" w:rsidR="00292D0A" w:rsidRDefault="00292D0A">
            <w:pPr>
              <w:rPr>
                <w:sz w:val="16"/>
                <w:szCs w:val="16"/>
              </w:rPr>
            </w:pPr>
            <w:r>
              <w:rPr>
                <w:sz w:val="16"/>
                <w:szCs w:val="16"/>
              </w:rPr>
              <w:t>Reports can be linked together to create a hierarchy of associated reports.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D2D7630"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41BFA96" w14:textId="77777777" w:rsidR="00292D0A" w:rsidRDefault="00292D0A">
            <w:pPr>
              <w:rPr>
                <w:sz w:val="16"/>
                <w:szCs w:val="16"/>
              </w:rPr>
            </w:pPr>
            <w:r>
              <w:rPr>
                <w:sz w:val="16"/>
                <w:szCs w:val="16"/>
              </w:rPr>
              <w:t>FR12</w:t>
            </w:r>
          </w:p>
        </w:tc>
      </w:tr>
      <w:tr w:rsidR="00292D0A" w14:paraId="145212FB"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B806D1A"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8E6749C"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C144961" w14:textId="77777777" w:rsidR="00292D0A" w:rsidRDefault="00292D0A">
            <w:pPr>
              <w:rPr>
                <w:sz w:val="16"/>
                <w:szCs w:val="16"/>
              </w:rPr>
            </w:pPr>
            <w:r>
              <w:rPr>
                <w:sz w:val="16"/>
                <w:szCs w:val="16"/>
              </w:rPr>
              <w:t>Frequently used reports can be cached to improve system performance.</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14FFDBC"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4C5D38F" w14:textId="77777777" w:rsidR="00292D0A" w:rsidRDefault="00292D0A">
            <w:pPr>
              <w:rPr>
                <w:sz w:val="16"/>
                <w:szCs w:val="16"/>
              </w:rPr>
            </w:pPr>
            <w:r>
              <w:rPr>
                <w:sz w:val="16"/>
                <w:szCs w:val="16"/>
              </w:rPr>
              <w:t>FR13</w:t>
            </w:r>
          </w:p>
        </w:tc>
      </w:tr>
      <w:tr w:rsidR="00292D0A" w14:paraId="67366E77"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BAEEE98"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103F4AA"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FCE077B" w14:textId="77777777" w:rsidR="00292D0A" w:rsidRDefault="00292D0A">
            <w:pPr>
              <w:rPr>
                <w:sz w:val="16"/>
                <w:szCs w:val="16"/>
              </w:rPr>
            </w:pPr>
            <w:r>
              <w:rPr>
                <w:sz w:val="16"/>
                <w:szCs w:val="16"/>
              </w:rPr>
              <w:t>Reports can be either ad-hoc or scheduled to run at specific times and subsequently delivered to defined list of recipients.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E01DEE9"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8D179B3" w14:textId="77777777" w:rsidR="00292D0A" w:rsidRDefault="00292D0A">
            <w:pPr>
              <w:rPr>
                <w:sz w:val="16"/>
                <w:szCs w:val="16"/>
              </w:rPr>
            </w:pPr>
            <w:r>
              <w:rPr>
                <w:sz w:val="16"/>
                <w:szCs w:val="16"/>
              </w:rPr>
              <w:t>FR14</w:t>
            </w:r>
          </w:p>
        </w:tc>
      </w:tr>
      <w:tr w:rsidR="00292D0A" w14:paraId="52684CF8"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E38AC0A"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F2CC92F"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42EE9D8" w14:textId="77777777" w:rsidR="00292D0A" w:rsidRDefault="00292D0A">
            <w:pPr>
              <w:rPr>
                <w:sz w:val="16"/>
                <w:szCs w:val="16"/>
              </w:rPr>
            </w:pPr>
            <w:r>
              <w:rPr>
                <w:sz w:val="16"/>
                <w:szCs w:val="16"/>
              </w:rPr>
              <w:t>Reports can be localized.</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6CDA7D0"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AAB8DB5" w14:textId="77777777" w:rsidR="00292D0A" w:rsidRDefault="00292D0A">
            <w:pPr>
              <w:rPr>
                <w:sz w:val="16"/>
                <w:szCs w:val="16"/>
              </w:rPr>
            </w:pPr>
            <w:r>
              <w:rPr>
                <w:sz w:val="16"/>
                <w:szCs w:val="16"/>
              </w:rPr>
              <w:t>FR15</w:t>
            </w:r>
          </w:p>
        </w:tc>
      </w:tr>
      <w:tr w:rsidR="00292D0A" w14:paraId="069BAF76"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65D955F"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F3817BB"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5F33FF2" w14:textId="77777777" w:rsidR="00292D0A" w:rsidRDefault="00292D0A">
            <w:pPr>
              <w:rPr>
                <w:sz w:val="16"/>
                <w:szCs w:val="16"/>
              </w:rPr>
            </w:pPr>
            <w:r>
              <w:rPr>
                <w:sz w:val="16"/>
                <w:szCs w:val="16"/>
              </w:rPr>
              <w:t>Access to reports is controlled by Active Directory authentication.</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FE8E6AD"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4E66ACB" w14:textId="77777777" w:rsidR="00292D0A" w:rsidRDefault="00292D0A">
            <w:pPr>
              <w:rPr>
                <w:sz w:val="16"/>
                <w:szCs w:val="16"/>
              </w:rPr>
            </w:pPr>
            <w:r>
              <w:rPr>
                <w:sz w:val="16"/>
                <w:szCs w:val="16"/>
              </w:rPr>
              <w:t>FR16</w:t>
            </w:r>
          </w:p>
        </w:tc>
      </w:tr>
      <w:tr w:rsidR="00292D0A" w14:paraId="4C07B429"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DA700CF"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AD6CEDB" w14:textId="77777777" w:rsidR="00292D0A" w:rsidRDefault="00292D0A">
            <w:pPr>
              <w:rPr>
                <w:sz w:val="16"/>
                <w:szCs w:val="16"/>
              </w:rPr>
            </w:pPr>
            <w:r>
              <w:rPr>
                <w:sz w:val="16"/>
                <w:szCs w:val="16"/>
              </w:rPr>
              <w:t>Business Performance Analysis</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DCA703E" w14:textId="77777777" w:rsidR="00292D0A" w:rsidRDefault="00292D0A">
            <w:pPr>
              <w:rPr>
                <w:sz w:val="16"/>
                <w:szCs w:val="16"/>
              </w:rPr>
            </w:pPr>
            <w:r>
              <w:rPr>
                <w:sz w:val="16"/>
                <w:szCs w:val="16"/>
              </w:rPr>
              <w:t>System tools are provided to support the design and creation of cubes.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A40B558"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F79BB00" w14:textId="77777777" w:rsidR="00292D0A" w:rsidRDefault="00292D0A">
            <w:pPr>
              <w:rPr>
                <w:sz w:val="16"/>
                <w:szCs w:val="16"/>
              </w:rPr>
            </w:pPr>
            <w:r>
              <w:rPr>
                <w:sz w:val="16"/>
                <w:szCs w:val="16"/>
              </w:rPr>
              <w:t>FR17</w:t>
            </w:r>
          </w:p>
        </w:tc>
      </w:tr>
      <w:tr w:rsidR="00292D0A" w14:paraId="651B0A7B"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E975578"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EB6CEDB" w14:textId="77777777" w:rsidR="00292D0A" w:rsidRDefault="00292D0A">
            <w:pPr>
              <w:rPr>
                <w:sz w:val="16"/>
                <w:szCs w:val="16"/>
              </w:rPr>
            </w:pPr>
            <w:r>
              <w:rPr>
                <w:sz w:val="16"/>
                <w:szCs w:val="16"/>
              </w:rPr>
              <w:t>Dashboard Customization and Self-Service</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62AA7D5" w14:textId="77777777" w:rsidR="00292D0A" w:rsidRDefault="00292D0A">
            <w:pPr>
              <w:rPr>
                <w:sz w:val="16"/>
                <w:szCs w:val="16"/>
              </w:rPr>
            </w:pPr>
            <w:r>
              <w:rPr>
                <w:sz w:val="16"/>
                <w:szCs w:val="16"/>
              </w:rPr>
              <w:t>The solution provides tools that support the design and deployment of dashboards and scorecards.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D759562"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2F0A5F3" w14:textId="77777777" w:rsidR="00292D0A" w:rsidRDefault="00292D0A">
            <w:pPr>
              <w:rPr>
                <w:sz w:val="16"/>
                <w:szCs w:val="16"/>
              </w:rPr>
            </w:pPr>
            <w:r>
              <w:rPr>
                <w:sz w:val="16"/>
                <w:szCs w:val="16"/>
              </w:rPr>
              <w:t>FR18</w:t>
            </w:r>
          </w:p>
        </w:tc>
      </w:tr>
      <w:tr w:rsidR="00292D0A" w14:paraId="658C7A39"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96DFB28"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B4922A4"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FC2EA1B" w14:textId="77777777" w:rsidR="00292D0A" w:rsidRDefault="00292D0A">
            <w:pPr>
              <w:rPr>
                <w:sz w:val="16"/>
                <w:szCs w:val="16"/>
              </w:rPr>
            </w:pPr>
            <w:r>
              <w:rPr>
                <w:sz w:val="16"/>
                <w:szCs w:val="16"/>
              </w:rPr>
              <w:t>Query editor is available to build, execute, and test reporting scripts.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39C09D1"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4316214" w14:textId="77777777" w:rsidR="00292D0A" w:rsidRDefault="00292D0A">
            <w:pPr>
              <w:rPr>
                <w:sz w:val="16"/>
                <w:szCs w:val="16"/>
              </w:rPr>
            </w:pPr>
            <w:r>
              <w:rPr>
                <w:sz w:val="16"/>
                <w:szCs w:val="16"/>
              </w:rPr>
              <w:t>FR19</w:t>
            </w:r>
          </w:p>
        </w:tc>
      </w:tr>
      <w:tr w:rsidR="00292D0A" w14:paraId="31CA84A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939B831"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65C27B0"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86B5663" w14:textId="77777777" w:rsidR="00292D0A" w:rsidRDefault="00292D0A">
            <w:pPr>
              <w:rPr>
                <w:sz w:val="16"/>
                <w:szCs w:val="16"/>
              </w:rPr>
            </w:pPr>
            <w:r>
              <w:rPr>
                <w:sz w:val="16"/>
                <w:szCs w:val="16"/>
              </w:rPr>
              <w:t>The solution allows users to navigate to the dashboard from the high-level view to the detail and report view.</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8DE10CB"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A372D1C" w14:textId="77777777" w:rsidR="00292D0A" w:rsidRDefault="00292D0A">
            <w:pPr>
              <w:rPr>
                <w:sz w:val="16"/>
                <w:szCs w:val="16"/>
              </w:rPr>
            </w:pPr>
            <w:r>
              <w:rPr>
                <w:sz w:val="16"/>
                <w:szCs w:val="16"/>
              </w:rPr>
              <w:t>FR20</w:t>
            </w:r>
          </w:p>
        </w:tc>
      </w:tr>
      <w:tr w:rsidR="00292D0A" w14:paraId="05D359A1"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14EFF43"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EA380F7"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1972C1E" w14:textId="77777777" w:rsidR="00292D0A" w:rsidRDefault="00292D0A">
            <w:pPr>
              <w:rPr>
                <w:sz w:val="16"/>
                <w:szCs w:val="16"/>
              </w:rPr>
            </w:pPr>
            <w:r>
              <w:rPr>
                <w:sz w:val="16"/>
                <w:szCs w:val="16"/>
              </w:rPr>
              <w:t>The solution provides a summary view. This view aggregates the business metrics, and is usually presented in a scorecard format.</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F845112"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226CEAB" w14:textId="77777777" w:rsidR="00292D0A" w:rsidRDefault="00292D0A">
            <w:pPr>
              <w:rPr>
                <w:sz w:val="16"/>
                <w:szCs w:val="16"/>
              </w:rPr>
            </w:pPr>
            <w:r>
              <w:rPr>
                <w:sz w:val="16"/>
                <w:szCs w:val="16"/>
              </w:rPr>
              <w:t>FR21</w:t>
            </w:r>
          </w:p>
        </w:tc>
      </w:tr>
      <w:tr w:rsidR="00292D0A" w14:paraId="74F6F515"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822315C"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2CC4EEA"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2FC6590" w14:textId="77777777" w:rsidR="00292D0A" w:rsidRDefault="00292D0A">
            <w:pPr>
              <w:rPr>
                <w:sz w:val="16"/>
                <w:szCs w:val="16"/>
              </w:rPr>
            </w:pPr>
            <w:r>
              <w:rPr>
                <w:sz w:val="16"/>
                <w:szCs w:val="16"/>
              </w:rPr>
              <w:t>The solution provides a second-tier view. This view might show trends, a breakdown of the summary view, or a closer look at a specific metric.</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7D11735"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B743A8D" w14:textId="77777777" w:rsidR="00292D0A" w:rsidRDefault="00292D0A">
            <w:pPr>
              <w:rPr>
                <w:sz w:val="16"/>
                <w:szCs w:val="16"/>
              </w:rPr>
            </w:pPr>
            <w:r>
              <w:rPr>
                <w:sz w:val="16"/>
                <w:szCs w:val="16"/>
              </w:rPr>
              <w:t>FR22</w:t>
            </w:r>
          </w:p>
        </w:tc>
      </w:tr>
      <w:tr w:rsidR="00292D0A" w14:paraId="0F31CC2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12519DE"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75E4193"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6067BC6" w14:textId="77777777" w:rsidR="00292D0A" w:rsidRDefault="00292D0A">
            <w:pPr>
              <w:rPr>
                <w:sz w:val="16"/>
                <w:szCs w:val="16"/>
              </w:rPr>
            </w:pPr>
            <w:r>
              <w:rPr>
                <w:sz w:val="16"/>
                <w:szCs w:val="16"/>
              </w:rPr>
              <w:t>The solution provides a raw data view. This view is often just the tabular format data you see in reports.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1C70677"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B4FCB2A" w14:textId="77777777" w:rsidR="00292D0A" w:rsidRDefault="00292D0A">
            <w:pPr>
              <w:rPr>
                <w:sz w:val="16"/>
                <w:szCs w:val="16"/>
              </w:rPr>
            </w:pPr>
            <w:r>
              <w:rPr>
                <w:sz w:val="16"/>
                <w:szCs w:val="16"/>
              </w:rPr>
              <w:t>FR23</w:t>
            </w:r>
          </w:p>
        </w:tc>
      </w:tr>
      <w:tr w:rsidR="00292D0A" w14:paraId="44136D43"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4708E24"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D09BC7D"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990F734" w14:textId="77777777" w:rsidR="00292D0A" w:rsidRDefault="00292D0A">
            <w:pPr>
              <w:rPr>
                <w:sz w:val="16"/>
                <w:szCs w:val="16"/>
              </w:rPr>
            </w:pPr>
            <w:r>
              <w:rPr>
                <w:sz w:val="16"/>
                <w:szCs w:val="16"/>
              </w:rPr>
              <w:t>The solution allows users to drill down from one view into another view and filter the data.</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9686008"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438DA16" w14:textId="77777777" w:rsidR="00292D0A" w:rsidRDefault="00292D0A">
            <w:pPr>
              <w:rPr>
                <w:sz w:val="16"/>
                <w:szCs w:val="16"/>
              </w:rPr>
            </w:pPr>
            <w:r>
              <w:rPr>
                <w:sz w:val="16"/>
                <w:szCs w:val="16"/>
              </w:rPr>
              <w:t>FR24</w:t>
            </w:r>
          </w:p>
        </w:tc>
      </w:tr>
      <w:tr w:rsidR="00292D0A" w14:paraId="1E980505"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8537324"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474F0B6"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5435EA4" w14:textId="77777777" w:rsidR="00292D0A" w:rsidRDefault="00292D0A">
            <w:pPr>
              <w:rPr>
                <w:sz w:val="16"/>
                <w:szCs w:val="16"/>
              </w:rPr>
            </w:pPr>
            <w:r>
              <w:rPr>
                <w:sz w:val="16"/>
                <w:szCs w:val="16"/>
              </w:rPr>
              <w:t>The solution provides alerts based on business rules.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492A267"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86D27AD" w14:textId="77777777" w:rsidR="00292D0A" w:rsidRDefault="00292D0A">
            <w:pPr>
              <w:rPr>
                <w:sz w:val="16"/>
                <w:szCs w:val="16"/>
              </w:rPr>
            </w:pPr>
            <w:r>
              <w:rPr>
                <w:sz w:val="16"/>
                <w:szCs w:val="16"/>
              </w:rPr>
              <w:t>FR25</w:t>
            </w:r>
          </w:p>
        </w:tc>
      </w:tr>
      <w:tr w:rsidR="00292D0A" w14:paraId="54F1FE0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9055D3E"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DD6F7DA"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AEF4859" w14:textId="77777777" w:rsidR="00292D0A" w:rsidRDefault="00292D0A">
            <w:pPr>
              <w:rPr>
                <w:sz w:val="16"/>
                <w:szCs w:val="16"/>
              </w:rPr>
            </w:pPr>
            <w:r>
              <w:rPr>
                <w:sz w:val="16"/>
                <w:szCs w:val="16"/>
              </w:rPr>
              <w:t>The solution provides messages based on business rules.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8B77CBC"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239229F" w14:textId="77777777" w:rsidR="00292D0A" w:rsidRDefault="00292D0A">
            <w:pPr>
              <w:rPr>
                <w:sz w:val="16"/>
                <w:szCs w:val="16"/>
              </w:rPr>
            </w:pPr>
            <w:r>
              <w:rPr>
                <w:sz w:val="16"/>
                <w:szCs w:val="16"/>
              </w:rPr>
              <w:t>FR26</w:t>
            </w:r>
          </w:p>
        </w:tc>
      </w:tr>
      <w:tr w:rsidR="00292D0A" w14:paraId="3E44D284"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2AA812B"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22A44C8" w14:textId="77777777" w:rsidR="00292D0A" w:rsidRDefault="00292D0A">
            <w:pPr>
              <w:rPr>
                <w:sz w:val="16"/>
                <w:szCs w:val="16"/>
              </w:rPr>
            </w:pPr>
            <w:r>
              <w:rPr>
                <w:sz w:val="16"/>
                <w:szCs w:val="16"/>
              </w:rPr>
              <w:t>Interactive Reports and Data Navigation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A9D97A7" w14:textId="77777777" w:rsidR="00292D0A" w:rsidRDefault="00292D0A">
            <w:pPr>
              <w:rPr>
                <w:sz w:val="16"/>
                <w:szCs w:val="16"/>
              </w:rPr>
            </w:pPr>
            <w:r>
              <w:rPr>
                <w:sz w:val="16"/>
                <w:szCs w:val="16"/>
              </w:rPr>
              <w:t xml:space="preserve">The solution provides both preset and ad-hoc reporting. </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ACFCA32"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08CA28D" w14:textId="77777777" w:rsidR="00292D0A" w:rsidRDefault="00292D0A">
            <w:pPr>
              <w:rPr>
                <w:sz w:val="16"/>
                <w:szCs w:val="16"/>
              </w:rPr>
            </w:pPr>
            <w:r>
              <w:rPr>
                <w:sz w:val="16"/>
                <w:szCs w:val="16"/>
              </w:rPr>
              <w:t>FR27</w:t>
            </w:r>
          </w:p>
        </w:tc>
      </w:tr>
      <w:tr w:rsidR="00292D0A" w14:paraId="4983A1D5"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14CDCE1"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CC29628" w14:textId="77777777" w:rsidR="00292D0A" w:rsidRDefault="00292D0A">
            <w:pPr>
              <w:rPr>
                <w:sz w:val="16"/>
                <w:szCs w:val="16"/>
              </w:rPr>
            </w:pPr>
            <w:r>
              <w:rPr>
                <w:sz w:val="16"/>
                <w:szCs w:val="16"/>
              </w:rPr>
              <w:t>User Collaboration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0073E18" w14:textId="77777777" w:rsidR="00292D0A" w:rsidRDefault="00292D0A">
            <w:pPr>
              <w:rPr>
                <w:sz w:val="16"/>
                <w:szCs w:val="16"/>
              </w:rPr>
            </w:pPr>
            <w:r>
              <w:rPr>
                <w:sz w:val="16"/>
                <w:szCs w:val="16"/>
              </w:rPr>
              <w:t>The solution allows users to interact with each other from inside the dashboard so that they can understand and share findings.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0E5F615"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11E7BE4" w14:textId="77777777" w:rsidR="00292D0A" w:rsidRDefault="00292D0A">
            <w:pPr>
              <w:rPr>
                <w:sz w:val="16"/>
                <w:szCs w:val="16"/>
              </w:rPr>
            </w:pPr>
            <w:r>
              <w:rPr>
                <w:sz w:val="16"/>
                <w:szCs w:val="16"/>
              </w:rPr>
              <w:t>FR28</w:t>
            </w:r>
          </w:p>
        </w:tc>
      </w:tr>
      <w:tr w:rsidR="00292D0A" w14:paraId="0A36DF3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9E45792"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8006B29" w14:textId="77777777" w:rsidR="00292D0A" w:rsidRDefault="00292D0A">
            <w:pPr>
              <w:rPr>
                <w:sz w:val="16"/>
                <w:szCs w:val="16"/>
              </w:rPr>
            </w:pPr>
            <w:r>
              <w:rPr>
                <w:sz w:val="16"/>
                <w:szCs w:val="16"/>
              </w:rPr>
              <w:t>User Collaboration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31BC5AF" w14:textId="77777777" w:rsidR="00292D0A" w:rsidRDefault="00292D0A">
            <w:pPr>
              <w:rPr>
                <w:sz w:val="16"/>
                <w:szCs w:val="16"/>
              </w:rPr>
            </w:pPr>
            <w:r>
              <w:rPr>
                <w:sz w:val="16"/>
                <w:szCs w:val="16"/>
              </w:rPr>
              <w:t>The solution allows users to share comments and add annotations to dashboard snapshots.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B7B907B"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E62AA94" w14:textId="77777777" w:rsidR="00292D0A" w:rsidRDefault="00292D0A">
            <w:pPr>
              <w:rPr>
                <w:sz w:val="16"/>
                <w:szCs w:val="16"/>
              </w:rPr>
            </w:pPr>
            <w:r>
              <w:rPr>
                <w:sz w:val="16"/>
                <w:szCs w:val="16"/>
              </w:rPr>
              <w:t>FR29</w:t>
            </w:r>
          </w:p>
        </w:tc>
      </w:tr>
      <w:tr w:rsidR="00292D0A" w14:paraId="6B262511"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61CEBBB"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E8C6715" w14:textId="77777777" w:rsidR="00292D0A" w:rsidRDefault="00292D0A">
            <w:pPr>
              <w:rPr>
                <w:sz w:val="16"/>
                <w:szCs w:val="16"/>
              </w:rPr>
            </w:pPr>
            <w:r>
              <w:rPr>
                <w:sz w:val="16"/>
                <w:szCs w:val="16"/>
              </w:rPr>
              <w:t>User Collaboration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B5B7E19" w14:textId="77777777" w:rsidR="00292D0A" w:rsidRDefault="00292D0A">
            <w:pPr>
              <w:rPr>
                <w:sz w:val="16"/>
                <w:szCs w:val="16"/>
              </w:rPr>
            </w:pPr>
            <w:r>
              <w:rPr>
                <w:sz w:val="16"/>
                <w:szCs w:val="16"/>
              </w:rPr>
              <w:t>The solution allows users to subscribe or unsubscribe to alerts that notify them when dashboards and reports are refreshed.</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0016D63"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1CE1C72" w14:textId="77777777" w:rsidR="00292D0A" w:rsidRDefault="00292D0A">
            <w:pPr>
              <w:rPr>
                <w:sz w:val="16"/>
                <w:szCs w:val="16"/>
              </w:rPr>
            </w:pPr>
            <w:r>
              <w:rPr>
                <w:sz w:val="16"/>
                <w:szCs w:val="16"/>
              </w:rPr>
              <w:t>FR30</w:t>
            </w:r>
          </w:p>
        </w:tc>
      </w:tr>
      <w:tr w:rsidR="00292D0A" w14:paraId="683BDE41"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168FB35"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379E7D0" w14:textId="77777777" w:rsidR="00292D0A" w:rsidRDefault="00292D0A">
            <w:pPr>
              <w:rPr>
                <w:sz w:val="16"/>
                <w:szCs w:val="16"/>
              </w:rPr>
            </w:pPr>
            <w:r>
              <w:rPr>
                <w:sz w:val="16"/>
                <w:szCs w:val="16"/>
              </w:rPr>
              <w:t>User Collaboration</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6BEDBF3" w14:textId="77777777" w:rsidR="00292D0A" w:rsidRDefault="00292D0A">
            <w:pPr>
              <w:rPr>
                <w:sz w:val="16"/>
                <w:szCs w:val="16"/>
              </w:rPr>
            </w:pPr>
            <w:r>
              <w:rPr>
                <w:sz w:val="16"/>
                <w:szCs w:val="16"/>
              </w:rPr>
              <w:t>The solution allows users to set alarms for when key performance indicators fall out of a specific range.</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308B466"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FFD6C97" w14:textId="77777777" w:rsidR="00292D0A" w:rsidRDefault="00292D0A">
            <w:pPr>
              <w:rPr>
                <w:sz w:val="16"/>
                <w:szCs w:val="16"/>
              </w:rPr>
            </w:pPr>
            <w:r>
              <w:rPr>
                <w:sz w:val="16"/>
                <w:szCs w:val="16"/>
              </w:rPr>
              <w:t>FR31</w:t>
            </w:r>
          </w:p>
        </w:tc>
      </w:tr>
      <w:tr w:rsidR="00292D0A" w14:paraId="320B7DFB"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BCA5820"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CA3AEC5" w14:textId="77777777" w:rsidR="00292D0A" w:rsidRDefault="00292D0A">
            <w:pPr>
              <w:rPr>
                <w:sz w:val="16"/>
                <w:szCs w:val="16"/>
              </w:rPr>
            </w:pPr>
            <w:r>
              <w:rPr>
                <w:sz w:val="16"/>
                <w:szCs w:val="16"/>
              </w:rPr>
              <w:t>Business Performance Analysis</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E74B208" w14:textId="77777777" w:rsidR="00292D0A" w:rsidRDefault="00292D0A">
            <w:pPr>
              <w:rPr>
                <w:sz w:val="16"/>
                <w:szCs w:val="16"/>
              </w:rPr>
            </w:pPr>
            <w:r>
              <w:rPr>
                <w:sz w:val="16"/>
                <w:szCs w:val="16"/>
              </w:rPr>
              <w:t xml:space="preserve">The solution helps users analyze current business performance and estimate future performance based on predictions that the dashboard provides. </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DDE9720"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F5885A2" w14:textId="77777777" w:rsidR="00292D0A" w:rsidRDefault="00292D0A">
            <w:pPr>
              <w:rPr>
                <w:sz w:val="16"/>
                <w:szCs w:val="16"/>
              </w:rPr>
            </w:pPr>
            <w:r>
              <w:rPr>
                <w:sz w:val="16"/>
                <w:szCs w:val="16"/>
              </w:rPr>
              <w:t>FR32</w:t>
            </w:r>
          </w:p>
        </w:tc>
      </w:tr>
      <w:tr w:rsidR="00292D0A" w14:paraId="2247BB8A"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DECCFD6"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0EE33CA" w14:textId="77777777" w:rsidR="00292D0A" w:rsidRDefault="00292D0A">
            <w:pPr>
              <w:rPr>
                <w:sz w:val="16"/>
                <w:szCs w:val="16"/>
              </w:rPr>
            </w:pPr>
            <w:r>
              <w:rPr>
                <w:sz w:val="16"/>
                <w:szCs w:val="16"/>
              </w:rPr>
              <w:t>Business Performance Monitoring</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D45875A" w14:textId="77777777" w:rsidR="00292D0A" w:rsidRDefault="00292D0A">
            <w:pPr>
              <w:rPr>
                <w:sz w:val="16"/>
                <w:szCs w:val="16"/>
              </w:rPr>
            </w:pPr>
            <w:r>
              <w:rPr>
                <w:sz w:val="16"/>
                <w:szCs w:val="16"/>
              </w:rPr>
              <w:t>The solution allows users to visualize key performance indicators, categorize data, and render reports designed for monitoring performance.</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F665FA9"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570C524" w14:textId="77777777" w:rsidR="00292D0A" w:rsidRDefault="00292D0A">
            <w:pPr>
              <w:rPr>
                <w:sz w:val="16"/>
                <w:szCs w:val="16"/>
              </w:rPr>
            </w:pPr>
            <w:r>
              <w:rPr>
                <w:sz w:val="16"/>
                <w:szCs w:val="16"/>
              </w:rPr>
              <w:t>FR33</w:t>
            </w:r>
          </w:p>
        </w:tc>
      </w:tr>
      <w:tr w:rsidR="00292D0A" w14:paraId="60D2FC2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4F25F38"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13BC920" w14:textId="77777777" w:rsidR="00292D0A" w:rsidRDefault="00292D0A">
            <w:pPr>
              <w:rPr>
                <w:sz w:val="16"/>
                <w:szCs w:val="16"/>
              </w:rPr>
            </w:pPr>
            <w:r>
              <w:rPr>
                <w:sz w:val="16"/>
                <w:szCs w:val="16"/>
              </w:rPr>
              <w:t>Business Performance Monitoring</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D9FAC09" w14:textId="77777777" w:rsidR="00292D0A" w:rsidRDefault="00292D0A">
            <w:pPr>
              <w:rPr>
                <w:sz w:val="16"/>
                <w:szCs w:val="16"/>
              </w:rPr>
            </w:pPr>
            <w:r>
              <w:rPr>
                <w:sz w:val="16"/>
                <w:szCs w:val="16"/>
              </w:rPr>
              <w:t>The solution is user friendly and flexible to enable users to record and report performance or contextual information at multiple levels within the organization. As strategic BI is introduced, the solution will link to organizational strategy and drivers to identify employee contributions (“golden thread”) and by extension, contribute to improving organization performance and efficiencies.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197C62F"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69AEF16" w14:textId="77777777" w:rsidR="00292D0A" w:rsidRDefault="00292D0A">
            <w:pPr>
              <w:rPr>
                <w:sz w:val="16"/>
                <w:szCs w:val="16"/>
              </w:rPr>
            </w:pPr>
            <w:r>
              <w:rPr>
                <w:sz w:val="16"/>
                <w:szCs w:val="16"/>
              </w:rPr>
              <w:t>FR34</w:t>
            </w:r>
          </w:p>
        </w:tc>
      </w:tr>
      <w:tr w:rsidR="00292D0A" w14:paraId="34D46BD8"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91F4F5D"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134604D" w14:textId="77777777" w:rsidR="00292D0A" w:rsidRDefault="00292D0A">
            <w:pPr>
              <w:rPr>
                <w:sz w:val="16"/>
                <w:szCs w:val="16"/>
              </w:rPr>
            </w:pPr>
            <w:r>
              <w:rPr>
                <w:sz w:val="16"/>
                <w:szCs w:val="16"/>
              </w:rPr>
              <w:t>Business Performance Analysis</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15F48AF" w14:textId="77777777" w:rsidR="00292D0A" w:rsidRDefault="00292D0A">
            <w:pPr>
              <w:rPr>
                <w:sz w:val="16"/>
                <w:szCs w:val="16"/>
              </w:rPr>
            </w:pPr>
            <w:r>
              <w:rPr>
                <w:sz w:val="16"/>
                <w:szCs w:val="16"/>
              </w:rPr>
              <w:t>The solution allows users to isolate a specific business performance trend or metric, find the possible causes for it, and determine how and why it occurred through the dashboard application.</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F742BD4"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6C23E15" w14:textId="77777777" w:rsidR="00292D0A" w:rsidRDefault="00292D0A">
            <w:pPr>
              <w:rPr>
                <w:sz w:val="16"/>
                <w:szCs w:val="16"/>
              </w:rPr>
            </w:pPr>
            <w:r>
              <w:rPr>
                <w:sz w:val="16"/>
                <w:szCs w:val="16"/>
              </w:rPr>
              <w:t>FR35</w:t>
            </w:r>
          </w:p>
        </w:tc>
      </w:tr>
      <w:tr w:rsidR="00292D0A" w14:paraId="0AA4DC25"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43A0A7E"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1B1797C" w14:textId="77777777" w:rsidR="00292D0A" w:rsidRDefault="00292D0A">
            <w:pPr>
              <w:rPr>
                <w:sz w:val="16"/>
                <w:szCs w:val="16"/>
              </w:rPr>
            </w:pPr>
            <w:r>
              <w:rPr>
                <w:sz w:val="16"/>
                <w:szCs w:val="16"/>
              </w:rPr>
              <w:t>Business Performance Analysis</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08E719A" w14:textId="77777777" w:rsidR="00292D0A" w:rsidRDefault="00292D0A">
            <w:pPr>
              <w:rPr>
                <w:sz w:val="16"/>
                <w:szCs w:val="16"/>
              </w:rPr>
            </w:pPr>
            <w:r>
              <w:rPr>
                <w:sz w:val="16"/>
                <w:szCs w:val="16"/>
              </w:rPr>
              <w:t>The solution allows users to access current and projected performance metrics and create a series of what-if scenarios to assist them in improving business performance.</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3A8D579"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F124318" w14:textId="77777777" w:rsidR="00292D0A" w:rsidRDefault="00292D0A">
            <w:pPr>
              <w:rPr>
                <w:sz w:val="16"/>
                <w:szCs w:val="16"/>
              </w:rPr>
            </w:pPr>
            <w:r>
              <w:rPr>
                <w:sz w:val="16"/>
                <w:szCs w:val="16"/>
              </w:rPr>
              <w:t>FR36</w:t>
            </w:r>
          </w:p>
        </w:tc>
      </w:tr>
      <w:tr w:rsidR="00292D0A" w14:paraId="04605DC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19E248C"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AECF609" w14:textId="77777777" w:rsidR="00292D0A" w:rsidRDefault="00292D0A">
            <w:pPr>
              <w:rPr>
                <w:sz w:val="16"/>
                <w:szCs w:val="16"/>
              </w:rPr>
            </w:pPr>
            <w:r>
              <w:rPr>
                <w:sz w:val="16"/>
                <w:szCs w:val="16"/>
              </w:rPr>
              <w:t>Business Performance Analysis</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FA795C1" w14:textId="77777777" w:rsidR="00292D0A" w:rsidRDefault="00292D0A">
            <w:pPr>
              <w:rPr>
                <w:sz w:val="16"/>
                <w:szCs w:val="16"/>
              </w:rPr>
            </w:pPr>
            <w:r>
              <w:rPr>
                <w:sz w:val="16"/>
                <w:szCs w:val="16"/>
              </w:rPr>
              <w:t>The solution allows history and snapshots to be recreated over time.</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B28E8D3"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B78CD15" w14:textId="77777777" w:rsidR="00292D0A" w:rsidRDefault="00292D0A">
            <w:pPr>
              <w:rPr>
                <w:sz w:val="16"/>
                <w:szCs w:val="16"/>
              </w:rPr>
            </w:pPr>
            <w:r>
              <w:rPr>
                <w:sz w:val="16"/>
                <w:szCs w:val="16"/>
              </w:rPr>
              <w:t>FR37</w:t>
            </w:r>
          </w:p>
        </w:tc>
      </w:tr>
      <w:tr w:rsidR="00292D0A" w14:paraId="0BE9652F"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FFB134D"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E207A04" w14:textId="77777777" w:rsidR="00292D0A" w:rsidRDefault="00292D0A">
            <w:pPr>
              <w:rPr>
                <w:sz w:val="16"/>
                <w:szCs w:val="16"/>
              </w:rPr>
            </w:pPr>
            <w:r>
              <w:rPr>
                <w:sz w:val="16"/>
                <w:szCs w:val="16"/>
              </w:rPr>
              <w:t>Business Planning</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EF5CDD6" w14:textId="77777777" w:rsidR="00292D0A" w:rsidRDefault="00292D0A">
            <w:pPr>
              <w:rPr>
                <w:sz w:val="16"/>
                <w:szCs w:val="16"/>
              </w:rPr>
            </w:pPr>
            <w:r>
              <w:rPr>
                <w:sz w:val="16"/>
                <w:szCs w:val="16"/>
              </w:rPr>
              <w:t>The solution assists the decision making process by providing statistical evidence that supports informed tactical steps to improve business performance.</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6E6512C"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CC4FB4B" w14:textId="77777777" w:rsidR="00292D0A" w:rsidRDefault="00292D0A">
            <w:pPr>
              <w:rPr>
                <w:sz w:val="16"/>
                <w:szCs w:val="16"/>
              </w:rPr>
            </w:pPr>
            <w:r>
              <w:rPr>
                <w:sz w:val="16"/>
                <w:szCs w:val="16"/>
              </w:rPr>
              <w:t>FR38</w:t>
            </w:r>
          </w:p>
        </w:tc>
      </w:tr>
      <w:tr w:rsidR="00292D0A" w14:paraId="56A4003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3DB75FF"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54A7AC5" w14:textId="77777777" w:rsidR="00292D0A" w:rsidRDefault="00292D0A">
            <w:pPr>
              <w:rPr>
                <w:sz w:val="16"/>
                <w:szCs w:val="16"/>
              </w:rPr>
            </w:pPr>
            <w:r>
              <w:rPr>
                <w:sz w:val="16"/>
                <w:szCs w:val="16"/>
              </w:rPr>
              <w:t>Business Planning</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554CE2D" w14:textId="77777777" w:rsidR="00292D0A" w:rsidRDefault="00292D0A">
            <w:pPr>
              <w:rPr>
                <w:sz w:val="16"/>
                <w:szCs w:val="16"/>
              </w:rPr>
            </w:pPr>
            <w:r>
              <w:rPr>
                <w:sz w:val="16"/>
                <w:szCs w:val="16"/>
              </w:rPr>
              <w:t>The solution allows the user to integrate external data source used by a dashboard.</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17682CB"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A8475B2" w14:textId="77777777" w:rsidR="00292D0A" w:rsidRDefault="00292D0A">
            <w:pPr>
              <w:rPr>
                <w:sz w:val="16"/>
                <w:szCs w:val="16"/>
              </w:rPr>
            </w:pPr>
            <w:r>
              <w:rPr>
                <w:sz w:val="16"/>
                <w:szCs w:val="16"/>
              </w:rPr>
              <w:t>FR39</w:t>
            </w:r>
          </w:p>
        </w:tc>
      </w:tr>
      <w:tr w:rsidR="00292D0A" w14:paraId="7718C4D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CA9DE14"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BB98EC4" w14:textId="77777777" w:rsidR="00292D0A" w:rsidRDefault="00292D0A">
            <w:pPr>
              <w:rPr>
                <w:sz w:val="16"/>
                <w:szCs w:val="16"/>
              </w:rPr>
            </w:pPr>
            <w:r>
              <w:rPr>
                <w:sz w:val="16"/>
                <w:szCs w:val="16"/>
              </w:rPr>
              <w:t>Business Planning</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8A6C574" w14:textId="77777777" w:rsidR="00292D0A" w:rsidRDefault="00292D0A">
            <w:pPr>
              <w:rPr>
                <w:sz w:val="16"/>
                <w:szCs w:val="16"/>
              </w:rPr>
            </w:pPr>
            <w:r>
              <w:rPr>
                <w:sz w:val="16"/>
                <w:szCs w:val="16"/>
              </w:rPr>
              <w:t>The solution allows, based on the business rules for history, the user to overlay trends with past data, and create multiple predictions based on current data.</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0F1BB39"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4A84981" w14:textId="77777777" w:rsidR="00292D0A" w:rsidRDefault="00292D0A">
            <w:pPr>
              <w:rPr>
                <w:sz w:val="16"/>
                <w:szCs w:val="16"/>
              </w:rPr>
            </w:pPr>
            <w:r>
              <w:rPr>
                <w:sz w:val="16"/>
                <w:szCs w:val="16"/>
              </w:rPr>
              <w:t>FR40</w:t>
            </w:r>
          </w:p>
        </w:tc>
      </w:tr>
      <w:tr w:rsidR="00292D0A" w14:paraId="4BF66F6F"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C451473"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12E423D" w14:textId="77777777" w:rsidR="00292D0A" w:rsidRDefault="00292D0A">
            <w:pPr>
              <w:rPr>
                <w:sz w:val="16"/>
                <w:szCs w:val="16"/>
              </w:rPr>
            </w:pPr>
            <w:r>
              <w:rPr>
                <w:sz w:val="16"/>
                <w:szCs w:val="16"/>
              </w:rPr>
              <w:t>Business Planning</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6AFFC6B" w14:textId="77777777" w:rsidR="00292D0A" w:rsidRDefault="00292D0A">
            <w:pPr>
              <w:rPr>
                <w:sz w:val="16"/>
                <w:szCs w:val="16"/>
              </w:rPr>
            </w:pPr>
            <w:r>
              <w:rPr>
                <w:sz w:val="16"/>
                <w:szCs w:val="16"/>
              </w:rPr>
              <w:t>The solution allows users to perform real-time collaboration with internal and external team members, as well as publish information to suppliers and partners using a secure, efficient and controlled method.</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873820A"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250AC7F" w14:textId="77777777" w:rsidR="00292D0A" w:rsidRDefault="00292D0A">
            <w:pPr>
              <w:rPr>
                <w:sz w:val="16"/>
                <w:szCs w:val="16"/>
              </w:rPr>
            </w:pPr>
            <w:r>
              <w:rPr>
                <w:sz w:val="16"/>
                <w:szCs w:val="16"/>
              </w:rPr>
              <w:t>FR41</w:t>
            </w:r>
          </w:p>
        </w:tc>
      </w:tr>
      <w:tr w:rsidR="00292D0A" w14:paraId="540239B9"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81DD35C"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B4248B0" w14:textId="77777777" w:rsidR="00292D0A" w:rsidRDefault="00292D0A">
            <w:pPr>
              <w:rPr>
                <w:sz w:val="16"/>
                <w:szCs w:val="16"/>
              </w:rPr>
            </w:pPr>
            <w:r>
              <w:rPr>
                <w:sz w:val="16"/>
                <w:szCs w:val="16"/>
              </w:rPr>
              <w:t>Heterogeneous Device Support</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8EB60B9" w14:textId="77777777" w:rsidR="00292D0A" w:rsidRDefault="00292D0A">
            <w:pPr>
              <w:rPr>
                <w:sz w:val="16"/>
                <w:szCs w:val="16"/>
              </w:rPr>
            </w:pPr>
            <w:r>
              <w:rPr>
                <w:sz w:val="16"/>
                <w:szCs w:val="16"/>
              </w:rPr>
              <w:t>The solution supports different devices. Different deployment scenarios might require a different range of capabilities on different devices.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8EAA2C6"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C7372A6" w14:textId="77777777" w:rsidR="00292D0A" w:rsidRDefault="00292D0A">
            <w:pPr>
              <w:rPr>
                <w:sz w:val="16"/>
                <w:szCs w:val="16"/>
              </w:rPr>
            </w:pPr>
            <w:r>
              <w:rPr>
                <w:sz w:val="16"/>
                <w:szCs w:val="16"/>
              </w:rPr>
              <w:t>FR42</w:t>
            </w:r>
          </w:p>
        </w:tc>
      </w:tr>
      <w:tr w:rsidR="00292D0A" w14:paraId="5B441C8B"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46D4BDD"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0045F70" w14:textId="77777777" w:rsidR="00292D0A" w:rsidRDefault="00292D0A">
            <w:pPr>
              <w:rPr>
                <w:sz w:val="16"/>
                <w:szCs w:val="16"/>
              </w:rPr>
            </w:pPr>
            <w:r>
              <w:rPr>
                <w:sz w:val="16"/>
                <w:szCs w:val="16"/>
              </w:rPr>
              <w:t>Heterogeneous Device Support</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2CE12CB" w14:textId="77777777" w:rsidR="00292D0A" w:rsidRDefault="00292D0A">
            <w:pPr>
              <w:rPr>
                <w:sz w:val="16"/>
                <w:szCs w:val="16"/>
              </w:rPr>
            </w:pPr>
            <w:r>
              <w:rPr>
                <w:sz w:val="16"/>
                <w:szCs w:val="16"/>
              </w:rPr>
              <w:t>The solution provides a lightweight version of the dashboard that a user can view on a mobile device or less powerful desktop version running on a PC.</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6B3DE0D"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D5A4635" w14:textId="77777777" w:rsidR="00292D0A" w:rsidRDefault="00292D0A">
            <w:pPr>
              <w:rPr>
                <w:sz w:val="16"/>
                <w:szCs w:val="16"/>
              </w:rPr>
            </w:pPr>
            <w:r>
              <w:rPr>
                <w:sz w:val="16"/>
                <w:szCs w:val="16"/>
              </w:rPr>
              <w:t>FR43</w:t>
            </w:r>
          </w:p>
        </w:tc>
      </w:tr>
      <w:tr w:rsidR="00292D0A" w14:paraId="1F7620BE"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F07F0AA"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EA88060" w14:textId="77777777" w:rsidR="00292D0A" w:rsidRDefault="00292D0A">
            <w:pPr>
              <w:rPr>
                <w:sz w:val="16"/>
                <w:szCs w:val="16"/>
              </w:rPr>
            </w:pPr>
            <w:r>
              <w:rPr>
                <w:sz w:val="16"/>
                <w:szCs w:val="16"/>
              </w:rPr>
              <w:t>Heterogeneous Device Support</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151BBD1" w14:textId="77777777" w:rsidR="00292D0A" w:rsidRDefault="00292D0A">
            <w:pPr>
              <w:rPr>
                <w:sz w:val="16"/>
                <w:szCs w:val="16"/>
              </w:rPr>
            </w:pPr>
            <w:r>
              <w:rPr>
                <w:sz w:val="16"/>
                <w:szCs w:val="16"/>
              </w:rPr>
              <w:t>The solution supports remote access for devices that are not on the local network.</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79F0BB5"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B90DCDF" w14:textId="77777777" w:rsidR="00292D0A" w:rsidRDefault="00292D0A">
            <w:pPr>
              <w:rPr>
                <w:sz w:val="16"/>
                <w:szCs w:val="16"/>
              </w:rPr>
            </w:pPr>
            <w:r>
              <w:rPr>
                <w:sz w:val="16"/>
                <w:szCs w:val="16"/>
              </w:rPr>
              <w:t>FR44</w:t>
            </w:r>
          </w:p>
        </w:tc>
      </w:tr>
      <w:tr w:rsidR="00292D0A" w14:paraId="00E39AB7"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1D2E8AD"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334EB8B" w14:textId="77777777" w:rsidR="00292D0A" w:rsidRDefault="00292D0A">
            <w:pPr>
              <w:rPr>
                <w:sz w:val="16"/>
                <w:szCs w:val="16"/>
              </w:rPr>
            </w:pPr>
            <w:r>
              <w:rPr>
                <w:sz w:val="16"/>
                <w:szCs w:val="16"/>
              </w:rPr>
              <w:t>Heterogeneous Device Support</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03D2444" w14:textId="77777777" w:rsidR="00292D0A" w:rsidRDefault="00292D0A">
            <w:pPr>
              <w:rPr>
                <w:sz w:val="16"/>
                <w:szCs w:val="16"/>
              </w:rPr>
            </w:pPr>
            <w:r>
              <w:rPr>
                <w:sz w:val="16"/>
                <w:szCs w:val="16"/>
              </w:rPr>
              <w:t>The solution considers supporting the disconnected scenarios that often occur with mobile or roaming clients.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4A50657"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9F115F2" w14:textId="77777777" w:rsidR="00292D0A" w:rsidRDefault="00292D0A">
            <w:pPr>
              <w:rPr>
                <w:sz w:val="16"/>
                <w:szCs w:val="16"/>
              </w:rPr>
            </w:pPr>
            <w:r>
              <w:rPr>
                <w:sz w:val="16"/>
                <w:szCs w:val="16"/>
              </w:rPr>
              <w:t>FR45</w:t>
            </w:r>
          </w:p>
        </w:tc>
      </w:tr>
      <w:tr w:rsidR="00292D0A" w14:paraId="69F15DD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6B321FE"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12BDA01" w14:textId="77777777" w:rsidR="00292D0A" w:rsidRDefault="00292D0A">
            <w:pPr>
              <w:rPr>
                <w:sz w:val="16"/>
                <w:szCs w:val="16"/>
              </w:rPr>
            </w:pPr>
            <w:r>
              <w:rPr>
                <w:sz w:val="16"/>
                <w:szCs w:val="16"/>
              </w:rPr>
              <w:t>Dashboard Customization and Self-Service</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A57174D" w14:textId="77777777" w:rsidR="00292D0A" w:rsidRDefault="00292D0A">
            <w:pPr>
              <w:rPr>
                <w:sz w:val="16"/>
                <w:szCs w:val="16"/>
              </w:rPr>
            </w:pPr>
            <w:r>
              <w:rPr>
                <w:sz w:val="16"/>
                <w:szCs w:val="16"/>
              </w:rPr>
              <w:t>The solution allows users to customize the dashboard and create their own dashboard view, according to their roles.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A25D4FD"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868DCF3" w14:textId="77777777" w:rsidR="00292D0A" w:rsidRDefault="00292D0A">
            <w:pPr>
              <w:rPr>
                <w:sz w:val="16"/>
                <w:szCs w:val="16"/>
              </w:rPr>
            </w:pPr>
            <w:r>
              <w:rPr>
                <w:sz w:val="16"/>
                <w:szCs w:val="16"/>
              </w:rPr>
              <w:t>FR46</w:t>
            </w:r>
          </w:p>
        </w:tc>
      </w:tr>
      <w:tr w:rsidR="00292D0A" w14:paraId="72E73C4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BA931C1" w14:textId="77777777" w:rsidR="00292D0A" w:rsidRDefault="00292D0A">
            <w:pPr>
              <w:rPr>
                <w:sz w:val="16"/>
                <w:szCs w:val="16"/>
              </w:rPr>
            </w:pPr>
          </w:p>
        </w:tc>
        <w:tc>
          <w:tcPr>
            <w:tcW w:w="15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4E6AB9A" w14:textId="77777777" w:rsidR="00292D0A" w:rsidRDefault="00292D0A">
            <w:pPr>
              <w:rPr>
                <w:sz w:val="16"/>
                <w:szCs w:val="16"/>
              </w:rPr>
            </w:pPr>
            <w:r>
              <w:rPr>
                <w:sz w:val="16"/>
                <w:szCs w:val="16"/>
              </w:rPr>
              <w:t>Dashboard Customization and Self-Service</w:t>
            </w:r>
          </w:p>
        </w:tc>
        <w:tc>
          <w:tcPr>
            <w:tcW w:w="55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05221C4" w14:textId="77777777" w:rsidR="00292D0A" w:rsidRDefault="00292D0A">
            <w:pPr>
              <w:rPr>
                <w:sz w:val="16"/>
                <w:szCs w:val="16"/>
              </w:rPr>
            </w:pPr>
            <w:r>
              <w:rPr>
                <w:sz w:val="16"/>
                <w:szCs w:val="16"/>
              </w:rPr>
              <w:t>The solution allows users with basic technical skills to define graphical components that consume data from reports or data sources.</w:t>
            </w:r>
          </w:p>
        </w:tc>
        <w:tc>
          <w:tcPr>
            <w:tcW w:w="117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9E6287B" w14:textId="77777777" w:rsidR="00292D0A" w:rsidRDefault="00292D0A">
            <w:pPr>
              <w:rPr>
                <w:sz w:val="16"/>
                <w:szCs w:val="16"/>
              </w:rPr>
            </w:pPr>
          </w:p>
        </w:tc>
        <w:tc>
          <w:tcPr>
            <w:tcW w:w="598"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DABCD13" w14:textId="77777777" w:rsidR="00292D0A" w:rsidRDefault="00292D0A">
            <w:pPr>
              <w:rPr>
                <w:sz w:val="16"/>
                <w:szCs w:val="16"/>
              </w:rPr>
            </w:pPr>
            <w:r>
              <w:rPr>
                <w:sz w:val="16"/>
                <w:szCs w:val="16"/>
              </w:rPr>
              <w:t>FR47</w:t>
            </w:r>
          </w:p>
        </w:tc>
      </w:tr>
    </w:tbl>
    <w:p w14:paraId="7D5BA2FD" w14:textId="77777777" w:rsidR="00292D0A" w:rsidRDefault="00292D0A" w:rsidP="00286473">
      <w:pPr>
        <w:pStyle w:val="Heading2"/>
        <w:ind w:left="850"/>
        <w:rPr>
          <w:rFonts w:eastAsia="Times New Roman"/>
        </w:rPr>
      </w:pPr>
      <w:bookmarkStart w:id="84" w:name="_Toc316987286"/>
      <w:bookmarkStart w:id="85" w:name="_Toc320285243"/>
      <w:r>
        <w:rPr>
          <w:rFonts w:eastAsia="Times New Roman"/>
        </w:rPr>
        <w:t>Details of Common Nonfunctional Requirements</w:t>
      </w:r>
      <w:bookmarkEnd w:id="84"/>
      <w:bookmarkEnd w:id="85"/>
    </w:p>
    <w:p w14:paraId="3F88CD41" w14:textId="77777777" w:rsidR="00292D0A" w:rsidRDefault="00292D0A" w:rsidP="00292D0A">
      <w:pPr>
        <w:rPr>
          <w:rFonts w:eastAsia="Times New Roman"/>
        </w:rPr>
      </w:pPr>
      <w:r>
        <w:rPr>
          <w:rFonts w:eastAsia="Times New Roman"/>
        </w:rPr>
        <w:t>Nonfunctional requirements include the following categories:</w:t>
      </w:r>
    </w:p>
    <w:p w14:paraId="7E370E80" w14:textId="77777777" w:rsidR="00292D0A" w:rsidRDefault="00292D0A" w:rsidP="00292D0A">
      <w:pPr>
        <w:pStyle w:val="Bullet"/>
        <w:numPr>
          <w:ilvl w:val="0"/>
          <w:numId w:val="23"/>
        </w:numPr>
        <w:rPr>
          <w:rFonts w:eastAsia="Times New Roman"/>
        </w:rPr>
      </w:pPr>
      <w:r>
        <w:rPr>
          <w:rFonts w:eastAsia="Times New Roman"/>
        </w:rPr>
        <w:t>Operational</w:t>
      </w:r>
    </w:p>
    <w:p w14:paraId="2134472D" w14:textId="77777777" w:rsidR="00292D0A" w:rsidRDefault="00292D0A" w:rsidP="00292D0A">
      <w:pPr>
        <w:pStyle w:val="Bullet"/>
        <w:numPr>
          <w:ilvl w:val="0"/>
          <w:numId w:val="23"/>
        </w:numPr>
        <w:rPr>
          <w:rFonts w:eastAsia="Times New Roman"/>
        </w:rPr>
      </w:pPr>
      <w:r>
        <w:rPr>
          <w:rFonts w:eastAsia="Times New Roman"/>
        </w:rPr>
        <w:t>System</w:t>
      </w:r>
    </w:p>
    <w:p w14:paraId="6D9B5ACB" w14:textId="77777777" w:rsidR="00292D0A" w:rsidRDefault="00292D0A" w:rsidP="00292D0A">
      <w:pPr>
        <w:pStyle w:val="Bullet"/>
        <w:numPr>
          <w:ilvl w:val="0"/>
          <w:numId w:val="23"/>
        </w:numPr>
        <w:rPr>
          <w:rFonts w:eastAsia="Times New Roman"/>
        </w:rPr>
      </w:pPr>
      <w:r>
        <w:rPr>
          <w:rFonts w:eastAsia="Times New Roman"/>
        </w:rPr>
        <w:t>Metadata / Data Dictionary</w:t>
      </w:r>
    </w:p>
    <w:p w14:paraId="7BF70897" w14:textId="77777777" w:rsidR="00292D0A" w:rsidRDefault="00292D0A" w:rsidP="00292D0A">
      <w:pPr>
        <w:pStyle w:val="Bullet"/>
        <w:numPr>
          <w:ilvl w:val="0"/>
          <w:numId w:val="23"/>
        </w:numPr>
        <w:rPr>
          <w:rFonts w:eastAsia="Times New Roman"/>
        </w:rPr>
      </w:pPr>
      <w:r>
        <w:rPr>
          <w:rFonts w:eastAsia="Times New Roman"/>
        </w:rPr>
        <w:t>Security</w:t>
      </w:r>
    </w:p>
    <w:p w14:paraId="4F1189F5" w14:textId="77777777" w:rsidR="00292D0A" w:rsidRDefault="00292D0A" w:rsidP="00292D0A">
      <w:pPr>
        <w:pStyle w:val="Bullet"/>
        <w:numPr>
          <w:ilvl w:val="0"/>
          <w:numId w:val="23"/>
        </w:numPr>
        <w:rPr>
          <w:rFonts w:eastAsia="Times New Roman"/>
        </w:rPr>
      </w:pPr>
      <w:r>
        <w:rPr>
          <w:rFonts w:eastAsia="Times New Roman"/>
        </w:rPr>
        <w:t>Performance</w:t>
      </w:r>
    </w:p>
    <w:p w14:paraId="6EE654A4" w14:textId="77777777" w:rsidR="00292D0A" w:rsidRDefault="00292D0A" w:rsidP="00292D0A">
      <w:pPr>
        <w:pStyle w:val="Bullet"/>
        <w:numPr>
          <w:ilvl w:val="0"/>
          <w:numId w:val="23"/>
        </w:numPr>
        <w:rPr>
          <w:rFonts w:eastAsia="Times New Roman"/>
        </w:rPr>
      </w:pPr>
      <w:r>
        <w:rPr>
          <w:rFonts w:eastAsia="Times New Roman"/>
        </w:rPr>
        <w:t>Reliability</w:t>
      </w:r>
    </w:p>
    <w:p w14:paraId="154A1336" w14:textId="77777777" w:rsidR="00292D0A" w:rsidRDefault="00292D0A" w:rsidP="00292D0A">
      <w:pPr>
        <w:pStyle w:val="Bullet"/>
        <w:numPr>
          <w:ilvl w:val="0"/>
          <w:numId w:val="23"/>
        </w:numPr>
        <w:rPr>
          <w:rFonts w:eastAsia="Times New Roman"/>
        </w:rPr>
      </w:pPr>
      <w:r>
        <w:rPr>
          <w:rFonts w:eastAsia="Times New Roman"/>
        </w:rPr>
        <w:t>Availability</w:t>
      </w:r>
    </w:p>
    <w:p w14:paraId="55CFCD5E" w14:textId="77777777" w:rsidR="00292D0A" w:rsidRDefault="00292D0A" w:rsidP="00292D0A">
      <w:pPr>
        <w:rPr>
          <w:rFonts w:eastAsia="Times New Roman"/>
        </w:rPr>
      </w:pPr>
      <w:r>
        <w:rPr>
          <w:rFonts w:eastAsia="Times New Roman"/>
        </w:rPr>
        <w:t>The nonfunctional requirements listed in the following two tables are components of the BI Service Delivery view and the BI Technology view.</w:t>
      </w:r>
    </w:p>
    <w:p w14:paraId="20066551" w14:textId="77777777" w:rsidR="00292D0A" w:rsidRDefault="00292D0A" w:rsidP="00292D0A">
      <w:r>
        <w:t>The requirements listed represent common architectural considerations. In conversations with customers, you can use the following table to check-off applicable requirements, amend with additional requirements, identify the sources for each requirement, and use the ID numbers to track requirements during implementation.</w:t>
      </w:r>
    </w:p>
    <w:p w14:paraId="3069A9EC" w14:textId="7CEB0351" w:rsidR="00292D0A" w:rsidRDefault="00292D0A" w:rsidP="00292D0A">
      <w:pPr>
        <w:pStyle w:val="CaptionforTables"/>
      </w:pPr>
      <w:r>
        <w:lastRenderedPageBreak/>
        <w:t xml:space="preserve">Table </w:t>
      </w:r>
      <w:fldSimple w:instr=" SEQ Table \* ARABIC ">
        <w:r w:rsidR="00D83555">
          <w:rPr>
            <w:noProof/>
          </w:rPr>
          <w:t>7</w:t>
        </w:r>
      </w:fldSimple>
      <w:r>
        <w:t xml:space="preserve">. </w:t>
      </w:r>
      <w:r w:rsidR="00286473">
        <w:t xml:space="preserve">Operational </w:t>
      </w:r>
      <w:r>
        <w:t>Nonfunctional Requirements</w:t>
      </w:r>
    </w:p>
    <w:tbl>
      <w:tblPr>
        <w:tblW w:w="9450" w:type="dxa"/>
        <w:tblInd w:w="-32" w:type="dxa"/>
        <w:tblBorders>
          <w:top w:val="single" w:sz="4" w:space="0" w:color="004278" w:themeColor="text2"/>
          <w:left w:val="single" w:sz="4" w:space="0" w:color="004278" w:themeColor="text2"/>
          <w:bottom w:val="single" w:sz="4" w:space="0" w:color="004278" w:themeColor="text2"/>
          <w:right w:val="single" w:sz="4" w:space="0" w:color="004278" w:themeColor="text2"/>
          <w:insideH w:val="single" w:sz="4" w:space="0" w:color="004278" w:themeColor="text2"/>
          <w:insideV w:val="single" w:sz="4" w:space="0" w:color="004278" w:themeColor="text2"/>
        </w:tblBorders>
        <w:tblLayout w:type="fixed"/>
        <w:tblCellMar>
          <w:top w:w="29" w:type="dxa"/>
          <w:left w:w="58" w:type="dxa"/>
          <w:bottom w:w="29" w:type="dxa"/>
          <w:right w:w="58" w:type="dxa"/>
        </w:tblCellMar>
        <w:tblLook w:val="04A0" w:firstRow="1" w:lastRow="0" w:firstColumn="1" w:lastColumn="0" w:noHBand="0" w:noVBand="1"/>
      </w:tblPr>
      <w:tblGrid>
        <w:gridCol w:w="630"/>
        <w:gridCol w:w="1620"/>
        <w:gridCol w:w="4860"/>
        <w:gridCol w:w="1260"/>
        <w:gridCol w:w="1080"/>
      </w:tblGrid>
      <w:tr w:rsidR="00292D0A" w14:paraId="1A5FA3E0" w14:textId="77777777" w:rsidTr="00292D0A">
        <w:trPr>
          <w:cantSplit/>
          <w:trHeight w:val="96"/>
          <w:tblHeader/>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noWrap/>
            <w:vAlign w:val="center"/>
            <w:hideMark/>
          </w:tcPr>
          <w:p w14:paraId="60A87FE0"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Check if applies</w:t>
            </w: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3B3E969B"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Category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6B24972A"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Requirement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75C824CF"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Source</w:t>
            </w: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1A391176"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ID</w:t>
            </w:r>
          </w:p>
        </w:tc>
      </w:tr>
      <w:tr w:rsidR="00292D0A" w14:paraId="388D3229"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21E9134"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9B56702" w14:textId="77777777" w:rsidR="00292D0A" w:rsidRDefault="00292D0A">
            <w:pPr>
              <w:rPr>
                <w:sz w:val="16"/>
                <w:szCs w:val="16"/>
              </w:rPr>
            </w:pPr>
            <w:r>
              <w:rPr>
                <w:sz w:val="16"/>
                <w:szCs w:val="16"/>
              </w:rPr>
              <w:t>Business Performance Monitoring</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F3D9FE0" w14:textId="77777777" w:rsidR="00292D0A" w:rsidRDefault="00292D0A">
            <w:pPr>
              <w:rPr>
                <w:sz w:val="16"/>
                <w:szCs w:val="16"/>
              </w:rPr>
            </w:pPr>
            <w:r>
              <w:rPr>
                <w:sz w:val="16"/>
                <w:szCs w:val="16"/>
              </w:rPr>
              <w:t>Tools are available to monitor performance and resource utilization.</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A2B40A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85BE5D7" w14:textId="77777777" w:rsidR="00292D0A" w:rsidRDefault="00292D0A" w:rsidP="00292D0A">
            <w:pPr>
              <w:pStyle w:val="ListParagraph"/>
              <w:numPr>
                <w:ilvl w:val="0"/>
                <w:numId w:val="24"/>
              </w:numPr>
              <w:rPr>
                <w:sz w:val="16"/>
                <w:szCs w:val="16"/>
              </w:rPr>
            </w:pPr>
          </w:p>
        </w:tc>
      </w:tr>
      <w:tr w:rsidR="00292D0A" w14:paraId="6597EF26"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BCA2C8F"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61C1F60" w14:textId="77777777" w:rsidR="00292D0A" w:rsidRDefault="00292D0A">
            <w:pPr>
              <w:rPr>
                <w:sz w:val="16"/>
                <w:szCs w:val="16"/>
              </w:rPr>
            </w:pPr>
            <w:r>
              <w:rPr>
                <w:sz w:val="16"/>
                <w:szCs w:val="16"/>
              </w:rPr>
              <w:t>Business Performance Monitoring</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FEC6CE8" w14:textId="77777777" w:rsidR="00292D0A" w:rsidRDefault="00292D0A">
            <w:pPr>
              <w:rPr>
                <w:sz w:val="16"/>
                <w:szCs w:val="16"/>
              </w:rPr>
            </w:pPr>
            <w:r>
              <w:rPr>
                <w:sz w:val="16"/>
                <w:szCs w:val="16"/>
              </w:rPr>
              <w:t>Monitoring and reporting of extract-transform-load (ETL) processes is provided as part of the standard system.</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C1AE19D"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E4E1C14" w14:textId="77777777" w:rsidR="00292D0A" w:rsidRDefault="00292D0A" w:rsidP="00292D0A">
            <w:pPr>
              <w:pStyle w:val="ListParagraph"/>
              <w:numPr>
                <w:ilvl w:val="0"/>
                <w:numId w:val="24"/>
              </w:numPr>
              <w:rPr>
                <w:sz w:val="16"/>
                <w:szCs w:val="16"/>
              </w:rPr>
            </w:pPr>
          </w:p>
        </w:tc>
      </w:tr>
      <w:tr w:rsidR="00292D0A" w14:paraId="565EF484"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0BE7460"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5834C1B" w14:textId="77777777" w:rsidR="00292D0A" w:rsidRDefault="00292D0A">
            <w:pPr>
              <w:rPr>
                <w:sz w:val="16"/>
                <w:szCs w:val="16"/>
              </w:rPr>
            </w:pPr>
            <w:r>
              <w:rPr>
                <w:sz w:val="16"/>
                <w:szCs w:val="16"/>
              </w:rPr>
              <w:t>Business Performance Monitoring</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90BA1B7" w14:textId="77777777" w:rsidR="00292D0A" w:rsidRDefault="00292D0A">
            <w:pPr>
              <w:rPr>
                <w:sz w:val="16"/>
                <w:szCs w:val="16"/>
              </w:rPr>
            </w:pPr>
            <w:r>
              <w:rPr>
                <w:sz w:val="16"/>
                <w:szCs w:val="16"/>
              </w:rPr>
              <w:t>Auditing and logging of events and errors is part of the standard system.</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E47D7B3"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52ACF4A" w14:textId="77777777" w:rsidR="00292D0A" w:rsidRDefault="00292D0A" w:rsidP="00292D0A">
            <w:pPr>
              <w:pStyle w:val="ListParagraph"/>
              <w:numPr>
                <w:ilvl w:val="0"/>
                <w:numId w:val="24"/>
              </w:numPr>
              <w:rPr>
                <w:sz w:val="16"/>
                <w:szCs w:val="16"/>
              </w:rPr>
            </w:pPr>
          </w:p>
        </w:tc>
      </w:tr>
      <w:tr w:rsidR="00292D0A" w14:paraId="7E2FF40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3D7535B"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6A59703"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99F1678" w14:textId="77777777" w:rsidR="00292D0A" w:rsidRDefault="00292D0A">
            <w:pPr>
              <w:rPr>
                <w:sz w:val="16"/>
                <w:szCs w:val="16"/>
              </w:rPr>
            </w:pPr>
            <w:r>
              <w:rPr>
                <w:sz w:val="16"/>
                <w:szCs w:val="16"/>
              </w:rPr>
              <w:t>Centralized policy management – authentication, security, applications – is present.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72DE544"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6C13C37" w14:textId="77777777" w:rsidR="00292D0A" w:rsidRDefault="00292D0A" w:rsidP="00292D0A">
            <w:pPr>
              <w:pStyle w:val="ListParagraph"/>
              <w:numPr>
                <w:ilvl w:val="0"/>
                <w:numId w:val="24"/>
              </w:numPr>
              <w:rPr>
                <w:sz w:val="16"/>
                <w:szCs w:val="16"/>
              </w:rPr>
            </w:pPr>
          </w:p>
        </w:tc>
      </w:tr>
      <w:tr w:rsidR="00292D0A" w14:paraId="0278B7D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0B0A508"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3B7CF4A"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D982A3E" w14:textId="77777777" w:rsidR="00292D0A" w:rsidRDefault="00292D0A">
            <w:pPr>
              <w:rPr>
                <w:sz w:val="16"/>
                <w:szCs w:val="16"/>
              </w:rPr>
            </w:pPr>
            <w:r>
              <w:rPr>
                <w:sz w:val="16"/>
                <w:szCs w:val="16"/>
              </w:rPr>
              <w:t>BI software updates are automatically patched and updated.</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19956A0"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29D2A9E" w14:textId="77777777" w:rsidR="00292D0A" w:rsidRDefault="00292D0A" w:rsidP="00292D0A">
            <w:pPr>
              <w:pStyle w:val="ListParagraph"/>
              <w:numPr>
                <w:ilvl w:val="0"/>
                <w:numId w:val="24"/>
              </w:numPr>
              <w:rPr>
                <w:sz w:val="16"/>
                <w:szCs w:val="16"/>
              </w:rPr>
            </w:pPr>
          </w:p>
        </w:tc>
      </w:tr>
      <w:tr w:rsidR="00292D0A" w14:paraId="1F8D095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C3218D5"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8EFA023"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BDF39C0" w14:textId="77777777" w:rsidR="00292D0A" w:rsidRDefault="00292D0A">
            <w:pPr>
              <w:rPr>
                <w:sz w:val="16"/>
                <w:szCs w:val="16"/>
              </w:rPr>
            </w:pPr>
            <w:r>
              <w:rPr>
                <w:sz w:val="16"/>
                <w:szCs w:val="16"/>
              </w:rPr>
              <w:t>Centralized health monitoring of distributed data warehouse instances is available.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DB76F30"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13168C4" w14:textId="77777777" w:rsidR="00292D0A" w:rsidRDefault="00292D0A" w:rsidP="00292D0A">
            <w:pPr>
              <w:pStyle w:val="ListParagraph"/>
              <w:numPr>
                <w:ilvl w:val="0"/>
                <w:numId w:val="24"/>
              </w:numPr>
              <w:rPr>
                <w:sz w:val="16"/>
                <w:szCs w:val="16"/>
              </w:rPr>
            </w:pPr>
          </w:p>
        </w:tc>
      </w:tr>
      <w:tr w:rsidR="00292D0A" w14:paraId="167C6107"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0ACE651"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40C6761"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AE69F52" w14:textId="77777777" w:rsidR="00292D0A" w:rsidRDefault="00292D0A">
            <w:pPr>
              <w:rPr>
                <w:sz w:val="16"/>
                <w:szCs w:val="16"/>
              </w:rPr>
            </w:pPr>
            <w:r>
              <w:rPr>
                <w:sz w:val="16"/>
                <w:szCs w:val="16"/>
              </w:rPr>
              <w:t>Installation and recovery of all desktop BI tools is automated.</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C7B0323"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63410FD" w14:textId="77777777" w:rsidR="00292D0A" w:rsidRDefault="00292D0A" w:rsidP="00292D0A">
            <w:pPr>
              <w:pStyle w:val="ListParagraph"/>
              <w:numPr>
                <w:ilvl w:val="0"/>
                <w:numId w:val="24"/>
              </w:numPr>
              <w:rPr>
                <w:sz w:val="16"/>
                <w:szCs w:val="16"/>
              </w:rPr>
            </w:pPr>
          </w:p>
        </w:tc>
      </w:tr>
      <w:tr w:rsidR="00292D0A" w14:paraId="5AE94D8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CA2F5FA"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2C346A5" w14:textId="77777777" w:rsidR="00292D0A" w:rsidRDefault="00292D0A">
            <w:pPr>
              <w:rPr>
                <w:sz w:val="16"/>
                <w:szCs w:val="16"/>
              </w:rPr>
            </w:pPr>
            <w:r>
              <w:rPr>
                <w:sz w:val="16"/>
                <w:szCs w:val="16"/>
              </w:rPr>
              <w:t>System</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87A0514" w14:textId="77777777" w:rsidR="00292D0A" w:rsidRDefault="00292D0A">
            <w:pPr>
              <w:rPr>
                <w:sz w:val="16"/>
                <w:szCs w:val="16"/>
              </w:rPr>
            </w:pPr>
            <w:r>
              <w:rPr>
                <w:sz w:val="16"/>
                <w:szCs w:val="16"/>
              </w:rPr>
              <w:t>Availability 24 hours a day, seven days a week at 99.99 percent.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C21A1A3"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142CE18" w14:textId="77777777" w:rsidR="00292D0A" w:rsidRDefault="00292D0A" w:rsidP="00292D0A">
            <w:pPr>
              <w:pStyle w:val="ListParagraph"/>
              <w:numPr>
                <w:ilvl w:val="0"/>
                <w:numId w:val="24"/>
              </w:numPr>
              <w:rPr>
                <w:sz w:val="16"/>
                <w:szCs w:val="16"/>
              </w:rPr>
            </w:pPr>
          </w:p>
        </w:tc>
      </w:tr>
      <w:tr w:rsidR="00292D0A" w14:paraId="7933D867"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34F1F16"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D6864EF" w14:textId="77777777" w:rsidR="00292D0A" w:rsidRDefault="00292D0A">
            <w:pPr>
              <w:rPr>
                <w:sz w:val="16"/>
                <w:szCs w:val="16"/>
              </w:rPr>
            </w:pPr>
            <w:r>
              <w:rPr>
                <w:sz w:val="16"/>
                <w:szCs w:val="16"/>
              </w:rPr>
              <w:t>System</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8F50BC7" w14:textId="77777777" w:rsidR="00292D0A" w:rsidRDefault="00292D0A">
            <w:pPr>
              <w:rPr>
                <w:sz w:val="16"/>
                <w:szCs w:val="16"/>
              </w:rPr>
            </w:pPr>
            <w:r>
              <w:rPr>
                <w:sz w:val="16"/>
                <w:szCs w:val="16"/>
              </w:rPr>
              <w:t>Policy updates are staged and tested prior to deployment.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BD19ACD"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32C6538" w14:textId="77777777" w:rsidR="00292D0A" w:rsidRDefault="00292D0A" w:rsidP="00292D0A">
            <w:pPr>
              <w:pStyle w:val="ListParagraph"/>
              <w:numPr>
                <w:ilvl w:val="0"/>
                <w:numId w:val="24"/>
              </w:numPr>
              <w:rPr>
                <w:sz w:val="16"/>
                <w:szCs w:val="16"/>
              </w:rPr>
            </w:pPr>
          </w:p>
        </w:tc>
      </w:tr>
      <w:tr w:rsidR="00292D0A" w14:paraId="5044139E"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501D70F"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2A44D2A" w14:textId="77777777" w:rsidR="00292D0A" w:rsidRDefault="00292D0A">
            <w:pPr>
              <w:rPr>
                <w:sz w:val="16"/>
                <w:szCs w:val="16"/>
              </w:rPr>
            </w:pPr>
            <w:r>
              <w:rPr>
                <w:sz w:val="16"/>
                <w:szCs w:val="16"/>
              </w:rPr>
              <w:t>System</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431219F" w14:textId="77777777" w:rsidR="00292D0A" w:rsidRDefault="00292D0A">
            <w:pPr>
              <w:rPr>
                <w:sz w:val="16"/>
                <w:szCs w:val="16"/>
              </w:rPr>
            </w:pPr>
            <w:r>
              <w:rPr>
                <w:sz w:val="16"/>
                <w:szCs w:val="16"/>
              </w:rPr>
              <w:t>All account and loan data is stored centrally.</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BE390AD"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432145D" w14:textId="77777777" w:rsidR="00292D0A" w:rsidRDefault="00292D0A" w:rsidP="00292D0A">
            <w:pPr>
              <w:pStyle w:val="ListParagraph"/>
              <w:numPr>
                <w:ilvl w:val="0"/>
                <w:numId w:val="24"/>
              </w:numPr>
              <w:rPr>
                <w:sz w:val="16"/>
                <w:szCs w:val="16"/>
              </w:rPr>
            </w:pPr>
          </w:p>
        </w:tc>
      </w:tr>
      <w:tr w:rsidR="00292D0A" w14:paraId="5826693A"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EB17A73"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9B376C0" w14:textId="77777777" w:rsidR="00292D0A" w:rsidRDefault="00292D0A">
            <w:pPr>
              <w:rPr>
                <w:sz w:val="16"/>
                <w:szCs w:val="16"/>
              </w:rPr>
            </w:pPr>
            <w:r>
              <w:rPr>
                <w:sz w:val="16"/>
                <w:szCs w:val="16"/>
              </w:rPr>
              <w:t>Performance</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4DF8FF2" w14:textId="77777777" w:rsidR="00292D0A" w:rsidRDefault="00292D0A">
            <w:pPr>
              <w:rPr>
                <w:sz w:val="16"/>
                <w:szCs w:val="16"/>
              </w:rPr>
            </w:pPr>
            <w:r>
              <w:rPr>
                <w:sz w:val="16"/>
                <w:szCs w:val="16"/>
              </w:rPr>
              <w:t>The solution should have good response time, throughput, and resource utilization levels. Good should be defined by a set of agreed-upon performance objectives that helps ensure system usability.</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FA21BD8"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912FAA6" w14:textId="77777777" w:rsidR="00292D0A" w:rsidRDefault="00292D0A" w:rsidP="00292D0A">
            <w:pPr>
              <w:pStyle w:val="ListParagraph"/>
              <w:numPr>
                <w:ilvl w:val="0"/>
                <w:numId w:val="24"/>
              </w:numPr>
              <w:rPr>
                <w:sz w:val="16"/>
                <w:szCs w:val="16"/>
              </w:rPr>
            </w:pPr>
          </w:p>
        </w:tc>
      </w:tr>
      <w:tr w:rsidR="00292D0A" w14:paraId="58E7FFE1"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49FB561"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DFE25E1" w14:textId="77777777" w:rsidR="00292D0A" w:rsidRDefault="00292D0A">
            <w:pPr>
              <w:rPr>
                <w:sz w:val="16"/>
                <w:szCs w:val="16"/>
              </w:rPr>
            </w:pPr>
            <w:r>
              <w:rPr>
                <w:sz w:val="16"/>
                <w:szCs w:val="16"/>
              </w:rPr>
              <w:t>Performance</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9FFE1D5" w14:textId="77777777" w:rsidR="00292D0A" w:rsidRDefault="00292D0A">
            <w:pPr>
              <w:rPr>
                <w:sz w:val="16"/>
                <w:szCs w:val="16"/>
              </w:rPr>
            </w:pPr>
            <w:r>
              <w:rPr>
                <w:sz w:val="16"/>
                <w:szCs w:val="16"/>
              </w:rPr>
              <w:t>The solution is built to handle an increasing volume of report result data. The designers should know the upper limit of the system and allow for projected growth during the system's life cycle.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88791F5"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3F714DC" w14:textId="77777777" w:rsidR="00292D0A" w:rsidRDefault="00292D0A" w:rsidP="00292D0A">
            <w:pPr>
              <w:pStyle w:val="ListParagraph"/>
              <w:numPr>
                <w:ilvl w:val="0"/>
                <w:numId w:val="24"/>
              </w:numPr>
              <w:rPr>
                <w:sz w:val="16"/>
                <w:szCs w:val="16"/>
              </w:rPr>
            </w:pPr>
          </w:p>
        </w:tc>
      </w:tr>
      <w:tr w:rsidR="00292D0A" w14:paraId="3ACF6B3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7505146"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F4AD1E8" w14:textId="77777777" w:rsidR="00292D0A" w:rsidRDefault="00292D0A">
            <w:pPr>
              <w:rPr>
                <w:sz w:val="16"/>
                <w:szCs w:val="16"/>
              </w:rPr>
            </w:pPr>
            <w:r>
              <w:rPr>
                <w:sz w:val="16"/>
                <w:szCs w:val="16"/>
              </w:rPr>
              <w:t>Performance</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4638534" w14:textId="77777777" w:rsidR="00292D0A" w:rsidRDefault="00292D0A">
            <w:pPr>
              <w:rPr>
                <w:sz w:val="16"/>
                <w:szCs w:val="16"/>
              </w:rPr>
            </w:pPr>
            <w:r>
              <w:rPr>
                <w:sz w:val="16"/>
                <w:szCs w:val="16"/>
              </w:rPr>
              <w:t>The solution provides rapid query response that summarizes a large volume of data to meet performance objectives. It efficiently processes result sets before returning them to upstream layers.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8F9E02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518FDDA" w14:textId="77777777" w:rsidR="00292D0A" w:rsidRDefault="00292D0A" w:rsidP="00292D0A">
            <w:pPr>
              <w:pStyle w:val="ListParagraph"/>
              <w:numPr>
                <w:ilvl w:val="0"/>
                <w:numId w:val="24"/>
              </w:numPr>
              <w:rPr>
                <w:sz w:val="16"/>
                <w:szCs w:val="16"/>
              </w:rPr>
            </w:pPr>
          </w:p>
        </w:tc>
      </w:tr>
      <w:tr w:rsidR="00292D0A" w14:paraId="0514914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24FE5DB"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E31DF19" w14:textId="77777777" w:rsidR="00292D0A" w:rsidRDefault="00292D0A">
            <w:pPr>
              <w:rPr>
                <w:sz w:val="16"/>
                <w:szCs w:val="16"/>
              </w:rPr>
            </w:pPr>
            <w:r>
              <w:rPr>
                <w:sz w:val="16"/>
                <w:szCs w:val="16"/>
              </w:rPr>
              <w:t>Reliability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A488213" w14:textId="77777777" w:rsidR="00292D0A" w:rsidRDefault="00292D0A">
            <w:pPr>
              <w:rPr>
                <w:sz w:val="16"/>
                <w:szCs w:val="16"/>
              </w:rPr>
            </w:pPr>
            <w:r>
              <w:rPr>
                <w:sz w:val="16"/>
                <w:szCs w:val="16"/>
              </w:rPr>
              <w:t>The solution implements backup and restores strategies so that they can be restored easily without adversely affecting users or system operations staff.</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AB2CB0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82380E4" w14:textId="77777777" w:rsidR="00292D0A" w:rsidRDefault="00292D0A" w:rsidP="00292D0A">
            <w:pPr>
              <w:pStyle w:val="ListParagraph"/>
              <w:numPr>
                <w:ilvl w:val="0"/>
                <w:numId w:val="24"/>
              </w:numPr>
              <w:rPr>
                <w:sz w:val="16"/>
                <w:szCs w:val="16"/>
              </w:rPr>
            </w:pPr>
          </w:p>
        </w:tc>
      </w:tr>
      <w:tr w:rsidR="00292D0A" w14:paraId="34B437F4"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1155025"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9B053A4" w14:textId="77777777" w:rsidR="00292D0A" w:rsidRDefault="00292D0A">
            <w:pPr>
              <w:rPr>
                <w:sz w:val="16"/>
                <w:szCs w:val="16"/>
              </w:rPr>
            </w:pPr>
            <w:r>
              <w:rPr>
                <w:sz w:val="16"/>
                <w:szCs w:val="16"/>
              </w:rPr>
              <w:t>Reliability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C8576E5" w14:textId="77777777" w:rsidR="00292D0A" w:rsidRDefault="00292D0A">
            <w:pPr>
              <w:rPr>
                <w:sz w:val="16"/>
                <w:szCs w:val="16"/>
              </w:rPr>
            </w:pPr>
            <w:r>
              <w:rPr>
                <w:sz w:val="16"/>
                <w:szCs w:val="16"/>
              </w:rPr>
              <w:t>The solution builds in redundancy so that even if some part of the system fails, other parts take over and continue operations on the affected jobs.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72F1CFF"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5785726" w14:textId="77777777" w:rsidR="00292D0A" w:rsidRDefault="00292D0A" w:rsidP="00292D0A">
            <w:pPr>
              <w:pStyle w:val="ListParagraph"/>
              <w:numPr>
                <w:ilvl w:val="0"/>
                <w:numId w:val="24"/>
              </w:numPr>
              <w:rPr>
                <w:sz w:val="16"/>
                <w:szCs w:val="16"/>
              </w:rPr>
            </w:pPr>
          </w:p>
        </w:tc>
      </w:tr>
      <w:tr w:rsidR="00292D0A" w14:paraId="38588B5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0D35BBE"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773422B" w14:textId="77777777" w:rsidR="00292D0A" w:rsidRDefault="00292D0A">
            <w:pPr>
              <w:rPr>
                <w:sz w:val="16"/>
                <w:szCs w:val="16"/>
              </w:rPr>
            </w:pPr>
            <w:r>
              <w:rPr>
                <w:sz w:val="16"/>
                <w:szCs w:val="16"/>
              </w:rPr>
              <w:t>Reliability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BBE43AA" w14:textId="77777777" w:rsidR="00292D0A" w:rsidRDefault="00292D0A">
            <w:pPr>
              <w:rPr>
                <w:sz w:val="16"/>
                <w:szCs w:val="16"/>
              </w:rPr>
            </w:pPr>
            <w:r>
              <w:rPr>
                <w:sz w:val="16"/>
                <w:szCs w:val="16"/>
              </w:rPr>
              <w:t>The solution is resilient if a hardware or software failure occurs. It can recover and restart from the point of failure.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D36A01B"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3A9135B" w14:textId="77777777" w:rsidR="00292D0A" w:rsidRDefault="00292D0A" w:rsidP="00292D0A">
            <w:pPr>
              <w:pStyle w:val="ListParagraph"/>
              <w:numPr>
                <w:ilvl w:val="0"/>
                <w:numId w:val="24"/>
              </w:numPr>
              <w:rPr>
                <w:sz w:val="16"/>
                <w:szCs w:val="16"/>
              </w:rPr>
            </w:pPr>
          </w:p>
        </w:tc>
      </w:tr>
      <w:tr w:rsidR="00292D0A" w14:paraId="476D27BF"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7E53C47"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0463CD1" w14:textId="77777777" w:rsidR="00292D0A" w:rsidRDefault="00292D0A">
            <w:pPr>
              <w:rPr>
                <w:sz w:val="16"/>
                <w:szCs w:val="16"/>
              </w:rPr>
            </w:pPr>
            <w:r>
              <w:rPr>
                <w:sz w:val="16"/>
                <w:szCs w:val="16"/>
              </w:rPr>
              <w:t>Reliability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19813A3" w14:textId="77777777" w:rsidR="00292D0A" w:rsidRDefault="00292D0A">
            <w:pPr>
              <w:rPr>
                <w:sz w:val="16"/>
                <w:szCs w:val="16"/>
              </w:rPr>
            </w:pPr>
            <w:r>
              <w:rPr>
                <w:sz w:val="16"/>
                <w:szCs w:val="16"/>
              </w:rPr>
              <w:t>The solution provides correct information even when under heavy load or other adverse situations.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2363BD7"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5A288F7" w14:textId="77777777" w:rsidR="00292D0A" w:rsidRDefault="00292D0A" w:rsidP="00292D0A">
            <w:pPr>
              <w:pStyle w:val="ListParagraph"/>
              <w:numPr>
                <w:ilvl w:val="0"/>
                <w:numId w:val="24"/>
              </w:numPr>
              <w:rPr>
                <w:sz w:val="16"/>
                <w:szCs w:val="16"/>
              </w:rPr>
            </w:pPr>
          </w:p>
        </w:tc>
      </w:tr>
      <w:tr w:rsidR="00292D0A" w14:paraId="109CB608"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19AB72F"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7725605"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85AF6C1" w14:textId="77777777" w:rsidR="00292D0A" w:rsidRDefault="00292D0A">
            <w:pPr>
              <w:rPr>
                <w:sz w:val="16"/>
                <w:szCs w:val="16"/>
              </w:rPr>
            </w:pPr>
            <w:r>
              <w:rPr>
                <w:sz w:val="16"/>
                <w:szCs w:val="16"/>
              </w:rPr>
              <w:t>The solution is available according to the agreed service levels.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4B90408"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8DC9069" w14:textId="77777777" w:rsidR="00292D0A" w:rsidRDefault="00292D0A" w:rsidP="00292D0A">
            <w:pPr>
              <w:pStyle w:val="ListParagraph"/>
              <w:numPr>
                <w:ilvl w:val="0"/>
                <w:numId w:val="24"/>
              </w:numPr>
              <w:rPr>
                <w:sz w:val="16"/>
                <w:szCs w:val="16"/>
              </w:rPr>
            </w:pPr>
          </w:p>
        </w:tc>
      </w:tr>
      <w:tr w:rsidR="00292D0A" w14:paraId="5E0DDB0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70018FC"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9CB71B6"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CD617C0" w14:textId="77777777" w:rsidR="00292D0A" w:rsidRDefault="00292D0A">
            <w:pPr>
              <w:rPr>
                <w:sz w:val="16"/>
                <w:szCs w:val="16"/>
              </w:rPr>
            </w:pPr>
            <w:r>
              <w:rPr>
                <w:sz w:val="16"/>
                <w:szCs w:val="16"/>
              </w:rPr>
              <w:t>The solution gracefully degrades when parts of system are not available. The failure of a single nonessential component does not render the system inoperable.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C5A0947"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522AB2E" w14:textId="77777777" w:rsidR="00292D0A" w:rsidRDefault="00292D0A" w:rsidP="00292D0A">
            <w:pPr>
              <w:pStyle w:val="ListParagraph"/>
              <w:numPr>
                <w:ilvl w:val="0"/>
                <w:numId w:val="24"/>
              </w:numPr>
              <w:rPr>
                <w:sz w:val="16"/>
                <w:szCs w:val="16"/>
              </w:rPr>
            </w:pPr>
          </w:p>
        </w:tc>
      </w:tr>
      <w:tr w:rsidR="00292D0A" w14:paraId="3CAFB5C4"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497804A"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321894C"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89D1076" w14:textId="77777777" w:rsidR="00292D0A" w:rsidRDefault="00292D0A">
            <w:pPr>
              <w:rPr>
                <w:sz w:val="16"/>
                <w:szCs w:val="16"/>
              </w:rPr>
            </w:pPr>
            <w:r>
              <w:rPr>
                <w:sz w:val="16"/>
                <w:szCs w:val="16"/>
              </w:rPr>
              <w:t>The solution can deliver the presentation layer services to multiple user devices without major modification or duplication.</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C8D4F44"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426B9B8" w14:textId="77777777" w:rsidR="00292D0A" w:rsidRDefault="00292D0A" w:rsidP="00292D0A">
            <w:pPr>
              <w:pStyle w:val="ListParagraph"/>
              <w:numPr>
                <w:ilvl w:val="0"/>
                <w:numId w:val="24"/>
              </w:numPr>
              <w:rPr>
                <w:sz w:val="16"/>
                <w:szCs w:val="16"/>
              </w:rPr>
            </w:pPr>
          </w:p>
        </w:tc>
      </w:tr>
      <w:tr w:rsidR="00292D0A" w14:paraId="19FC2BB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BDCE596"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4608CFA"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70D125D" w14:textId="77777777" w:rsidR="00292D0A" w:rsidRDefault="00292D0A">
            <w:pPr>
              <w:rPr>
                <w:sz w:val="16"/>
                <w:szCs w:val="16"/>
              </w:rPr>
            </w:pPr>
            <w:r>
              <w:rPr>
                <w:sz w:val="16"/>
                <w:szCs w:val="16"/>
              </w:rPr>
              <w:t xml:space="preserve">The solution supports the ability to purge or archive data. </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B862E7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5B132F2" w14:textId="77777777" w:rsidR="00292D0A" w:rsidRDefault="00292D0A" w:rsidP="00292D0A">
            <w:pPr>
              <w:pStyle w:val="ListParagraph"/>
              <w:numPr>
                <w:ilvl w:val="0"/>
                <w:numId w:val="24"/>
              </w:numPr>
              <w:rPr>
                <w:sz w:val="16"/>
                <w:szCs w:val="16"/>
              </w:rPr>
            </w:pPr>
          </w:p>
        </w:tc>
      </w:tr>
      <w:tr w:rsidR="00292D0A" w14:paraId="76037087"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A267926"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102AD4D"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EBF3E9C" w14:textId="77777777" w:rsidR="00292D0A" w:rsidRDefault="00292D0A">
            <w:pPr>
              <w:rPr>
                <w:sz w:val="16"/>
                <w:szCs w:val="16"/>
              </w:rPr>
            </w:pPr>
            <w:r>
              <w:rPr>
                <w:sz w:val="16"/>
                <w:szCs w:val="16"/>
              </w:rPr>
              <w:t>The solution supports the ability to monitor usage and provide reporting to enable effective management of the business intelligence assets in the solution.</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9D1C622"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FAAC991" w14:textId="77777777" w:rsidR="00292D0A" w:rsidRDefault="00292D0A" w:rsidP="00292D0A">
            <w:pPr>
              <w:pStyle w:val="ListParagraph"/>
              <w:numPr>
                <w:ilvl w:val="0"/>
                <w:numId w:val="24"/>
              </w:numPr>
              <w:rPr>
                <w:sz w:val="16"/>
                <w:szCs w:val="16"/>
              </w:rPr>
            </w:pPr>
          </w:p>
        </w:tc>
      </w:tr>
    </w:tbl>
    <w:p w14:paraId="7D00D55D" w14:textId="77777777" w:rsidR="00292D0A" w:rsidRDefault="00292D0A" w:rsidP="00292D0A">
      <w:pPr>
        <w:rPr>
          <w:rFonts w:eastAsia="Times New Roman"/>
        </w:rPr>
      </w:pPr>
    </w:p>
    <w:p w14:paraId="24064766" w14:textId="77777777" w:rsidR="00292D0A" w:rsidRDefault="00292D0A" w:rsidP="00292D0A">
      <w:pPr>
        <w:spacing w:after="200" w:line="276" w:lineRule="auto"/>
        <w:rPr>
          <w:b/>
          <w:bCs/>
          <w:color w:val="004278" w:themeColor="text2"/>
          <w:szCs w:val="20"/>
        </w:rPr>
      </w:pPr>
      <w:r>
        <w:br w:type="page"/>
      </w:r>
    </w:p>
    <w:p w14:paraId="1FEDDC37" w14:textId="5EEB4664" w:rsidR="00292D0A" w:rsidRDefault="00292D0A" w:rsidP="00292D0A">
      <w:pPr>
        <w:pStyle w:val="CaptionforTables"/>
      </w:pPr>
      <w:r>
        <w:lastRenderedPageBreak/>
        <w:t xml:space="preserve">Table </w:t>
      </w:r>
      <w:fldSimple w:instr=" SEQ Table \* ARABIC ">
        <w:r w:rsidR="00D83555">
          <w:rPr>
            <w:noProof/>
          </w:rPr>
          <w:t>8</w:t>
        </w:r>
      </w:fldSimple>
      <w:r>
        <w:t xml:space="preserve">. </w:t>
      </w:r>
      <w:r w:rsidR="00286473">
        <w:t xml:space="preserve">Technology </w:t>
      </w:r>
      <w:r>
        <w:t>Nonfunctional Requirements</w:t>
      </w:r>
    </w:p>
    <w:tbl>
      <w:tblPr>
        <w:tblW w:w="9450" w:type="dxa"/>
        <w:tblInd w:w="-32" w:type="dxa"/>
        <w:tblBorders>
          <w:top w:val="single" w:sz="4" w:space="0" w:color="004278" w:themeColor="text2"/>
          <w:left w:val="single" w:sz="4" w:space="0" w:color="004278" w:themeColor="text2"/>
          <w:bottom w:val="single" w:sz="4" w:space="0" w:color="004278" w:themeColor="text2"/>
          <w:right w:val="single" w:sz="4" w:space="0" w:color="004278" w:themeColor="text2"/>
          <w:insideH w:val="single" w:sz="4" w:space="0" w:color="004278" w:themeColor="text2"/>
          <w:insideV w:val="single" w:sz="4" w:space="0" w:color="004278" w:themeColor="text2"/>
        </w:tblBorders>
        <w:tblLayout w:type="fixed"/>
        <w:tblCellMar>
          <w:top w:w="29" w:type="dxa"/>
          <w:left w:w="58" w:type="dxa"/>
          <w:bottom w:w="29" w:type="dxa"/>
          <w:right w:w="58" w:type="dxa"/>
        </w:tblCellMar>
        <w:tblLook w:val="04A0" w:firstRow="1" w:lastRow="0" w:firstColumn="1" w:lastColumn="0" w:noHBand="0" w:noVBand="1"/>
      </w:tblPr>
      <w:tblGrid>
        <w:gridCol w:w="630"/>
        <w:gridCol w:w="1620"/>
        <w:gridCol w:w="4860"/>
        <w:gridCol w:w="1260"/>
        <w:gridCol w:w="1080"/>
      </w:tblGrid>
      <w:tr w:rsidR="00292D0A" w14:paraId="76A22BAA" w14:textId="77777777" w:rsidTr="00292D0A">
        <w:trPr>
          <w:cantSplit/>
          <w:trHeight w:val="96"/>
          <w:tblHeader/>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noWrap/>
            <w:vAlign w:val="center"/>
            <w:hideMark/>
          </w:tcPr>
          <w:p w14:paraId="0325DA63"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Check if applies</w:t>
            </w: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5E37C87A"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Category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1D12D93A"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Requirement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77243592"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Source</w:t>
            </w: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shd w:val="clear" w:color="auto" w:fill="004278" w:themeFill="text2"/>
            <w:vAlign w:val="center"/>
            <w:hideMark/>
          </w:tcPr>
          <w:p w14:paraId="43282863" w14:textId="77777777" w:rsidR="00292D0A" w:rsidRDefault="00292D0A">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ID</w:t>
            </w:r>
          </w:p>
        </w:tc>
      </w:tr>
      <w:tr w:rsidR="00292D0A" w14:paraId="5E6267FB"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6720075"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E887155" w14:textId="77777777" w:rsidR="00292D0A" w:rsidRDefault="00292D0A">
            <w:pPr>
              <w:rPr>
                <w:sz w:val="16"/>
                <w:szCs w:val="16"/>
              </w:rPr>
            </w:pPr>
            <w:r>
              <w:rPr>
                <w:sz w:val="16"/>
                <w:szCs w:val="16"/>
              </w:rPr>
              <w:t>Business Performance Analysis</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37081C6" w14:textId="77777777" w:rsidR="00292D0A" w:rsidRDefault="00292D0A">
            <w:pPr>
              <w:rPr>
                <w:sz w:val="16"/>
                <w:szCs w:val="16"/>
              </w:rPr>
            </w:pPr>
            <w:r>
              <w:rPr>
                <w:sz w:val="16"/>
                <w:szCs w:val="16"/>
              </w:rPr>
              <w:t>The storage engine supports multiple formats, including:</w:t>
            </w:r>
          </w:p>
          <w:p w14:paraId="3E2F761A" w14:textId="77777777" w:rsidR="00292D0A" w:rsidRDefault="00292D0A" w:rsidP="00292D0A">
            <w:pPr>
              <w:pStyle w:val="Bullet"/>
              <w:numPr>
                <w:ilvl w:val="0"/>
                <w:numId w:val="23"/>
              </w:numPr>
              <w:spacing w:line="276" w:lineRule="auto"/>
              <w:rPr>
                <w:sz w:val="16"/>
                <w:szCs w:val="16"/>
              </w:rPr>
            </w:pPr>
            <w:r>
              <w:rPr>
                <w:sz w:val="16"/>
                <w:szCs w:val="16"/>
              </w:rPr>
              <w:t>Multidimensional Online Analytical Processing (MOLAP)</w:t>
            </w:r>
          </w:p>
          <w:p w14:paraId="3DD28FF3" w14:textId="77777777" w:rsidR="00292D0A" w:rsidRDefault="00292D0A" w:rsidP="00292D0A">
            <w:pPr>
              <w:pStyle w:val="Bullet"/>
              <w:numPr>
                <w:ilvl w:val="0"/>
                <w:numId w:val="23"/>
              </w:numPr>
              <w:spacing w:line="276" w:lineRule="auto"/>
              <w:rPr>
                <w:sz w:val="16"/>
                <w:szCs w:val="16"/>
              </w:rPr>
            </w:pPr>
            <w:r>
              <w:rPr>
                <w:sz w:val="16"/>
                <w:szCs w:val="16"/>
              </w:rPr>
              <w:t>Relational Online Analytical Processing (ROLAP)</w:t>
            </w:r>
          </w:p>
          <w:p w14:paraId="51E92236" w14:textId="77777777" w:rsidR="00292D0A" w:rsidRDefault="00292D0A" w:rsidP="00292D0A">
            <w:pPr>
              <w:pStyle w:val="Bullet"/>
              <w:numPr>
                <w:ilvl w:val="0"/>
                <w:numId w:val="23"/>
              </w:numPr>
              <w:spacing w:line="276" w:lineRule="auto"/>
              <w:rPr>
                <w:sz w:val="16"/>
                <w:szCs w:val="16"/>
              </w:rPr>
            </w:pPr>
            <w:r>
              <w:rPr>
                <w:sz w:val="16"/>
                <w:szCs w:val="16"/>
              </w:rPr>
              <w:t>Hybrid Online Analytical Processing(HOLAP)</w:t>
            </w:r>
          </w:p>
          <w:p w14:paraId="77D24FA6" w14:textId="77777777" w:rsidR="00292D0A" w:rsidRDefault="00292D0A" w:rsidP="00292D0A">
            <w:pPr>
              <w:pStyle w:val="Bullet"/>
              <w:numPr>
                <w:ilvl w:val="0"/>
                <w:numId w:val="23"/>
              </w:numPr>
              <w:spacing w:line="276" w:lineRule="auto"/>
              <w:rPr>
                <w:sz w:val="16"/>
                <w:szCs w:val="16"/>
              </w:rPr>
            </w:pPr>
            <w:r>
              <w:rPr>
                <w:sz w:val="16"/>
                <w:szCs w:val="16"/>
              </w:rPr>
              <w:t>Columnar</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A4691EF"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05956C3" w14:textId="77777777" w:rsidR="00292D0A" w:rsidRDefault="00292D0A" w:rsidP="00292D0A">
            <w:pPr>
              <w:pStyle w:val="ListParagraph"/>
              <w:numPr>
                <w:ilvl w:val="0"/>
                <w:numId w:val="24"/>
              </w:numPr>
              <w:rPr>
                <w:sz w:val="16"/>
                <w:szCs w:val="16"/>
              </w:rPr>
            </w:pPr>
          </w:p>
        </w:tc>
      </w:tr>
      <w:tr w:rsidR="00292D0A" w14:paraId="76D441C6"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03BECAB"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5F2FF7D" w14:textId="77777777" w:rsidR="00292D0A" w:rsidRDefault="00292D0A">
            <w:pPr>
              <w:rPr>
                <w:sz w:val="16"/>
                <w:szCs w:val="16"/>
              </w:rPr>
            </w:pPr>
            <w:r>
              <w:rPr>
                <w:sz w:val="16"/>
                <w:szCs w:val="16"/>
              </w:rPr>
              <w:t>Business Performance Analysis</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6402E10" w14:textId="77777777" w:rsidR="00292D0A" w:rsidRDefault="00292D0A">
            <w:pPr>
              <w:rPr>
                <w:sz w:val="16"/>
                <w:szCs w:val="16"/>
              </w:rPr>
            </w:pPr>
            <w:r>
              <w:rPr>
                <w:sz w:val="16"/>
                <w:szCs w:val="16"/>
              </w:rPr>
              <w:t>Data mining tools are available for mining relational and multi-dimensional tools.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733E0E2"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C46E536" w14:textId="77777777" w:rsidR="00292D0A" w:rsidRDefault="00292D0A" w:rsidP="00292D0A">
            <w:pPr>
              <w:pStyle w:val="ListParagraph"/>
              <w:numPr>
                <w:ilvl w:val="0"/>
                <w:numId w:val="24"/>
              </w:numPr>
              <w:rPr>
                <w:sz w:val="16"/>
                <w:szCs w:val="16"/>
              </w:rPr>
            </w:pPr>
          </w:p>
        </w:tc>
      </w:tr>
      <w:tr w:rsidR="00292D0A" w14:paraId="0C3B5083"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7EC3E31"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D1AC1FB" w14:textId="77777777" w:rsidR="00292D0A" w:rsidRDefault="00292D0A">
            <w:pPr>
              <w:rPr>
                <w:sz w:val="16"/>
                <w:szCs w:val="16"/>
              </w:rPr>
            </w:pPr>
            <w:r>
              <w:rPr>
                <w:sz w:val="16"/>
                <w:szCs w:val="16"/>
              </w:rPr>
              <w:t>Business Performance Analysis</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6908E68" w14:textId="77777777" w:rsidR="00292D0A" w:rsidRDefault="00292D0A">
            <w:pPr>
              <w:rPr>
                <w:sz w:val="16"/>
                <w:szCs w:val="16"/>
              </w:rPr>
            </w:pPr>
            <w:r>
              <w:rPr>
                <w:sz w:val="16"/>
                <w:szCs w:val="16"/>
              </w:rPr>
              <w:t>Wizards and automated tools are available to support data mining.</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2B3E58D"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A7A2DCA" w14:textId="77777777" w:rsidR="00292D0A" w:rsidRDefault="00292D0A" w:rsidP="00292D0A">
            <w:pPr>
              <w:pStyle w:val="ListParagraph"/>
              <w:numPr>
                <w:ilvl w:val="0"/>
                <w:numId w:val="24"/>
              </w:numPr>
              <w:rPr>
                <w:sz w:val="16"/>
                <w:szCs w:val="16"/>
              </w:rPr>
            </w:pPr>
          </w:p>
        </w:tc>
      </w:tr>
      <w:tr w:rsidR="00292D0A" w14:paraId="3FFA23D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A8C78EC"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A07CC93" w14:textId="77777777" w:rsidR="00292D0A" w:rsidRDefault="00292D0A">
            <w:pPr>
              <w:rPr>
                <w:sz w:val="16"/>
                <w:szCs w:val="16"/>
              </w:rPr>
            </w:pPr>
            <w:r>
              <w:rPr>
                <w:sz w:val="16"/>
                <w:szCs w:val="16"/>
              </w:rPr>
              <w:t>Metadata / Data Dictionary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840113E" w14:textId="77777777" w:rsidR="00292D0A" w:rsidRDefault="00292D0A">
            <w:pPr>
              <w:rPr>
                <w:sz w:val="16"/>
                <w:szCs w:val="16"/>
              </w:rPr>
            </w:pPr>
            <w:r>
              <w:rPr>
                <w:sz w:val="16"/>
                <w:szCs w:val="16"/>
              </w:rPr>
              <w:t xml:space="preserve">The solution provides for a centrally managed data dictionary that contains all the data attributes and entities named in a data dictionary. </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CE282AA"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8BB9970" w14:textId="77777777" w:rsidR="00292D0A" w:rsidRDefault="00292D0A" w:rsidP="00292D0A">
            <w:pPr>
              <w:pStyle w:val="ListParagraph"/>
              <w:numPr>
                <w:ilvl w:val="0"/>
                <w:numId w:val="24"/>
              </w:numPr>
              <w:rPr>
                <w:sz w:val="16"/>
                <w:szCs w:val="16"/>
              </w:rPr>
            </w:pPr>
          </w:p>
        </w:tc>
      </w:tr>
      <w:tr w:rsidR="00292D0A" w14:paraId="66801F83"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A3D09B9"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2AB07A1" w14:textId="77777777" w:rsidR="00292D0A" w:rsidRDefault="00292D0A">
            <w:pPr>
              <w:rPr>
                <w:sz w:val="16"/>
                <w:szCs w:val="16"/>
              </w:rPr>
            </w:pPr>
            <w:r>
              <w:rPr>
                <w:sz w:val="16"/>
                <w:szCs w:val="16"/>
              </w:rPr>
              <w:t>Metadata / Data Dictionary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650640F" w14:textId="77777777" w:rsidR="00292D0A" w:rsidRDefault="00292D0A">
            <w:pPr>
              <w:rPr>
                <w:sz w:val="16"/>
                <w:szCs w:val="16"/>
              </w:rPr>
            </w:pPr>
            <w:r>
              <w:rPr>
                <w:sz w:val="16"/>
                <w:szCs w:val="16"/>
              </w:rPr>
              <w:t>The solution provides the management of all metadata that defines and describes the characteristics of other data. Metadata is used to improve both business and technical understanding of data and data-related processes.</w:t>
            </w:r>
          </w:p>
          <w:p w14:paraId="151B729C" w14:textId="77777777" w:rsidR="00292D0A" w:rsidRDefault="00292D0A">
            <w:pPr>
              <w:rPr>
                <w:sz w:val="16"/>
                <w:szCs w:val="16"/>
              </w:rPr>
            </w:pPr>
            <w:r>
              <w:rPr>
                <w:b/>
                <w:sz w:val="16"/>
                <w:szCs w:val="16"/>
              </w:rPr>
              <w:t>Business metadata</w:t>
            </w:r>
            <w:r>
              <w:rPr>
                <w:sz w:val="16"/>
                <w:szCs w:val="16"/>
              </w:rPr>
              <w:t xml:space="preserve"> includes the names and business definitions of subject areas, entities and attributes, attribute data types and other attribute properties, range descriptions, valid domain values and their definitions. </w:t>
            </w:r>
          </w:p>
          <w:p w14:paraId="5908985F" w14:textId="77777777" w:rsidR="00292D0A" w:rsidRDefault="00292D0A">
            <w:pPr>
              <w:rPr>
                <w:sz w:val="16"/>
                <w:szCs w:val="16"/>
              </w:rPr>
            </w:pPr>
            <w:r>
              <w:rPr>
                <w:b/>
                <w:sz w:val="16"/>
                <w:szCs w:val="16"/>
              </w:rPr>
              <w:t>Technical metadata</w:t>
            </w:r>
            <w:r>
              <w:rPr>
                <w:sz w:val="16"/>
                <w:szCs w:val="16"/>
              </w:rPr>
              <w:t xml:space="preserve"> includes physical database table and column names, column properties, and the properties of other database objects, including how data is stored. </w:t>
            </w:r>
          </w:p>
          <w:p w14:paraId="39CA5C37" w14:textId="77777777" w:rsidR="00292D0A" w:rsidRDefault="00292D0A">
            <w:pPr>
              <w:rPr>
                <w:sz w:val="16"/>
                <w:szCs w:val="16"/>
              </w:rPr>
            </w:pPr>
            <w:r>
              <w:rPr>
                <w:b/>
                <w:sz w:val="16"/>
                <w:szCs w:val="16"/>
              </w:rPr>
              <w:t>Process metadata</w:t>
            </w:r>
            <w:r>
              <w:rPr>
                <w:sz w:val="16"/>
                <w:szCs w:val="16"/>
              </w:rPr>
              <w:t xml:space="preserve"> defines and describes the characteristics of other system elements, such as processes, business rules, programs, jobs, and tools.</w:t>
            </w:r>
          </w:p>
          <w:p w14:paraId="23406C72" w14:textId="77777777" w:rsidR="00292D0A" w:rsidRDefault="00292D0A">
            <w:pPr>
              <w:rPr>
                <w:sz w:val="16"/>
                <w:szCs w:val="16"/>
              </w:rPr>
            </w:pPr>
            <w:r>
              <w:rPr>
                <w:b/>
                <w:sz w:val="16"/>
                <w:szCs w:val="16"/>
              </w:rPr>
              <w:t>Data stewardship metadata</w:t>
            </w:r>
            <w:r>
              <w:rPr>
                <w:sz w:val="16"/>
                <w:szCs w:val="16"/>
              </w:rPr>
              <w:t xml:space="preserve"> is data about data stewards, stewardship processes and responsibility assignments.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98D094F"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2AB08DF" w14:textId="77777777" w:rsidR="00292D0A" w:rsidRDefault="00292D0A" w:rsidP="00292D0A">
            <w:pPr>
              <w:pStyle w:val="ListParagraph"/>
              <w:numPr>
                <w:ilvl w:val="0"/>
                <w:numId w:val="24"/>
              </w:numPr>
              <w:rPr>
                <w:sz w:val="16"/>
                <w:szCs w:val="16"/>
              </w:rPr>
            </w:pPr>
          </w:p>
        </w:tc>
      </w:tr>
      <w:tr w:rsidR="00292D0A" w14:paraId="2029C1D3"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C45CFE3"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D45157F" w14:textId="77777777" w:rsidR="00292D0A" w:rsidRDefault="00292D0A">
            <w:pPr>
              <w:rPr>
                <w:sz w:val="16"/>
                <w:szCs w:val="16"/>
              </w:rPr>
            </w:pPr>
            <w:r>
              <w:rPr>
                <w:sz w:val="16"/>
                <w:szCs w:val="16"/>
              </w:rPr>
              <w:t>Metadata / Data Dictionary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E56A7C4" w14:textId="77777777" w:rsidR="00292D0A" w:rsidRDefault="00292D0A">
            <w:pPr>
              <w:rPr>
                <w:sz w:val="16"/>
                <w:szCs w:val="16"/>
              </w:rPr>
            </w:pPr>
            <w:r>
              <w:rPr>
                <w:sz w:val="16"/>
                <w:szCs w:val="16"/>
              </w:rPr>
              <w:t>The solution provides a secure streamlined method for data reconciliation.</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D6EE325"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20CCD38" w14:textId="77777777" w:rsidR="00292D0A" w:rsidRDefault="00292D0A" w:rsidP="00292D0A">
            <w:pPr>
              <w:pStyle w:val="ListParagraph"/>
              <w:numPr>
                <w:ilvl w:val="0"/>
                <w:numId w:val="24"/>
              </w:numPr>
              <w:rPr>
                <w:sz w:val="16"/>
                <w:szCs w:val="16"/>
              </w:rPr>
            </w:pPr>
          </w:p>
        </w:tc>
      </w:tr>
      <w:tr w:rsidR="00292D0A" w14:paraId="1CF601F9"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CFD8561"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4F2D041"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22C0464" w14:textId="77777777" w:rsidR="00292D0A" w:rsidRDefault="00292D0A">
            <w:pPr>
              <w:rPr>
                <w:sz w:val="16"/>
                <w:szCs w:val="16"/>
              </w:rPr>
            </w:pPr>
            <w:r>
              <w:rPr>
                <w:sz w:val="16"/>
                <w:szCs w:val="16"/>
              </w:rPr>
              <w:t>Help desk supports desktop deployment and support.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DB11B5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E72961F" w14:textId="77777777" w:rsidR="00292D0A" w:rsidRDefault="00292D0A" w:rsidP="00292D0A">
            <w:pPr>
              <w:pStyle w:val="ListParagraph"/>
              <w:numPr>
                <w:ilvl w:val="0"/>
                <w:numId w:val="24"/>
              </w:numPr>
              <w:rPr>
                <w:sz w:val="16"/>
                <w:szCs w:val="16"/>
              </w:rPr>
            </w:pPr>
          </w:p>
        </w:tc>
      </w:tr>
      <w:tr w:rsidR="00292D0A" w14:paraId="5444A9D3"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4B677B7"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71B5B2F"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F85DA4A" w14:textId="77777777" w:rsidR="00292D0A" w:rsidRDefault="00292D0A">
            <w:pPr>
              <w:rPr>
                <w:sz w:val="16"/>
                <w:szCs w:val="16"/>
              </w:rPr>
            </w:pPr>
            <w:r>
              <w:rPr>
                <w:sz w:val="16"/>
                <w:szCs w:val="16"/>
              </w:rPr>
              <w:t>Automated install and recovery occurs for all desktop BI tools.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D1415EA"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6995AFE" w14:textId="77777777" w:rsidR="00292D0A" w:rsidRDefault="00292D0A" w:rsidP="00292D0A">
            <w:pPr>
              <w:pStyle w:val="ListParagraph"/>
              <w:numPr>
                <w:ilvl w:val="0"/>
                <w:numId w:val="24"/>
              </w:numPr>
              <w:rPr>
                <w:sz w:val="16"/>
                <w:szCs w:val="16"/>
              </w:rPr>
            </w:pPr>
          </w:p>
        </w:tc>
      </w:tr>
      <w:tr w:rsidR="00292D0A" w14:paraId="5849F315"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933DE8A"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5ED3AA3"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8EF4545" w14:textId="77777777" w:rsidR="00292D0A" w:rsidRDefault="00292D0A">
            <w:pPr>
              <w:rPr>
                <w:sz w:val="16"/>
                <w:szCs w:val="16"/>
              </w:rPr>
            </w:pPr>
            <w:r>
              <w:rPr>
                <w:sz w:val="16"/>
                <w:szCs w:val="16"/>
              </w:rPr>
              <w:t>Centralized policy management – authentication, security, applications – is in place.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E4161E7"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D559BE1" w14:textId="77777777" w:rsidR="00292D0A" w:rsidRDefault="00292D0A" w:rsidP="00292D0A">
            <w:pPr>
              <w:pStyle w:val="ListParagraph"/>
              <w:numPr>
                <w:ilvl w:val="0"/>
                <w:numId w:val="24"/>
              </w:numPr>
              <w:rPr>
                <w:sz w:val="16"/>
                <w:szCs w:val="16"/>
              </w:rPr>
            </w:pPr>
          </w:p>
        </w:tc>
      </w:tr>
      <w:tr w:rsidR="00292D0A" w14:paraId="403822AA"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7FF5FA5"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B050FD1"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C3C745B" w14:textId="77777777" w:rsidR="00292D0A" w:rsidRDefault="00292D0A">
            <w:pPr>
              <w:rPr>
                <w:sz w:val="16"/>
                <w:szCs w:val="16"/>
              </w:rPr>
            </w:pPr>
            <w:r>
              <w:rPr>
                <w:sz w:val="16"/>
                <w:szCs w:val="16"/>
              </w:rPr>
              <w:t>BI software updates are automatically applied and updated.</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648A014"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B31CAA5" w14:textId="77777777" w:rsidR="00292D0A" w:rsidRDefault="00292D0A" w:rsidP="00292D0A">
            <w:pPr>
              <w:pStyle w:val="ListParagraph"/>
              <w:numPr>
                <w:ilvl w:val="0"/>
                <w:numId w:val="24"/>
              </w:numPr>
              <w:rPr>
                <w:sz w:val="16"/>
                <w:szCs w:val="16"/>
              </w:rPr>
            </w:pPr>
          </w:p>
        </w:tc>
      </w:tr>
      <w:tr w:rsidR="00292D0A" w14:paraId="083EAB3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4969E03"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138B327"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73DC5BE" w14:textId="77777777" w:rsidR="00292D0A" w:rsidRDefault="00292D0A">
            <w:pPr>
              <w:rPr>
                <w:sz w:val="16"/>
                <w:szCs w:val="16"/>
              </w:rPr>
            </w:pPr>
            <w:r>
              <w:rPr>
                <w:sz w:val="16"/>
                <w:szCs w:val="16"/>
              </w:rPr>
              <w:t>Centralized health monitoring of distributed data warehouse instances is available.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7D7FD69"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4219ADC" w14:textId="77777777" w:rsidR="00292D0A" w:rsidRDefault="00292D0A" w:rsidP="00292D0A">
            <w:pPr>
              <w:pStyle w:val="ListParagraph"/>
              <w:numPr>
                <w:ilvl w:val="0"/>
                <w:numId w:val="24"/>
              </w:numPr>
              <w:rPr>
                <w:sz w:val="16"/>
                <w:szCs w:val="16"/>
              </w:rPr>
            </w:pPr>
          </w:p>
        </w:tc>
      </w:tr>
      <w:tr w:rsidR="00292D0A" w14:paraId="5EBB63A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73A0BEE"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8E88BD8"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C49A3E7" w14:textId="77777777" w:rsidR="00292D0A" w:rsidRDefault="00292D0A">
            <w:pPr>
              <w:rPr>
                <w:sz w:val="16"/>
                <w:szCs w:val="16"/>
              </w:rPr>
            </w:pPr>
            <w:r>
              <w:rPr>
                <w:sz w:val="16"/>
                <w:szCs w:val="16"/>
              </w:rPr>
              <w:t>Data profiling tools are available to fix data quality issues prior to loading data into the warehouse.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021A4DE"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5BEAB38" w14:textId="77777777" w:rsidR="00292D0A" w:rsidRDefault="00292D0A" w:rsidP="00292D0A">
            <w:pPr>
              <w:pStyle w:val="ListParagraph"/>
              <w:numPr>
                <w:ilvl w:val="0"/>
                <w:numId w:val="24"/>
              </w:numPr>
              <w:rPr>
                <w:sz w:val="16"/>
                <w:szCs w:val="16"/>
              </w:rPr>
            </w:pPr>
          </w:p>
        </w:tc>
      </w:tr>
      <w:tr w:rsidR="00292D0A" w14:paraId="5E38DF1E"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5E9DA9F"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774FC61"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E02B6F5" w14:textId="77777777" w:rsidR="00292D0A" w:rsidRDefault="00292D0A">
            <w:pPr>
              <w:rPr>
                <w:sz w:val="16"/>
                <w:szCs w:val="16"/>
              </w:rPr>
            </w:pPr>
            <w:r>
              <w:rPr>
                <w:sz w:val="16"/>
                <w:szCs w:val="16"/>
              </w:rPr>
              <w:t xml:space="preserve">The system provides an Extract, Transform and Load subsystem that facilitates the data warehouse loading. </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931A4CE"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08C3778" w14:textId="77777777" w:rsidR="00292D0A" w:rsidRDefault="00292D0A" w:rsidP="00292D0A">
            <w:pPr>
              <w:pStyle w:val="ListParagraph"/>
              <w:numPr>
                <w:ilvl w:val="0"/>
                <w:numId w:val="24"/>
              </w:numPr>
              <w:rPr>
                <w:sz w:val="16"/>
                <w:szCs w:val="16"/>
              </w:rPr>
            </w:pPr>
          </w:p>
        </w:tc>
      </w:tr>
      <w:tr w:rsidR="00292D0A" w14:paraId="0247B15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6D46AA6"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E0C3998"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60A6D83" w14:textId="77777777" w:rsidR="00292D0A" w:rsidRDefault="00292D0A">
            <w:pPr>
              <w:rPr>
                <w:sz w:val="16"/>
                <w:szCs w:val="16"/>
              </w:rPr>
            </w:pPr>
            <w:r>
              <w:rPr>
                <w:sz w:val="16"/>
                <w:szCs w:val="16"/>
              </w:rPr>
              <w:t>Data warehousing maintenance supports both push and pull mode processing</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91806A5"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9C3A96E" w14:textId="77777777" w:rsidR="00292D0A" w:rsidRDefault="00292D0A" w:rsidP="00292D0A">
            <w:pPr>
              <w:pStyle w:val="ListParagraph"/>
              <w:numPr>
                <w:ilvl w:val="0"/>
                <w:numId w:val="24"/>
              </w:numPr>
              <w:rPr>
                <w:sz w:val="16"/>
                <w:szCs w:val="16"/>
              </w:rPr>
            </w:pPr>
          </w:p>
        </w:tc>
      </w:tr>
      <w:tr w:rsidR="00292D0A" w14:paraId="7569710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36BEC71"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E5A729C" w14:textId="77777777" w:rsidR="00292D0A" w:rsidRDefault="00292D0A">
            <w:pPr>
              <w:rPr>
                <w:sz w:val="16"/>
                <w:szCs w:val="16"/>
              </w:rPr>
            </w:pPr>
            <w:r>
              <w:rPr>
                <w:sz w:val="16"/>
                <w:szCs w:val="16"/>
              </w:rPr>
              <w:t>Operational</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EEBA70F" w14:textId="77777777" w:rsidR="00292D0A" w:rsidRDefault="00292D0A">
            <w:pPr>
              <w:rPr>
                <w:sz w:val="16"/>
                <w:szCs w:val="16"/>
              </w:rPr>
            </w:pPr>
            <w:r>
              <w:rPr>
                <w:sz w:val="16"/>
                <w:szCs w:val="16"/>
              </w:rPr>
              <w:t>Help desk supports desktop deployment and support.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174C2DE"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7647F03" w14:textId="77777777" w:rsidR="00292D0A" w:rsidRDefault="00292D0A" w:rsidP="00292D0A">
            <w:pPr>
              <w:pStyle w:val="ListParagraph"/>
              <w:numPr>
                <w:ilvl w:val="0"/>
                <w:numId w:val="24"/>
              </w:numPr>
              <w:rPr>
                <w:sz w:val="16"/>
                <w:szCs w:val="16"/>
              </w:rPr>
            </w:pPr>
          </w:p>
        </w:tc>
      </w:tr>
      <w:tr w:rsidR="00292D0A" w14:paraId="598E705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922ED31"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BF2592C"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B53EE2A" w14:textId="77777777" w:rsidR="00292D0A" w:rsidRDefault="00292D0A">
            <w:pPr>
              <w:rPr>
                <w:sz w:val="16"/>
                <w:szCs w:val="16"/>
              </w:rPr>
            </w:pPr>
            <w:r>
              <w:rPr>
                <w:sz w:val="16"/>
                <w:szCs w:val="16"/>
              </w:rPr>
              <w:t>Federated search access is limited to a defined list of users.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DE47A6D"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1399824" w14:textId="77777777" w:rsidR="00292D0A" w:rsidRDefault="00292D0A" w:rsidP="00292D0A">
            <w:pPr>
              <w:pStyle w:val="ListParagraph"/>
              <w:numPr>
                <w:ilvl w:val="0"/>
                <w:numId w:val="24"/>
              </w:numPr>
              <w:rPr>
                <w:sz w:val="16"/>
                <w:szCs w:val="16"/>
              </w:rPr>
            </w:pPr>
          </w:p>
        </w:tc>
      </w:tr>
      <w:tr w:rsidR="00292D0A" w14:paraId="6850879A"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877F26C"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C9C0402"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8529459" w14:textId="77777777" w:rsidR="00292D0A" w:rsidRDefault="00292D0A">
            <w:pPr>
              <w:rPr>
                <w:sz w:val="16"/>
                <w:szCs w:val="16"/>
              </w:rPr>
            </w:pPr>
            <w:r>
              <w:rPr>
                <w:sz w:val="16"/>
                <w:szCs w:val="16"/>
              </w:rPr>
              <w:t>Remote access to BI data is authenticated and authorized.</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311E915"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127A0CD" w14:textId="77777777" w:rsidR="00292D0A" w:rsidRDefault="00292D0A" w:rsidP="00292D0A">
            <w:pPr>
              <w:pStyle w:val="ListParagraph"/>
              <w:numPr>
                <w:ilvl w:val="0"/>
                <w:numId w:val="24"/>
              </w:numPr>
              <w:rPr>
                <w:sz w:val="16"/>
                <w:szCs w:val="16"/>
              </w:rPr>
            </w:pPr>
          </w:p>
        </w:tc>
      </w:tr>
      <w:tr w:rsidR="00292D0A" w14:paraId="3A125179"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46F0273"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1BDE378"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CCC6FCC" w14:textId="77777777" w:rsidR="00292D0A" w:rsidRDefault="00292D0A">
            <w:pPr>
              <w:rPr>
                <w:sz w:val="16"/>
                <w:szCs w:val="16"/>
              </w:rPr>
            </w:pPr>
            <w:r>
              <w:rPr>
                <w:sz w:val="16"/>
                <w:szCs w:val="16"/>
              </w:rPr>
              <w:t>BI users must be authenticated.</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9E9D2F4"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A4EBF6A" w14:textId="77777777" w:rsidR="00292D0A" w:rsidRDefault="00292D0A" w:rsidP="00292D0A">
            <w:pPr>
              <w:pStyle w:val="ListParagraph"/>
              <w:numPr>
                <w:ilvl w:val="0"/>
                <w:numId w:val="24"/>
              </w:numPr>
              <w:rPr>
                <w:sz w:val="16"/>
                <w:szCs w:val="16"/>
              </w:rPr>
            </w:pPr>
          </w:p>
        </w:tc>
      </w:tr>
      <w:tr w:rsidR="00292D0A" w14:paraId="72202FA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BCC747C"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D9D979C"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1CDF824" w14:textId="77777777" w:rsidR="00292D0A" w:rsidRDefault="00292D0A">
            <w:pPr>
              <w:rPr>
                <w:sz w:val="16"/>
                <w:szCs w:val="16"/>
              </w:rPr>
            </w:pPr>
            <w:r>
              <w:rPr>
                <w:sz w:val="16"/>
                <w:szCs w:val="16"/>
              </w:rPr>
              <w:t>BI users must be authorized to access data.</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5B546F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6700296" w14:textId="77777777" w:rsidR="00292D0A" w:rsidRDefault="00292D0A" w:rsidP="00292D0A">
            <w:pPr>
              <w:pStyle w:val="ListParagraph"/>
              <w:numPr>
                <w:ilvl w:val="0"/>
                <w:numId w:val="24"/>
              </w:numPr>
              <w:rPr>
                <w:sz w:val="16"/>
                <w:szCs w:val="16"/>
              </w:rPr>
            </w:pPr>
          </w:p>
        </w:tc>
      </w:tr>
      <w:tr w:rsidR="00292D0A" w14:paraId="04755AA7"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7D1CB00"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665A009"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3B9355D" w14:textId="77777777" w:rsidR="00292D0A" w:rsidRDefault="00292D0A">
            <w:pPr>
              <w:rPr>
                <w:sz w:val="16"/>
                <w:szCs w:val="16"/>
              </w:rPr>
            </w:pPr>
            <w:r>
              <w:rPr>
                <w:sz w:val="16"/>
                <w:szCs w:val="16"/>
              </w:rPr>
              <w:t>Secure remote network access is in place.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340FE30"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F644344" w14:textId="77777777" w:rsidR="00292D0A" w:rsidRDefault="00292D0A" w:rsidP="00292D0A">
            <w:pPr>
              <w:pStyle w:val="ListParagraph"/>
              <w:numPr>
                <w:ilvl w:val="0"/>
                <w:numId w:val="24"/>
              </w:numPr>
              <w:rPr>
                <w:sz w:val="16"/>
                <w:szCs w:val="16"/>
              </w:rPr>
            </w:pPr>
          </w:p>
        </w:tc>
      </w:tr>
      <w:tr w:rsidR="00292D0A" w14:paraId="304C709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5236F11"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B68B411"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AD0E8A9" w14:textId="77777777" w:rsidR="00292D0A" w:rsidRDefault="00292D0A">
            <w:pPr>
              <w:rPr>
                <w:sz w:val="16"/>
                <w:szCs w:val="16"/>
              </w:rPr>
            </w:pPr>
            <w:r>
              <w:rPr>
                <w:sz w:val="16"/>
                <w:szCs w:val="16"/>
              </w:rPr>
              <w:t>Common user ID and password for internal and mobile is required.</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B7A783C"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4634B4C" w14:textId="77777777" w:rsidR="00292D0A" w:rsidRDefault="00292D0A" w:rsidP="00292D0A">
            <w:pPr>
              <w:pStyle w:val="ListParagraph"/>
              <w:numPr>
                <w:ilvl w:val="0"/>
                <w:numId w:val="24"/>
              </w:numPr>
              <w:rPr>
                <w:sz w:val="16"/>
                <w:szCs w:val="16"/>
              </w:rPr>
            </w:pPr>
          </w:p>
        </w:tc>
      </w:tr>
      <w:tr w:rsidR="00292D0A" w14:paraId="60AB1704"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F88EDE1"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31ACF71"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69501E2" w14:textId="77777777" w:rsidR="00292D0A" w:rsidRDefault="00292D0A">
            <w:pPr>
              <w:rPr>
                <w:sz w:val="16"/>
                <w:szCs w:val="16"/>
              </w:rPr>
            </w:pPr>
            <w:r>
              <w:rPr>
                <w:sz w:val="16"/>
                <w:szCs w:val="16"/>
              </w:rPr>
              <w:t>The solution authenticates all callers.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D762127"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7E2BE4B" w14:textId="77777777" w:rsidR="00292D0A" w:rsidRDefault="00292D0A" w:rsidP="00292D0A">
            <w:pPr>
              <w:pStyle w:val="ListParagraph"/>
              <w:numPr>
                <w:ilvl w:val="0"/>
                <w:numId w:val="24"/>
              </w:numPr>
              <w:rPr>
                <w:sz w:val="16"/>
                <w:szCs w:val="16"/>
              </w:rPr>
            </w:pPr>
          </w:p>
        </w:tc>
      </w:tr>
      <w:tr w:rsidR="00292D0A" w14:paraId="5707F2E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E9ED124"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DCA2001"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E3A9C9B" w14:textId="77777777" w:rsidR="00292D0A" w:rsidRDefault="00292D0A">
            <w:pPr>
              <w:rPr>
                <w:sz w:val="16"/>
                <w:szCs w:val="16"/>
              </w:rPr>
            </w:pPr>
            <w:r>
              <w:rPr>
                <w:sz w:val="16"/>
                <w:szCs w:val="16"/>
              </w:rPr>
              <w:t>The solution supports integration with existing access management mechanisms for authentication and authorization.</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996C2C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7BADEF2" w14:textId="77777777" w:rsidR="00292D0A" w:rsidRDefault="00292D0A" w:rsidP="00292D0A">
            <w:pPr>
              <w:pStyle w:val="ListParagraph"/>
              <w:numPr>
                <w:ilvl w:val="0"/>
                <w:numId w:val="24"/>
              </w:numPr>
              <w:rPr>
                <w:sz w:val="16"/>
                <w:szCs w:val="16"/>
              </w:rPr>
            </w:pPr>
          </w:p>
        </w:tc>
      </w:tr>
      <w:tr w:rsidR="00292D0A" w14:paraId="63E3173F"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6FDA370"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B73E9A3"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8D6E5EA" w14:textId="5571F3DB" w:rsidR="00292D0A" w:rsidRDefault="00286473">
            <w:pPr>
              <w:rPr>
                <w:sz w:val="16"/>
                <w:szCs w:val="16"/>
              </w:rPr>
            </w:pPr>
            <w:r>
              <w:rPr>
                <w:sz w:val="16"/>
                <w:szCs w:val="16"/>
              </w:rPr>
              <w:t xml:space="preserve">The solution </w:t>
            </w:r>
            <w:r w:rsidR="00292D0A">
              <w:rPr>
                <w:sz w:val="16"/>
                <w:szCs w:val="16"/>
              </w:rPr>
              <w:t>validates user access to resources and user ability to perform specific operations. The solution “filters” output based on access privileges allowing restricted views rather than no access at all.</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73EF15E"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4BE4ED6" w14:textId="77777777" w:rsidR="00292D0A" w:rsidRDefault="00292D0A" w:rsidP="00292D0A">
            <w:pPr>
              <w:pStyle w:val="ListParagraph"/>
              <w:numPr>
                <w:ilvl w:val="0"/>
                <w:numId w:val="24"/>
              </w:numPr>
              <w:rPr>
                <w:sz w:val="16"/>
                <w:szCs w:val="16"/>
              </w:rPr>
            </w:pPr>
          </w:p>
        </w:tc>
      </w:tr>
      <w:tr w:rsidR="00292D0A" w14:paraId="3DA3A4CA"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9FFABDF"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07157A4"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73BE8F3" w14:textId="77777777" w:rsidR="00292D0A" w:rsidRDefault="00292D0A">
            <w:pPr>
              <w:rPr>
                <w:sz w:val="16"/>
                <w:szCs w:val="16"/>
              </w:rPr>
            </w:pPr>
            <w:r>
              <w:rPr>
                <w:sz w:val="16"/>
                <w:szCs w:val="16"/>
              </w:rPr>
              <w:t>The solution prevents malicious users from using the application to access solution-level resources.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06478DC"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97D794F" w14:textId="77777777" w:rsidR="00292D0A" w:rsidRDefault="00292D0A" w:rsidP="00292D0A">
            <w:pPr>
              <w:pStyle w:val="ListParagraph"/>
              <w:numPr>
                <w:ilvl w:val="0"/>
                <w:numId w:val="24"/>
              </w:numPr>
              <w:rPr>
                <w:sz w:val="16"/>
                <w:szCs w:val="16"/>
              </w:rPr>
            </w:pPr>
          </w:p>
        </w:tc>
      </w:tr>
      <w:tr w:rsidR="00292D0A" w14:paraId="2DBDA51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9F5B219"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1BE4551"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B762545" w14:textId="77777777" w:rsidR="00292D0A" w:rsidRDefault="00292D0A">
            <w:pPr>
              <w:rPr>
                <w:sz w:val="16"/>
                <w:szCs w:val="16"/>
              </w:rPr>
            </w:pPr>
            <w:r>
              <w:rPr>
                <w:sz w:val="16"/>
                <w:szCs w:val="16"/>
              </w:rPr>
              <w:t>The solution helps ensure that sensitive data remains secure while in storage and when transmitted over the network.</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E8090D2"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540B070" w14:textId="77777777" w:rsidR="00292D0A" w:rsidRDefault="00292D0A" w:rsidP="00292D0A">
            <w:pPr>
              <w:pStyle w:val="ListParagraph"/>
              <w:numPr>
                <w:ilvl w:val="0"/>
                <w:numId w:val="24"/>
              </w:numPr>
              <w:rPr>
                <w:sz w:val="16"/>
                <w:szCs w:val="16"/>
              </w:rPr>
            </w:pPr>
          </w:p>
        </w:tc>
      </w:tr>
      <w:tr w:rsidR="00292D0A" w14:paraId="1AA12DB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F73F6A4"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EC9D8C0"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08D4286" w14:textId="77777777" w:rsidR="00292D0A" w:rsidRDefault="00292D0A">
            <w:pPr>
              <w:rPr>
                <w:sz w:val="16"/>
                <w:szCs w:val="16"/>
              </w:rPr>
            </w:pPr>
            <w:r>
              <w:rPr>
                <w:sz w:val="16"/>
                <w:szCs w:val="16"/>
              </w:rPr>
              <w:t>The solution helps ensure that sensitive configuration information and sensitive persisted data are encrypted.</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63DE36C"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F4A90C8" w14:textId="77777777" w:rsidR="00292D0A" w:rsidRDefault="00292D0A" w:rsidP="00292D0A">
            <w:pPr>
              <w:pStyle w:val="ListParagraph"/>
              <w:numPr>
                <w:ilvl w:val="0"/>
                <w:numId w:val="24"/>
              </w:numPr>
              <w:rPr>
                <w:sz w:val="16"/>
                <w:szCs w:val="16"/>
              </w:rPr>
            </w:pPr>
          </w:p>
        </w:tc>
      </w:tr>
      <w:tr w:rsidR="00292D0A" w14:paraId="38263077"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464607C"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9D65110"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DF08862" w14:textId="77777777" w:rsidR="00292D0A" w:rsidRDefault="00292D0A">
            <w:pPr>
              <w:rPr>
                <w:sz w:val="16"/>
                <w:szCs w:val="16"/>
              </w:rPr>
            </w:pPr>
            <w:r>
              <w:rPr>
                <w:sz w:val="16"/>
                <w:szCs w:val="16"/>
              </w:rPr>
              <w:t>The solution must secure the administration interfaces and configuration stores.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FAD12F0"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DBC340F" w14:textId="77777777" w:rsidR="00292D0A" w:rsidRDefault="00292D0A" w:rsidP="00292D0A">
            <w:pPr>
              <w:pStyle w:val="ListParagraph"/>
              <w:numPr>
                <w:ilvl w:val="0"/>
                <w:numId w:val="24"/>
              </w:numPr>
              <w:rPr>
                <w:sz w:val="16"/>
                <w:szCs w:val="16"/>
              </w:rPr>
            </w:pPr>
          </w:p>
        </w:tc>
      </w:tr>
      <w:tr w:rsidR="00292D0A" w14:paraId="05F02AC9"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C1E1960"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9C0510B" w14:textId="77777777" w:rsidR="00292D0A" w:rsidRDefault="00292D0A">
            <w:pPr>
              <w:rPr>
                <w:sz w:val="16"/>
                <w:szCs w:val="16"/>
              </w:rPr>
            </w:pPr>
            <w:r>
              <w:rPr>
                <w:sz w:val="16"/>
                <w:szCs w:val="16"/>
              </w:rPr>
              <w:t>Security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1F1CC52" w14:textId="77777777" w:rsidR="00292D0A" w:rsidRDefault="00292D0A">
            <w:pPr>
              <w:rPr>
                <w:sz w:val="16"/>
                <w:szCs w:val="16"/>
              </w:rPr>
            </w:pPr>
            <w:r>
              <w:rPr>
                <w:sz w:val="16"/>
                <w:szCs w:val="16"/>
              </w:rPr>
              <w:t>To address parameter manipulation vulnerabilities, the solution validates all input.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438178B"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6EBFA5A" w14:textId="77777777" w:rsidR="00292D0A" w:rsidRDefault="00292D0A" w:rsidP="00292D0A">
            <w:pPr>
              <w:pStyle w:val="ListParagraph"/>
              <w:numPr>
                <w:ilvl w:val="0"/>
                <w:numId w:val="24"/>
              </w:numPr>
              <w:rPr>
                <w:sz w:val="16"/>
                <w:szCs w:val="16"/>
              </w:rPr>
            </w:pPr>
          </w:p>
        </w:tc>
      </w:tr>
      <w:tr w:rsidR="00292D0A" w14:paraId="08D1D243"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9A61D8F"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4C8EE2A" w14:textId="77777777" w:rsidR="00292D0A" w:rsidRDefault="00292D0A">
            <w:pPr>
              <w:rPr>
                <w:sz w:val="16"/>
                <w:szCs w:val="16"/>
              </w:rPr>
            </w:pPr>
            <w:r>
              <w:rPr>
                <w:sz w:val="16"/>
                <w:szCs w:val="16"/>
              </w:rPr>
              <w:t>Reliability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B65745C" w14:textId="77777777" w:rsidR="00292D0A" w:rsidRDefault="00292D0A">
            <w:pPr>
              <w:rPr>
                <w:sz w:val="16"/>
                <w:szCs w:val="16"/>
              </w:rPr>
            </w:pPr>
            <w:r>
              <w:rPr>
                <w:sz w:val="16"/>
                <w:szCs w:val="16"/>
              </w:rPr>
              <w:t>The solution implements backup and restore strategies so that it can be restored easily without adversely affecting users or system operations staff.</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E2DC29E"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C8FEF09" w14:textId="77777777" w:rsidR="00292D0A" w:rsidRDefault="00292D0A" w:rsidP="00292D0A">
            <w:pPr>
              <w:pStyle w:val="ListParagraph"/>
              <w:numPr>
                <w:ilvl w:val="0"/>
                <w:numId w:val="24"/>
              </w:numPr>
              <w:rPr>
                <w:sz w:val="16"/>
                <w:szCs w:val="16"/>
              </w:rPr>
            </w:pPr>
          </w:p>
        </w:tc>
      </w:tr>
      <w:tr w:rsidR="00292D0A" w14:paraId="790D464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47C0B56"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5CBC885" w14:textId="77777777" w:rsidR="00292D0A" w:rsidRDefault="00292D0A">
            <w:pPr>
              <w:rPr>
                <w:sz w:val="16"/>
                <w:szCs w:val="16"/>
              </w:rPr>
            </w:pPr>
            <w:r>
              <w:rPr>
                <w:sz w:val="16"/>
                <w:szCs w:val="16"/>
              </w:rPr>
              <w:t>Reliability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5D86DE9" w14:textId="77777777" w:rsidR="00292D0A" w:rsidRDefault="00292D0A">
            <w:pPr>
              <w:rPr>
                <w:sz w:val="16"/>
                <w:szCs w:val="16"/>
              </w:rPr>
            </w:pPr>
            <w:r>
              <w:rPr>
                <w:sz w:val="16"/>
                <w:szCs w:val="16"/>
              </w:rPr>
              <w:t>The solution builds in redundancy so that even if some part of the system fails, other parts take over and continue operations on the affected jobs.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AFD4415"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129BB8F" w14:textId="77777777" w:rsidR="00292D0A" w:rsidRDefault="00292D0A" w:rsidP="00292D0A">
            <w:pPr>
              <w:pStyle w:val="ListParagraph"/>
              <w:numPr>
                <w:ilvl w:val="0"/>
                <w:numId w:val="24"/>
              </w:numPr>
              <w:rPr>
                <w:sz w:val="16"/>
                <w:szCs w:val="16"/>
              </w:rPr>
            </w:pPr>
          </w:p>
        </w:tc>
      </w:tr>
      <w:tr w:rsidR="00292D0A" w14:paraId="35FBB951"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D4EBA4A"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04D52EB" w14:textId="77777777" w:rsidR="00292D0A" w:rsidRDefault="00292D0A">
            <w:pPr>
              <w:rPr>
                <w:sz w:val="16"/>
                <w:szCs w:val="16"/>
              </w:rPr>
            </w:pPr>
            <w:r>
              <w:rPr>
                <w:sz w:val="16"/>
                <w:szCs w:val="16"/>
              </w:rPr>
              <w:t>Reliability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172D763" w14:textId="77777777" w:rsidR="00292D0A" w:rsidRDefault="00292D0A">
            <w:pPr>
              <w:rPr>
                <w:sz w:val="16"/>
                <w:szCs w:val="16"/>
              </w:rPr>
            </w:pPr>
            <w:r>
              <w:rPr>
                <w:sz w:val="16"/>
                <w:szCs w:val="16"/>
              </w:rPr>
              <w:t>The solution is resilient if a hardware or software failure occurs. It should be able to recover and restart from the point of failure.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DBDDEE3"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81C6FD9" w14:textId="77777777" w:rsidR="00292D0A" w:rsidRDefault="00292D0A" w:rsidP="00292D0A">
            <w:pPr>
              <w:pStyle w:val="ListParagraph"/>
              <w:numPr>
                <w:ilvl w:val="0"/>
                <w:numId w:val="24"/>
              </w:numPr>
              <w:rPr>
                <w:sz w:val="16"/>
                <w:szCs w:val="16"/>
              </w:rPr>
            </w:pPr>
          </w:p>
        </w:tc>
      </w:tr>
      <w:tr w:rsidR="00292D0A" w14:paraId="5A63B1CC"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50117F8"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60139C4" w14:textId="77777777" w:rsidR="00292D0A" w:rsidRDefault="00292D0A">
            <w:pPr>
              <w:rPr>
                <w:sz w:val="16"/>
                <w:szCs w:val="16"/>
              </w:rPr>
            </w:pPr>
            <w:r>
              <w:rPr>
                <w:sz w:val="16"/>
                <w:szCs w:val="16"/>
              </w:rPr>
              <w:t>Reliability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81208A4" w14:textId="77777777" w:rsidR="00292D0A" w:rsidRDefault="00292D0A">
            <w:pPr>
              <w:rPr>
                <w:sz w:val="16"/>
                <w:szCs w:val="16"/>
              </w:rPr>
            </w:pPr>
            <w:r>
              <w:rPr>
                <w:sz w:val="16"/>
                <w:szCs w:val="16"/>
              </w:rPr>
              <w:t>The solution provides correct information even when under heavy load or other adverse situations.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6E25FC2"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58069B1" w14:textId="77777777" w:rsidR="00292D0A" w:rsidRDefault="00292D0A" w:rsidP="00292D0A">
            <w:pPr>
              <w:pStyle w:val="ListParagraph"/>
              <w:numPr>
                <w:ilvl w:val="0"/>
                <w:numId w:val="24"/>
              </w:numPr>
              <w:rPr>
                <w:sz w:val="16"/>
                <w:szCs w:val="16"/>
              </w:rPr>
            </w:pPr>
          </w:p>
        </w:tc>
      </w:tr>
      <w:tr w:rsidR="00292D0A" w14:paraId="0C21E7C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DA8BABF"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D1110D9"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2C0180A" w14:textId="77777777" w:rsidR="00292D0A" w:rsidRDefault="00292D0A">
            <w:pPr>
              <w:rPr>
                <w:sz w:val="16"/>
                <w:szCs w:val="16"/>
              </w:rPr>
            </w:pPr>
            <w:r>
              <w:rPr>
                <w:sz w:val="16"/>
                <w:szCs w:val="16"/>
              </w:rPr>
              <w:t>The solution is available according to the agreed service levels.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E67353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87142F0" w14:textId="77777777" w:rsidR="00292D0A" w:rsidRDefault="00292D0A" w:rsidP="00292D0A">
            <w:pPr>
              <w:pStyle w:val="ListParagraph"/>
              <w:numPr>
                <w:ilvl w:val="0"/>
                <w:numId w:val="24"/>
              </w:numPr>
              <w:rPr>
                <w:sz w:val="16"/>
                <w:szCs w:val="16"/>
              </w:rPr>
            </w:pPr>
          </w:p>
        </w:tc>
      </w:tr>
      <w:tr w:rsidR="00292D0A" w14:paraId="7DD8C73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BC66B8F"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618F662"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16B0F89A" w14:textId="77777777" w:rsidR="00292D0A" w:rsidRDefault="00292D0A">
            <w:pPr>
              <w:rPr>
                <w:sz w:val="16"/>
                <w:szCs w:val="16"/>
              </w:rPr>
            </w:pPr>
            <w:r>
              <w:rPr>
                <w:sz w:val="16"/>
                <w:szCs w:val="16"/>
              </w:rPr>
              <w:t>The solution gracefully degrades when parts of system are not available. The failure of a single non-essential component does not render the system inoperable.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E3DEE1C"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8E46A8F" w14:textId="77777777" w:rsidR="00292D0A" w:rsidRDefault="00292D0A" w:rsidP="00292D0A">
            <w:pPr>
              <w:pStyle w:val="ListParagraph"/>
              <w:numPr>
                <w:ilvl w:val="0"/>
                <w:numId w:val="24"/>
              </w:numPr>
              <w:rPr>
                <w:sz w:val="16"/>
                <w:szCs w:val="16"/>
              </w:rPr>
            </w:pPr>
          </w:p>
        </w:tc>
      </w:tr>
      <w:tr w:rsidR="00292D0A" w14:paraId="362A0C81"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0606075"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C610E32"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26A55A8" w14:textId="77777777" w:rsidR="00292D0A" w:rsidRDefault="00292D0A">
            <w:pPr>
              <w:rPr>
                <w:sz w:val="16"/>
                <w:szCs w:val="16"/>
              </w:rPr>
            </w:pPr>
            <w:r>
              <w:rPr>
                <w:sz w:val="16"/>
                <w:szCs w:val="16"/>
              </w:rPr>
              <w:t>The solution delivers the presentation layer services to multiple user devices without major modification or duplication.</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4464C671"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91DC561" w14:textId="77777777" w:rsidR="00292D0A" w:rsidRDefault="00292D0A" w:rsidP="00292D0A">
            <w:pPr>
              <w:pStyle w:val="ListParagraph"/>
              <w:numPr>
                <w:ilvl w:val="0"/>
                <w:numId w:val="24"/>
              </w:numPr>
              <w:rPr>
                <w:sz w:val="16"/>
                <w:szCs w:val="16"/>
              </w:rPr>
            </w:pPr>
          </w:p>
        </w:tc>
      </w:tr>
      <w:tr w:rsidR="00292D0A" w14:paraId="070FB06D"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62E8AC8"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28ECCEF"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B58C217" w14:textId="77777777" w:rsidR="00292D0A" w:rsidRDefault="00292D0A">
            <w:pPr>
              <w:rPr>
                <w:sz w:val="16"/>
                <w:szCs w:val="16"/>
              </w:rPr>
            </w:pPr>
            <w:r>
              <w:rPr>
                <w:sz w:val="16"/>
                <w:szCs w:val="16"/>
              </w:rPr>
              <w:t xml:space="preserve">The solution supports the ability to purge or archive data. </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71AE152"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D42CF17" w14:textId="77777777" w:rsidR="00292D0A" w:rsidRDefault="00292D0A" w:rsidP="00292D0A">
            <w:pPr>
              <w:pStyle w:val="ListParagraph"/>
              <w:numPr>
                <w:ilvl w:val="0"/>
                <w:numId w:val="24"/>
              </w:numPr>
              <w:rPr>
                <w:sz w:val="16"/>
                <w:szCs w:val="16"/>
              </w:rPr>
            </w:pPr>
          </w:p>
        </w:tc>
      </w:tr>
      <w:tr w:rsidR="00292D0A" w14:paraId="4782DA03"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FEFFDDD"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4EB174C" w14:textId="77777777" w:rsidR="00292D0A" w:rsidRDefault="00292D0A">
            <w:pPr>
              <w:rPr>
                <w:sz w:val="16"/>
                <w:szCs w:val="16"/>
              </w:rPr>
            </w:pPr>
            <w:r>
              <w:rPr>
                <w:sz w:val="16"/>
                <w:szCs w:val="16"/>
              </w:rPr>
              <w:t>Availability</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39E99CF2" w14:textId="77777777" w:rsidR="00292D0A" w:rsidRDefault="00292D0A">
            <w:pPr>
              <w:rPr>
                <w:sz w:val="16"/>
                <w:szCs w:val="16"/>
              </w:rPr>
            </w:pPr>
            <w:r>
              <w:rPr>
                <w:sz w:val="16"/>
                <w:szCs w:val="16"/>
              </w:rPr>
              <w:t>The solution supports the ability to monitor usage and provide reporting to enable effective management of the business intelligence assets in the solution.</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236BDB0"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917F79C" w14:textId="77777777" w:rsidR="00292D0A" w:rsidRDefault="00292D0A" w:rsidP="00292D0A">
            <w:pPr>
              <w:pStyle w:val="ListParagraph"/>
              <w:numPr>
                <w:ilvl w:val="0"/>
                <w:numId w:val="24"/>
              </w:numPr>
              <w:rPr>
                <w:sz w:val="16"/>
                <w:szCs w:val="16"/>
              </w:rPr>
            </w:pPr>
          </w:p>
        </w:tc>
      </w:tr>
      <w:tr w:rsidR="00292D0A" w14:paraId="4BD7F5F0"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1F283BA"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FB439DB" w14:textId="77777777" w:rsidR="00292D0A" w:rsidRDefault="00292D0A">
            <w:pPr>
              <w:rPr>
                <w:sz w:val="16"/>
                <w:szCs w:val="16"/>
              </w:rPr>
            </w:pPr>
            <w:r>
              <w:rPr>
                <w:sz w:val="16"/>
                <w:szCs w:val="16"/>
              </w:rPr>
              <w:t>System</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501C64BF" w14:textId="77777777" w:rsidR="00292D0A" w:rsidRDefault="00292D0A">
            <w:pPr>
              <w:rPr>
                <w:sz w:val="16"/>
                <w:szCs w:val="16"/>
              </w:rPr>
            </w:pPr>
            <w:r>
              <w:rPr>
                <w:sz w:val="16"/>
                <w:szCs w:val="16"/>
              </w:rPr>
              <w:t>Availability 24 hours a day, seven days a week at 99.99 percent.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6C51CA3A"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8C800EB" w14:textId="77777777" w:rsidR="00292D0A" w:rsidRDefault="00292D0A" w:rsidP="00292D0A">
            <w:pPr>
              <w:pStyle w:val="ListParagraph"/>
              <w:numPr>
                <w:ilvl w:val="0"/>
                <w:numId w:val="24"/>
              </w:numPr>
              <w:rPr>
                <w:sz w:val="16"/>
                <w:szCs w:val="16"/>
              </w:rPr>
            </w:pPr>
          </w:p>
        </w:tc>
      </w:tr>
      <w:tr w:rsidR="00292D0A" w14:paraId="1B9D4578"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702C55D"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05A5E13" w14:textId="77777777" w:rsidR="00292D0A" w:rsidRDefault="00292D0A">
            <w:pPr>
              <w:rPr>
                <w:sz w:val="16"/>
                <w:szCs w:val="16"/>
              </w:rPr>
            </w:pPr>
            <w:r>
              <w:rPr>
                <w:sz w:val="16"/>
                <w:szCs w:val="16"/>
              </w:rPr>
              <w:t>System</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5D7B7DA" w14:textId="77777777" w:rsidR="00292D0A" w:rsidRDefault="00292D0A">
            <w:pPr>
              <w:rPr>
                <w:sz w:val="16"/>
                <w:szCs w:val="16"/>
              </w:rPr>
            </w:pPr>
            <w:r>
              <w:rPr>
                <w:sz w:val="16"/>
                <w:szCs w:val="16"/>
              </w:rPr>
              <w:t>Policy updates are staged and tested prior to deployment.</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FB4DB78"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8547870" w14:textId="77777777" w:rsidR="00292D0A" w:rsidRDefault="00292D0A" w:rsidP="00292D0A">
            <w:pPr>
              <w:pStyle w:val="ListParagraph"/>
              <w:numPr>
                <w:ilvl w:val="0"/>
                <w:numId w:val="24"/>
              </w:numPr>
              <w:rPr>
                <w:sz w:val="16"/>
                <w:szCs w:val="16"/>
              </w:rPr>
            </w:pPr>
          </w:p>
        </w:tc>
      </w:tr>
      <w:tr w:rsidR="00292D0A" w14:paraId="4F005642"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B7ECBD4"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A5E8FE8" w14:textId="77777777" w:rsidR="00292D0A" w:rsidRDefault="00292D0A">
            <w:pPr>
              <w:rPr>
                <w:sz w:val="16"/>
                <w:szCs w:val="16"/>
              </w:rPr>
            </w:pPr>
            <w:r>
              <w:rPr>
                <w:sz w:val="16"/>
                <w:szCs w:val="16"/>
              </w:rPr>
              <w:t>System</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8C395EB" w14:textId="77777777" w:rsidR="00292D0A" w:rsidRDefault="00292D0A">
            <w:pPr>
              <w:rPr>
                <w:sz w:val="16"/>
                <w:szCs w:val="16"/>
              </w:rPr>
            </w:pPr>
            <w:r>
              <w:rPr>
                <w:sz w:val="16"/>
                <w:szCs w:val="16"/>
              </w:rPr>
              <w:t>All account and loan data is stored centrally.</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725B1BA7"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C40DA38" w14:textId="77777777" w:rsidR="00292D0A" w:rsidRDefault="00292D0A" w:rsidP="00292D0A">
            <w:pPr>
              <w:pStyle w:val="ListParagraph"/>
              <w:numPr>
                <w:ilvl w:val="0"/>
                <w:numId w:val="24"/>
              </w:numPr>
              <w:rPr>
                <w:sz w:val="16"/>
                <w:szCs w:val="16"/>
              </w:rPr>
            </w:pPr>
          </w:p>
        </w:tc>
      </w:tr>
      <w:tr w:rsidR="00292D0A" w14:paraId="20665744"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AF9F97E"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2E5369B" w14:textId="77777777" w:rsidR="00292D0A" w:rsidRDefault="00292D0A">
            <w:pPr>
              <w:rPr>
                <w:sz w:val="16"/>
                <w:szCs w:val="16"/>
              </w:rPr>
            </w:pPr>
            <w:r>
              <w:rPr>
                <w:sz w:val="16"/>
                <w:szCs w:val="16"/>
              </w:rPr>
              <w:t>Performance</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6E6CBE5C" w14:textId="77777777" w:rsidR="00292D0A" w:rsidRDefault="00292D0A">
            <w:pPr>
              <w:rPr>
                <w:sz w:val="16"/>
                <w:szCs w:val="16"/>
              </w:rPr>
            </w:pPr>
            <w:r>
              <w:rPr>
                <w:sz w:val="16"/>
                <w:szCs w:val="16"/>
              </w:rPr>
              <w:t>The solution should have good response time, throughput, and resource utilization levels. Good should be defined by a set of agreed-upon performance objectives that helps ensure system usability.</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CCFB865"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27E1E6F7" w14:textId="77777777" w:rsidR="00292D0A" w:rsidRDefault="00292D0A" w:rsidP="00292D0A">
            <w:pPr>
              <w:pStyle w:val="ListParagraph"/>
              <w:numPr>
                <w:ilvl w:val="0"/>
                <w:numId w:val="24"/>
              </w:numPr>
              <w:rPr>
                <w:sz w:val="16"/>
                <w:szCs w:val="16"/>
              </w:rPr>
            </w:pPr>
          </w:p>
        </w:tc>
      </w:tr>
      <w:tr w:rsidR="00292D0A" w14:paraId="7D1CBFA4"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12E94C3"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430DB423" w14:textId="77777777" w:rsidR="00292D0A" w:rsidRDefault="00292D0A">
            <w:pPr>
              <w:rPr>
                <w:sz w:val="16"/>
                <w:szCs w:val="16"/>
              </w:rPr>
            </w:pPr>
            <w:r>
              <w:rPr>
                <w:sz w:val="16"/>
                <w:szCs w:val="16"/>
              </w:rPr>
              <w:t>Performance</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7FC47E80" w14:textId="77777777" w:rsidR="00292D0A" w:rsidRDefault="00292D0A">
            <w:pPr>
              <w:rPr>
                <w:sz w:val="16"/>
                <w:szCs w:val="16"/>
              </w:rPr>
            </w:pPr>
            <w:r>
              <w:rPr>
                <w:sz w:val="16"/>
                <w:szCs w:val="16"/>
              </w:rPr>
              <w:t>The solution is built to handle an increasing volume of report result data. The designers should know the upper limit of the system, and allow for projected growth during the system's life cycle.</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3035E1E6"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1E27EF87" w14:textId="77777777" w:rsidR="00292D0A" w:rsidRDefault="00292D0A" w:rsidP="00292D0A">
            <w:pPr>
              <w:pStyle w:val="ListParagraph"/>
              <w:numPr>
                <w:ilvl w:val="0"/>
                <w:numId w:val="24"/>
              </w:numPr>
              <w:rPr>
                <w:sz w:val="16"/>
                <w:szCs w:val="16"/>
              </w:rPr>
            </w:pPr>
          </w:p>
        </w:tc>
      </w:tr>
      <w:tr w:rsidR="00292D0A" w14:paraId="4C038A0A" w14:textId="77777777" w:rsidTr="00292D0A">
        <w:trPr>
          <w:cantSplit/>
          <w:trHeight w:val="321"/>
        </w:trPr>
        <w:tc>
          <w:tcPr>
            <w:tcW w:w="63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52F10038" w14:textId="77777777" w:rsidR="00292D0A" w:rsidRDefault="00292D0A">
            <w:pPr>
              <w:rPr>
                <w:sz w:val="16"/>
                <w:szCs w:val="16"/>
              </w:rPr>
            </w:pPr>
          </w:p>
        </w:tc>
        <w:tc>
          <w:tcPr>
            <w:tcW w:w="162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02A2581D" w14:textId="77777777" w:rsidR="00292D0A" w:rsidRDefault="00292D0A">
            <w:pPr>
              <w:rPr>
                <w:sz w:val="16"/>
                <w:szCs w:val="16"/>
              </w:rPr>
            </w:pPr>
            <w:r>
              <w:rPr>
                <w:sz w:val="16"/>
                <w:szCs w:val="16"/>
              </w:rPr>
              <w:t>Performance</w:t>
            </w:r>
          </w:p>
        </w:tc>
        <w:tc>
          <w:tcPr>
            <w:tcW w:w="48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hideMark/>
          </w:tcPr>
          <w:p w14:paraId="291AF600" w14:textId="77777777" w:rsidR="00292D0A" w:rsidRDefault="00292D0A">
            <w:pPr>
              <w:rPr>
                <w:sz w:val="16"/>
                <w:szCs w:val="16"/>
              </w:rPr>
            </w:pPr>
            <w:r>
              <w:rPr>
                <w:sz w:val="16"/>
                <w:szCs w:val="16"/>
              </w:rPr>
              <w:t>The solution provides rapid query responses that summarize a large volume of data to meet performance objectives. It efficiently processes result sets before returning them to upstream layers.</w:t>
            </w:r>
          </w:p>
        </w:tc>
        <w:tc>
          <w:tcPr>
            <w:tcW w:w="126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A5C30F4" w14:textId="77777777" w:rsidR="00292D0A" w:rsidRDefault="00292D0A">
            <w:pPr>
              <w:rPr>
                <w:sz w:val="16"/>
                <w:szCs w:val="16"/>
              </w:rPr>
            </w:pPr>
          </w:p>
        </w:tc>
        <w:tc>
          <w:tcPr>
            <w:tcW w:w="1080" w:type="dxa"/>
            <w:tcBorders>
              <w:top w:val="single" w:sz="4" w:space="0" w:color="004278" w:themeColor="text2"/>
              <w:left w:val="single" w:sz="4" w:space="0" w:color="004278" w:themeColor="text2"/>
              <w:bottom w:val="single" w:sz="4" w:space="0" w:color="004278" w:themeColor="text2"/>
              <w:right w:val="single" w:sz="4" w:space="0" w:color="004278" w:themeColor="text2"/>
            </w:tcBorders>
            <w:noWrap/>
          </w:tcPr>
          <w:p w14:paraId="0DCEA7AF" w14:textId="77777777" w:rsidR="00292D0A" w:rsidRDefault="00292D0A" w:rsidP="00292D0A">
            <w:pPr>
              <w:pStyle w:val="ListParagraph"/>
              <w:numPr>
                <w:ilvl w:val="0"/>
                <w:numId w:val="24"/>
              </w:numPr>
              <w:rPr>
                <w:sz w:val="16"/>
                <w:szCs w:val="16"/>
              </w:rPr>
            </w:pPr>
          </w:p>
        </w:tc>
      </w:tr>
    </w:tbl>
    <w:p w14:paraId="3ED37494" w14:textId="77777777" w:rsidR="00292D0A" w:rsidRDefault="00292D0A" w:rsidP="00292D0A">
      <w:pPr>
        <w:rPr>
          <w:rFonts w:eastAsia="Times New Roman"/>
        </w:rPr>
      </w:pPr>
    </w:p>
    <w:p w14:paraId="512C2E87" w14:textId="77777777" w:rsidR="00292D0A" w:rsidRDefault="00292D0A" w:rsidP="00292D0A">
      <w:pPr>
        <w:spacing w:after="200" w:line="276" w:lineRule="auto"/>
        <w:rPr>
          <w:rFonts w:ascii="Segoe UI" w:eastAsia="Times New Roman" w:hAnsi="Segoe UI" w:cstheme="majorBidi"/>
          <w:bCs/>
          <w:i/>
          <w:color w:val="004278" w:themeColor="text2"/>
          <w:sz w:val="28"/>
          <w:szCs w:val="26"/>
        </w:rPr>
      </w:pPr>
      <w:r>
        <w:rPr>
          <w:rFonts w:eastAsia="Times New Roman"/>
        </w:rPr>
        <w:br w:type="page"/>
      </w:r>
    </w:p>
    <w:p w14:paraId="2701C5F0" w14:textId="4886471C" w:rsidR="00292D0A" w:rsidRDefault="00286473" w:rsidP="00292D0A">
      <w:pPr>
        <w:pStyle w:val="Heading2"/>
        <w:ind w:left="846"/>
        <w:rPr>
          <w:rFonts w:eastAsia="Times New Roman"/>
        </w:rPr>
      </w:pPr>
      <w:bookmarkStart w:id="86" w:name="_Toc320285244"/>
      <w:r>
        <w:rPr>
          <w:rFonts w:eastAsia="Times New Roman"/>
        </w:rPr>
        <w:lastRenderedPageBreak/>
        <w:t>Aligning Requirements to the BI Business Conceptual Model</w:t>
      </w:r>
      <w:bookmarkEnd w:id="86"/>
    </w:p>
    <w:p w14:paraId="0A135A50" w14:textId="236689A5" w:rsidR="00292D0A" w:rsidRDefault="00292D0A" w:rsidP="00292D0A">
      <w:pPr>
        <w:rPr>
          <w:rFonts w:eastAsia="Times New Roman"/>
        </w:rPr>
      </w:pPr>
      <w:r>
        <w:rPr>
          <w:rFonts w:eastAsia="Times New Roman"/>
        </w:rPr>
        <w:t>Use a “Feature Traceability Matrix,” such as the example below, to map the functional requirements to the following aligned layers of the BI Business Conceptual Model:</w:t>
      </w:r>
    </w:p>
    <w:p w14:paraId="237C658A" w14:textId="77777777" w:rsidR="00292D0A" w:rsidRDefault="00292D0A" w:rsidP="00292D0A">
      <w:pPr>
        <w:pStyle w:val="Bullet"/>
        <w:numPr>
          <w:ilvl w:val="0"/>
          <w:numId w:val="23"/>
        </w:numPr>
        <w:rPr>
          <w:rFonts w:eastAsia="Times New Roman"/>
        </w:rPr>
      </w:pPr>
      <w:r>
        <w:rPr>
          <w:rFonts w:eastAsia="Times New Roman"/>
        </w:rPr>
        <w:t>Client subsystem</w:t>
      </w:r>
    </w:p>
    <w:p w14:paraId="765014A1" w14:textId="77777777" w:rsidR="00292D0A" w:rsidRDefault="00292D0A" w:rsidP="00292D0A">
      <w:pPr>
        <w:pStyle w:val="Bullet"/>
        <w:numPr>
          <w:ilvl w:val="0"/>
          <w:numId w:val="23"/>
        </w:numPr>
        <w:rPr>
          <w:rFonts w:eastAsia="Times New Roman"/>
        </w:rPr>
      </w:pPr>
      <w:r>
        <w:rPr>
          <w:rFonts w:eastAsia="Times New Roman"/>
        </w:rPr>
        <w:t>Presentation subsystem</w:t>
      </w:r>
    </w:p>
    <w:p w14:paraId="793458D9" w14:textId="77777777" w:rsidR="00292D0A" w:rsidRDefault="00292D0A" w:rsidP="00292D0A">
      <w:pPr>
        <w:pStyle w:val="Bullet"/>
        <w:numPr>
          <w:ilvl w:val="0"/>
          <w:numId w:val="23"/>
        </w:numPr>
        <w:rPr>
          <w:rFonts w:eastAsia="Times New Roman"/>
        </w:rPr>
      </w:pPr>
      <w:r>
        <w:rPr>
          <w:rFonts w:eastAsia="Times New Roman"/>
        </w:rPr>
        <w:t>Reporting subsystem</w:t>
      </w:r>
    </w:p>
    <w:p w14:paraId="6841807B" w14:textId="77777777" w:rsidR="00292D0A" w:rsidRDefault="00292D0A" w:rsidP="00292D0A">
      <w:pPr>
        <w:pStyle w:val="Bullet"/>
        <w:numPr>
          <w:ilvl w:val="0"/>
          <w:numId w:val="23"/>
        </w:numPr>
        <w:rPr>
          <w:rFonts w:eastAsia="Times New Roman"/>
        </w:rPr>
      </w:pPr>
      <w:r>
        <w:rPr>
          <w:rFonts w:eastAsia="Times New Roman"/>
        </w:rPr>
        <w:t>Analysis subsystem</w:t>
      </w:r>
    </w:p>
    <w:p w14:paraId="33EACE12" w14:textId="77777777" w:rsidR="00292D0A" w:rsidRDefault="00292D0A" w:rsidP="00292D0A">
      <w:pPr>
        <w:pStyle w:val="Bullet"/>
        <w:numPr>
          <w:ilvl w:val="0"/>
          <w:numId w:val="23"/>
        </w:numPr>
        <w:rPr>
          <w:rFonts w:eastAsia="Times New Roman"/>
        </w:rPr>
      </w:pPr>
      <w:r>
        <w:rPr>
          <w:rFonts w:eastAsia="Times New Roman"/>
        </w:rPr>
        <w:t>Data subsystem</w:t>
      </w:r>
    </w:p>
    <w:p w14:paraId="51F044C8" w14:textId="77777777" w:rsidR="00292D0A" w:rsidRDefault="00292D0A" w:rsidP="00292D0A">
      <w:pPr>
        <w:rPr>
          <w:rFonts w:eastAsia="Times New Roman"/>
        </w:rPr>
      </w:pPr>
      <w:r>
        <w:rPr>
          <w:rFonts w:eastAsia="Times New Roman"/>
        </w:rPr>
        <w:t>The following table indicates just a few of the possible requirements that you can map to various subsystems.</w:t>
      </w:r>
    </w:p>
    <w:p w14:paraId="098B87FF" w14:textId="77777777" w:rsidR="00292D0A" w:rsidRDefault="00292D0A" w:rsidP="00292D0A">
      <w:pPr>
        <w:pStyle w:val="CaptionforTables"/>
      </w:pPr>
      <w:r>
        <w:t xml:space="preserve">Table </w:t>
      </w:r>
      <w:fldSimple w:instr=" SEQ Table \* ARABIC ">
        <w:r w:rsidR="00D83555">
          <w:rPr>
            <w:noProof/>
          </w:rPr>
          <w:t>9</w:t>
        </w:r>
      </w:fldSimple>
      <w:r>
        <w:t xml:space="preserve">. </w:t>
      </w:r>
      <w:r>
        <w:rPr>
          <w:rFonts w:eastAsia="Times New Roman"/>
        </w:rPr>
        <w:t>Mapping Requirements to Layers of the BI Business Conceptual Model</w:t>
      </w:r>
    </w:p>
    <w:tbl>
      <w:tblPr>
        <w:tblStyle w:val="MediumShading1-Accent111"/>
        <w:tblW w:w="7380" w:type="dxa"/>
        <w:tblInd w:w="18" w:type="dxa"/>
        <w:tblBorders>
          <w:top w:val="single" w:sz="4" w:space="0" w:color="004278" w:themeColor="text2"/>
          <w:left w:val="single" w:sz="4" w:space="0" w:color="004278" w:themeColor="text2"/>
          <w:bottom w:val="single" w:sz="4" w:space="0" w:color="004278" w:themeColor="text2"/>
          <w:right w:val="single" w:sz="4" w:space="0" w:color="004278" w:themeColor="text2"/>
          <w:insideH w:val="single" w:sz="4" w:space="0" w:color="004278" w:themeColor="text2"/>
          <w:insideV w:val="single" w:sz="4" w:space="0" w:color="004278" w:themeColor="text2"/>
        </w:tblBorders>
        <w:tblLayout w:type="fixed"/>
        <w:tblLook w:val="04A0" w:firstRow="1" w:lastRow="0" w:firstColumn="1" w:lastColumn="0" w:noHBand="0" w:noVBand="1"/>
      </w:tblPr>
      <w:tblGrid>
        <w:gridCol w:w="2430"/>
        <w:gridCol w:w="2968"/>
        <w:gridCol w:w="1982"/>
      </w:tblGrid>
      <w:tr w:rsidR="00292D0A" w14:paraId="0A4B08C4" w14:textId="77777777" w:rsidTr="00292D0A">
        <w:trPr>
          <w:cnfStyle w:val="100000000000" w:firstRow="1" w:lastRow="0" w:firstColumn="0" w:lastColumn="0" w:oddVBand="0" w:evenVBand="0" w:oddHBand="0" w:evenHBand="0" w:firstRowFirstColumn="0" w:firstRowLastColumn="0" w:lastRowFirstColumn="0" w:lastRowLastColumn="0"/>
          <w:cantSplit/>
          <w:trHeight w:val="144"/>
          <w:tblHead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left w:val="single" w:sz="4" w:space="0" w:color="auto"/>
              <w:bottom w:val="single" w:sz="4" w:space="0" w:color="auto"/>
              <w:right w:val="single" w:sz="4" w:space="0" w:color="auto"/>
            </w:tcBorders>
            <w:shd w:val="clear" w:color="auto" w:fill="004278"/>
            <w:hideMark/>
          </w:tcPr>
          <w:p w14:paraId="48ED0539" w14:textId="77777777" w:rsidR="00292D0A" w:rsidRDefault="00292D0A">
            <w:pPr>
              <w:pStyle w:val="TableHead1"/>
              <w:rPr>
                <w:sz w:val="16"/>
                <w:szCs w:val="16"/>
              </w:rPr>
            </w:pPr>
            <w:r>
              <w:rPr>
                <w:b/>
                <w:sz w:val="16"/>
                <w:szCs w:val="16"/>
              </w:rPr>
              <w:t>Layer</w:t>
            </w:r>
          </w:p>
        </w:tc>
        <w:tc>
          <w:tcPr>
            <w:tcW w:w="2968" w:type="dxa"/>
            <w:tcBorders>
              <w:top w:val="single" w:sz="4" w:space="0" w:color="auto"/>
              <w:left w:val="single" w:sz="4" w:space="0" w:color="auto"/>
              <w:bottom w:val="single" w:sz="4" w:space="0" w:color="auto"/>
              <w:right w:val="single" w:sz="4" w:space="0" w:color="auto"/>
            </w:tcBorders>
            <w:shd w:val="clear" w:color="auto" w:fill="004278"/>
            <w:hideMark/>
          </w:tcPr>
          <w:p w14:paraId="47EE2F67" w14:textId="77777777" w:rsidR="00292D0A" w:rsidRDefault="00292D0A">
            <w:pPr>
              <w:pStyle w:val="TableHead1"/>
              <w:cnfStyle w:val="100000000000" w:firstRow="1" w:lastRow="0" w:firstColumn="0" w:lastColumn="0" w:oddVBand="0" w:evenVBand="0" w:oddHBand="0" w:evenHBand="0" w:firstRowFirstColumn="0" w:firstRowLastColumn="0" w:lastRowFirstColumn="0" w:lastRowLastColumn="0"/>
              <w:rPr>
                <w:sz w:val="16"/>
                <w:szCs w:val="16"/>
              </w:rPr>
            </w:pPr>
            <w:r>
              <w:rPr>
                <w:b/>
                <w:sz w:val="16"/>
                <w:szCs w:val="16"/>
              </w:rPr>
              <w:t>Component</w:t>
            </w:r>
          </w:p>
        </w:tc>
        <w:tc>
          <w:tcPr>
            <w:tcW w:w="1982" w:type="dxa"/>
            <w:tcBorders>
              <w:top w:val="single" w:sz="4" w:space="0" w:color="auto"/>
              <w:left w:val="single" w:sz="4" w:space="0" w:color="auto"/>
              <w:bottom w:val="single" w:sz="4" w:space="0" w:color="auto"/>
              <w:right w:val="single" w:sz="4" w:space="0" w:color="auto"/>
            </w:tcBorders>
            <w:shd w:val="clear" w:color="auto" w:fill="004278"/>
            <w:hideMark/>
          </w:tcPr>
          <w:p w14:paraId="179D5824" w14:textId="77777777" w:rsidR="00292D0A" w:rsidRDefault="00292D0A">
            <w:pPr>
              <w:pStyle w:val="TableHead1"/>
              <w:cnfStyle w:val="100000000000" w:firstRow="1" w:lastRow="0" w:firstColumn="0" w:lastColumn="0" w:oddVBand="0" w:evenVBand="0" w:oddHBand="0" w:evenHBand="0" w:firstRowFirstColumn="0" w:firstRowLastColumn="0" w:lastRowFirstColumn="0" w:lastRowLastColumn="0"/>
              <w:rPr>
                <w:sz w:val="16"/>
                <w:szCs w:val="16"/>
              </w:rPr>
            </w:pPr>
            <w:r>
              <w:rPr>
                <w:b/>
                <w:sz w:val="16"/>
                <w:szCs w:val="16"/>
              </w:rPr>
              <w:t>Requirements Map</w:t>
            </w:r>
          </w:p>
        </w:tc>
      </w:tr>
      <w:tr w:rsidR="00292D0A" w14:paraId="32B15620"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val="restart"/>
            <w:tcBorders>
              <w:top w:val="single" w:sz="4" w:space="0" w:color="auto"/>
              <w:left w:val="single" w:sz="4" w:space="0" w:color="004278" w:themeColor="text2"/>
              <w:bottom w:val="single" w:sz="4" w:space="0" w:color="auto"/>
            </w:tcBorders>
            <w:tcMar>
              <w:top w:w="0" w:type="dxa"/>
              <w:left w:w="115" w:type="dxa"/>
              <w:bottom w:w="72" w:type="dxa"/>
              <w:right w:w="115" w:type="dxa"/>
            </w:tcMar>
            <w:hideMark/>
          </w:tcPr>
          <w:p w14:paraId="7B9BF6B4" w14:textId="77777777" w:rsidR="00292D0A" w:rsidRDefault="00292D0A">
            <w:pPr>
              <w:rPr>
                <w:rFonts w:eastAsia="Times New Roman"/>
                <w:sz w:val="16"/>
                <w:szCs w:val="16"/>
              </w:rPr>
            </w:pPr>
            <w:r>
              <w:rPr>
                <w:rFonts w:eastAsia="Times New Roman"/>
                <w:sz w:val="16"/>
                <w:szCs w:val="16"/>
              </w:rPr>
              <w:t>Client Subsystem</w:t>
            </w:r>
          </w:p>
        </w:tc>
        <w:tc>
          <w:tcPr>
            <w:tcW w:w="2968" w:type="dxa"/>
            <w:tcBorders>
              <w:top w:val="single" w:sz="4" w:space="0" w:color="auto"/>
              <w:left w:val="single" w:sz="4" w:space="0" w:color="004278" w:themeColor="text2"/>
              <w:bottom w:val="single" w:sz="4" w:space="0" w:color="auto"/>
            </w:tcBorders>
            <w:hideMark/>
          </w:tcPr>
          <w:p w14:paraId="29545DBD"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Web Client</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249CE95D" w14:textId="2FBB4381"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133EE5BD"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5841CC16"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6F3F4640"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Rich Client</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6976F26B"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42928679" w14:textId="77777777" w:rsidTr="00292D0A">
        <w:trPr>
          <w:cnfStyle w:val="000000100000" w:firstRow="0" w:lastRow="0" w:firstColumn="0" w:lastColumn="0" w:oddVBand="0" w:evenVBand="0" w:oddHBand="1" w:evenHBand="0" w:firstRowFirstColumn="0" w:firstRowLastColumn="0" w:lastRowFirstColumn="0" w:lastRowLastColumn="0"/>
          <w:cantSplit/>
          <w:trHeight w:val="422"/>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6F004897"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78EDCD40"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Office Client</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55E80EF4" w14:textId="3E19670F"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52C3FDA2"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0A3DB603"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7C7C53B3"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Rich Internet Application</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48A3E639"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1560299C"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43E62364"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6EE8909C"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Mobile Client</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6B00B657"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2F9998C1"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val="restart"/>
            <w:tcBorders>
              <w:top w:val="single" w:sz="4" w:space="0" w:color="auto"/>
              <w:left w:val="single" w:sz="4" w:space="0" w:color="004278" w:themeColor="text2"/>
              <w:bottom w:val="single" w:sz="4" w:space="0" w:color="auto"/>
            </w:tcBorders>
            <w:tcMar>
              <w:top w:w="0" w:type="dxa"/>
              <w:left w:w="115" w:type="dxa"/>
              <w:bottom w:w="72" w:type="dxa"/>
              <w:right w:w="115" w:type="dxa"/>
            </w:tcMar>
            <w:hideMark/>
          </w:tcPr>
          <w:p w14:paraId="2528FED8" w14:textId="77777777" w:rsidR="00292D0A" w:rsidRDefault="00292D0A">
            <w:pPr>
              <w:rPr>
                <w:rFonts w:eastAsia="Times New Roman"/>
                <w:sz w:val="16"/>
                <w:szCs w:val="16"/>
              </w:rPr>
            </w:pPr>
            <w:r>
              <w:rPr>
                <w:rFonts w:eastAsia="Times New Roman"/>
                <w:sz w:val="16"/>
                <w:szCs w:val="16"/>
              </w:rPr>
              <w:t>Presentation Subsystem</w:t>
            </w:r>
          </w:p>
        </w:tc>
        <w:tc>
          <w:tcPr>
            <w:tcW w:w="2968" w:type="dxa"/>
            <w:tcBorders>
              <w:top w:val="single" w:sz="4" w:space="0" w:color="auto"/>
              <w:left w:val="single" w:sz="4" w:space="0" w:color="004278" w:themeColor="text2"/>
              <w:bottom w:val="single" w:sz="4" w:space="0" w:color="auto"/>
            </w:tcBorders>
            <w:hideMark/>
          </w:tcPr>
          <w:p w14:paraId="30C56EA6"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Site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2132A967" w14:textId="6F9370F4"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7CD6ADAD"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3285F0C4"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57726213"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Page Layout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5A2948B2" w14:textId="06613DED"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39CBD5D9"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52D1BDF5"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53714070"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UI Control Manager</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3AC1D9C3" w14:textId="5B91552F"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4D3B3C15"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5BD7AEA9"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7C547883"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Print Manager</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4FA021BD" w14:textId="717DCCBB"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572733A7"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747CC519"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71A23741"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Alert Manager</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772EBD75"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4515E644"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15F57B24"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0581D605"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Presentation Format Manager</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60FC2B4C" w14:textId="022407EA"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470DC2EC"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val="restart"/>
            <w:tcBorders>
              <w:top w:val="single" w:sz="4" w:space="0" w:color="auto"/>
              <w:left w:val="single" w:sz="4" w:space="0" w:color="004278" w:themeColor="text2"/>
              <w:bottom w:val="single" w:sz="4" w:space="0" w:color="auto"/>
            </w:tcBorders>
            <w:tcMar>
              <w:top w:w="0" w:type="dxa"/>
              <w:left w:w="115" w:type="dxa"/>
              <w:bottom w:w="72" w:type="dxa"/>
              <w:right w:w="115" w:type="dxa"/>
            </w:tcMar>
            <w:hideMark/>
          </w:tcPr>
          <w:p w14:paraId="742F8881" w14:textId="77777777" w:rsidR="00292D0A" w:rsidRDefault="00292D0A">
            <w:pPr>
              <w:rPr>
                <w:rFonts w:eastAsia="Times New Roman"/>
                <w:sz w:val="16"/>
                <w:szCs w:val="16"/>
              </w:rPr>
            </w:pPr>
            <w:r>
              <w:rPr>
                <w:rFonts w:eastAsia="Times New Roman"/>
                <w:sz w:val="16"/>
                <w:szCs w:val="16"/>
              </w:rPr>
              <w:t>Reporting Subsystem</w:t>
            </w:r>
          </w:p>
        </w:tc>
        <w:tc>
          <w:tcPr>
            <w:tcW w:w="2968" w:type="dxa"/>
            <w:tcBorders>
              <w:top w:val="single" w:sz="4" w:space="0" w:color="auto"/>
              <w:left w:val="single" w:sz="4" w:space="0" w:color="004278" w:themeColor="text2"/>
              <w:bottom w:val="single" w:sz="4" w:space="0" w:color="auto"/>
            </w:tcBorders>
            <w:hideMark/>
          </w:tcPr>
          <w:p w14:paraId="5E94B9D8"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Report Authoring Tool</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0AAA6C6A" w14:textId="3B5057BA"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5B500843"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75FBBC36"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557053B5"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Report Data Manager</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51483CC4" w14:textId="14424B80"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2A94068C"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2859E31C"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1B6A6AD0"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Report Monitoring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5C906588" w14:textId="4E571835"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0D0CD1A7"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0BCBF12B"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29EFBCF7"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Report Rendering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6D310800" w14:textId="7E48979F"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3546337D"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3FD3ABA4"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366C805B"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Report Catalog Manager</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7B84EB5C" w14:textId="41ED9DF5"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7E0DD5D3"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6132210B"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5B2A8CA5"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Delivery Manager</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0A627421" w14:textId="53D188C2"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5BF8C37F"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73D0F690"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328FD658"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Report Subscription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531EB453" w14:textId="287862A1"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416CFFF8"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7170B5D3"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0BFC65ED"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Report Management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6CDEFBC1" w14:textId="2D6C8066"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2E4AC1A0"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val="restart"/>
            <w:tcBorders>
              <w:top w:val="single" w:sz="4" w:space="0" w:color="auto"/>
              <w:left w:val="single" w:sz="4" w:space="0" w:color="004278" w:themeColor="text2"/>
              <w:bottom w:val="single" w:sz="4" w:space="0" w:color="auto"/>
            </w:tcBorders>
            <w:tcMar>
              <w:top w:w="0" w:type="dxa"/>
              <w:left w:w="115" w:type="dxa"/>
              <w:bottom w:w="72" w:type="dxa"/>
              <w:right w:w="115" w:type="dxa"/>
            </w:tcMar>
            <w:hideMark/>
          </w:tcPr>
          <w:p w14:paraId="0DA49374" w14:textId="77777777" w:rsidR="00292D0A" w:rsidRDefault="00292D0A">
            <w:pPr>
              <w:rPr>
                <w:rFonts w:eastAsia="Times New Roman"/>
                <w:sz w:val="16"/>
                <w:szCs w:val="16"/>
              </w:rPr>
            </w:pPr>
            <w:r>
              <w:rPr>
                <w:rFonts w:eastAsia="Times New Roman"/>
                <w:sz w:val="16"/>
                <w:szCs w:val="16"/>
              </w:rPr>
              <w:t>Analysis Subsystem</w:t>
            </w:r>
          </w:p>
        </w:tc>
        <w:tc>
          <w:tcPr>
            <w:tcW w:w="2968" w:type="dxa"/>
            <w:tcBorders>
              <w:top w:val="single" w:sz="4" w:space="0" w:color="auto"/>
              <w:left w:val="single" w:sz="4" w:space="0" w:color="004278" w:themeColor="text2"/>
              <w:bottom w:val="single" w:sz="4" w:space="0" w:color="auto"/>
            </w:tcBorders>
            <w:hideMark/>
          </w:tcPr>
          <w:p w14:paraId="7DB9921E"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OLAP Authoring Tool</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532785F4" w14:textId="36868E9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512AD786"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04F2E4C1"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753E7A7B"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Data Mining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78EDADA0" w14:textId="6318FFE9"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0A52CEE3"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739B0804"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1D8F8794"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Cube 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2650F1A3" w14:textId="511E6B4E"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70AB03AA"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25D797AF"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5AE2D769"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Analysis Storage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4B6EB1E2"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172B4AF1"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6BB8856B"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20E35308"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Analysis Management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4BF528CE"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21E2B83B"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val="restart"/>
            <w:tcBorders>
              <w:top w:val="single" w:sz="4" w:space="0" w:color="auto"/>
              <w:left w:val="single" w:sz="4" w:space="0" w:color="004278" w:themeColor="text2"/>
              <w:bottom w:val="single" w:sz="4" w:space="0" w:color="auto"/>
            </w:tcBorders>
            <w:tcMar>
              <w:top w:w="0" w:type="dxa"/>
              <w:left w:w="115" w:type="dxa"/>
              <w:bottom w:w="72" w:type="dxa"/>
              <w:right w:w="115" w:type="dxa"/>
            </w:tcMar>
            <w:hideMark/>
          </w:tcPr>
          <w:p w14:paraId="72E6CCCD" w14:textId="77777777" w:rsidR="00292D0A" w:rsidRDefault="00292D0A">
            <w:pPr>
              <w:rPr>
                <w:rFonts w:eastAsia="Times New Roman"/>
                <w:sz w:val="16"/>
                <w:szCs w:val="16"/>
              </w:rPr>
            </w:pPr>
            <w:r>
              <w:rPr>
                <w:rFonts w:eastAsia="Times New Roman"/>
                <w:sz w:val="16"/>
                <w:szCs w:val="16"/>
              </w:rPr>
              <w:t>Data Subsystem</w:t>
            </w:r>
          </w:p>
        </w:tc>
        <w:tc>
          <w:tcPr>
            <w:tcW w:w="2968" w:type="dxa"/>
            <w:tcBorders>
              <w:top w:val="single" w:sz="4" w:space="0" w:color="auto"/>
              <w:left w:val="single" w:sz="4" w:space="0" w:color="004278" w:themeColor="text2"/>
              <w:bottom w:val="single" w:sz="4" w:space="0" w:color="auto"/>
            </w:tcBorders>
            <w:hideMark/>
          </w:tcPr>
          <w:p w14:paraId="1B4BB8BB"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Extract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42FA92E8" w14:textId="17076B20"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0878E96B"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11C28322"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6E2D5EB4"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Load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5D9717CD" w14:textId="12A571A9"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r w:rsidR="00292D0A" w14:paraId="2BDD7DD3" w14:textId="77777777" w:rsidTr="00292D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219F6E76"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7C5D6E5E" w14:textId="77777777"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r>
              <w:rPr>
                <w:rFonts w:eastAsia="Times New Roman"/>
                <w:sz w:val="16"/>
                <w:szCs w:val="16"/>
              </w:rPr>
              <w:t>Transformation Subsystem</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2760139F" w14:textId="70061B5C" w:rsidR="00292D0A" w:rsidRDefault="00292D0A">
            <w:pPr>
              <w:cnfStyle w:val="000000100000" w:firstRow="0" w:lastRow="0" w:firstColumn="0" w:lastColumn="0" w:oddVBand="0" w:evenVBand="0" w:oddHBand="1" w:evenHBand="0" w:firstRowFirstColumn="0" w:firstRowLastColumn="0" w:lastRowFirstColumn="0" w:lastRowLastColumn="0"/>
              <w:rPr>
                <w:rFonts w:eastAsia="Times New Roman"/>
                <w:sz w:val="16"/>
                <w:szCs w:val="16"/>
              </w:rPr>
            </w:pPr>
          </w:p>
        </w:tc>
      </w:tr>
      <w:tr w:rsidR="00292D0A" w14:paraId="0847B620" w14:textId="77777777" w:rsidTr="00292D0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30" w:type="dxa"/>
            <w:vMerge/>
            <w:tcBorders>
              <w:top w:val="single" w:sz="4" w:space="0" w:color="auto"/>
              <w:left w:val="single" w:sz="4" w:space="0" w:color="004278" w:themeColor="text2"/>
              <w:bottom w:val="single" w:sz="4" w:space="0" w:color="auto"/>
            </w:tcBorders>
            <w:vAlign w:val="center"/>
            <w:hideMark/>
          </w:tcPr>
          <w:p w14:paraId="6B30D0EE" w14:textId="77777777" w:rsidR="00292D0A" w:rsidRDefault="00292D0A">
            <w:pPr>
              <w:spacing w:after="0" w:line="240" w:lineRule="auto"/>
              <w:rPr>
                <w:rFonts w:eastAsia="Times New Roman"/>
                <w:sz w:val="16"/>
                <w:szCs w:val="16"/>
              </w:rPr>
            </w:pPr>
          </w:p>
        </w:tc>
        <w:tc>
          <w:tcPr>
            <w:tcW w:w="2968" w:type="dxa"/>
            <w:tcBorders>
              <w:top w:val="single" w:sz="4" w:space="0" w:color="auto"/>
              <w:left w:val="single" w:sz="4" w:space="0" w:color="004278" w:themeColor="text2"/>
              <w:bottom w:val="single" w:sz="4" w:space="0" w:color="auto"/>
            </w:tcBorders>
            <w:hideMark/>
          </w:tcPr>
          <w:p w14:paraId="4ACC2D07" w14:textId="77777777"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r>
              <w:rPr>
                <w:rFonts w:eastAsia="Times New Roman"/>
                <w:sz w:val="16"/>
                <w:szCs w:val="16"/>
              </w:rPr>
              <w:t>ETL Management</w:t>
            </w:r>
          </w:p>
        </w:tc>
        <w:tc>
          <w:tcPr>
            <w:tcW w:w="1982" w:type="dxa"/>
            <w:tcBorders>
              <w:top w:val="single" w:sz="4" w:space="0" w:color="auto"/>
              <w:left w:val="single" w:sz="4" w:space="0" w:color="004278" w:themeColor="text2"/>
              <w:bottom w:val="single" w:sz="4" w:space="0" w:color="auto"/>
              <w:right w:val="single" w:sz="4" w:space="0" w:color="004278" w:themeColor="text2"/>
            </w:tcBorders>
          </w:tcPr>
          <w:p w14:paraId="15E8350B" w14:textId="355496C1" w:rsidR="00292D0A" w:rsidRDefault="00292D0A">
            <w:pPr>
              <w:cnfStyle w:val="000000010000" w:firstRow="0" w:lastRow="0" w:firstColumn="0" w:lastColumn="0" w:oddVBand="0" w:evenVBand="0" w:oddHBand="0" w:evenHBand="1" w:firstRowFirstColumn="0" w:firstRowLastColumn="0" w:lastRowFirstColumn="0" w:lastRowLastColumn="0"/>
              <w:rPr>
                <w:rFonts w:eastAsia="Times New Roman"/>
                <w:sz w:val="16"/>
                <w:szCs w:val="16"/>
              </w:rPr>
            </w:pPr>
          </w:p>
        </w:tc>
      </w:tr>
    </w:tbl>
    <w:p w14:paraId="422295E8" w14:textId="77777777" w:rsidR="00292D0A" w:rsidRDefault="00292D0A" w:rsidP="00292D0A">
      <w:pPr>
        <w:spacing w:after="0" w:line="240" w:lineRule="auto"/>
        <w:rPr>
          <w:rFonts w:ascii="Segoe UI" w:eastAsia="Times New Roman" w:hAnsi="Segoe UI"/>
          <w:b/>
          <w:bCs/>
          <w:color w:val="3B3D3C"/>
          <w:sz w:val="8"/>
          <w:szCs w:val="8"/>
        </w:rPr>
      </w:pPr>
    </w:p>
    <w:p w14:paraId="43DDCC88" w14:textId="77777777" w:rsidR="00292D0A" w:rsidRDefault="00292D0A" w:rsidP="00292D0A">
      <w:pPr>
        <w:rPr>
          <w:rFonts w:eastAsia="Times New Roman"/>
        </w:rPr>
      </w:pPr>
    </w:p>
    <w:p w14:paraId="7B105E64" w14:textId="3196D8CC" w:rsidR="00292D0A" w:rsidRDefault="00BB66CA" w:rsidP="00BB66CA">
      <w:pPr>
        <w:pStyle w:val="Heading1"/>
      </w:pPr>
      <w:bookmarkStart w:id="87" w:name="_Toc320285245"/>
      <w:r>
        <w:lastRenderedPageBreak/>
        <w:t>Appendix C: Customizable BI Reference Model</w:t>
      </w:r>
      <w:bookmarkEnd w:id="87"/>
    </w:p>
    <w:p w14:paraId="545FB4BC" w14:textId="77777777" w:rsidR="00BB66CA" w:rsidRDefault="00BB66CA" w:rsidP="00BB66CA">
      <w:r>
        <w:t>The BIRA conceptual model focuses on the following capabilities:</w:t>
      </w:r>
    </w:p>
    <w:p w14:paraId="76A5699C" w14:textId="77777777" w:rsidR="00BB66CA" w:rsidRDefault="00BB66CA" w:rsidP="00BB66CA">
      <w:pPr>
        <w:pStyle w:val="Bullet"/>
      </w:pPr>
      <w:r>
        <w:t>BI Analytics</w:t>
      </w:r>
    </w:p>
    <w:p w14:paraId="42D1734B" w14:textId="77777777" w:rsidR="00BB66CA" w:rsidRDefault="00BB66CA" w:rsidP="00BB66CA">
      <w:pPr>
        <w:pStyle w:val="Bullet"/>
      </w:pPr>
      <w:r>
        <w:t>BI Reporting</w:t>
      </w:r>
    </w:p>
    <w:p w14:paraId="7840D431" w14:textId="77777777" w:rsidR="00BB66CA" w:rsidRDefault="00BB66CA" w:rsidP="00BB66CA">
      <w:pPr>
        <w:pStyle w:val="Bullet"/>
      </w:pPr>
      <w:r>
        <w:t>BI Data Source</w:t>
      </w:r>
    </w:p>
    <w:p w14:paraId="6A1954BC" w14:textId="77777777" w:rsidR="00BB66CA" w:rsidRDefault="00BB66CA" w:rsidP="00BB66CA">
      <w:pPr>
        <w:pStyle w:val="Bullet"/>
      </w:pPr>
      <w:r>
        <w:t>Information Management</w:t>
      </w:r>
    </w:p>
    <w:p w14:paraId="68D490BA" w14:textId="77777777" w:rsidR="00BB66CA" w:rsidRDefault="00BB66CA" w:rsidP="00BB66CA">
      <w:pPr>
        <w:pStyle w:val="Bullet"/>
      </w:pPr>
      <w:r>
        <w:t>Information Infrastructure</w:t>
      </w:r>
    </w:p>
    <w:p w14:paraId="3DC12702" w14:textId="77777777" w:rsidR="00BB66CA" w:rsidRDefault="00BB66CA" w:rsidP="00BB66CA">
      <w:pPr>
        <w:pStyle w:val="Bullet"/>
      </w:pPr>
      <w:r>
        <w:t>Information Repository</w:t>
      </w:r>
    </w:p>
    <w:p w14:paraId="36023FBC" w14:textId="77777777" w:rsidR="00BB66CA" w:rsidRDefault="00BB66CA" w:rsidP="00BB66CA">
      <w:pPr>
        <w:pStyle w:val="Bullet"/>
        <w:numPr>
          <w:ilvl w:val="0"/>
          <w:numId w:val="0"/>
        </w:numPr>
      </w:pPr>
    </w:p>
    <w:p w14:paraId="0F53D821" w14:textId="77777777" w:rsidR="00BB66CA" w:rsidRDefault="00BB66CA" w:rsidP="00BB66CA">
      <w:pPr>
        <w:pStyle w:val="Bullet"/>
        <w:numPr>
          <w:ilvl w:val="0"/>
          <w:numId w:val="0"/>
        </w:numPr>
      </w:pPr>
      <w:r>
        <w:t>See Appendix C for a customizable BI Reference Model describing capabilities and sub-capabilities.</w:t>
      </w:r>
    </w:p>
    <w:p w14:paraId="1E9732BF" w14:textId="77777777" w:rsidR="00BB66CA" w:rsidRDefault="00BB66CA" w:rsidP="00BB66CA">
      <w:pPr>
        <w:pStyle w:val="Bullet"/>
        <w:numPr>
          <w:ilvl w:val="0"/>
          <w:numId w:val="0"/>
        </w:numPr>
      </w:pPr>
    </w:p>
    <w:p w14:paraId="29828B2D" w14:textId="77777777" w:rsidR="00BB66CA" w:rsidRDefault="00BB66CA" w:rsidP="00BB66CA">
      <w:pPr>
        <w:pStyle w:val="Bullet"/>
        <w:numPr>
          <w:ilvl w:val="0"/>
          <w:numId w:val="0"/>
        </w:numPr>
      </w:pPr>
      <w:r>
        <w:rPr>
          <w:noProof/>
        </w:rPr>
        <w:drawing>
          <wp:inline distT="0" distB="0" distL="0" distR="0" wp14:anchorId="0EE0E6EB" wp14:editId="65077373">
            <wp:extent cx="5136415" cy="417443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RM.jpg"/>
                    <pic:cNvPicPr/>
                  </pic:nvPicPr>
                  <pic:blipFill>
                    <a:blip r:embed="rId28">
                      <a:extLst>
                        <a:ext uri="{28A0092B-C50C-407E-A947-70E740481C1C}">
                          <a14:useLocalDpi xmlns:a14="http://schemas.microsoft.com/office/drawing/2010/main" val="0"/>
                        </a:ext>
                      </a:extLst>
                    </a:blip>
                    <a:stretch>
                      <a:fillRect/>
                    </a:stretch>
                  </pic:blipFill>
                  <pic:spPr>
                    <a:xfrm>
                      <a:off x="0" y="0"/>
                      <a:ext cx="5135095" cy="4173363"/>
                    </a:xfrm>
                    <a:prstGeom prst="rect">
                      <a:avLst/>
                    </a:prstGeom>
                  </pic:spPr>
                </pic:pic>
              </a:graphicData>
            </a:graphic>
          </wp:inline>
        </w:drawing>
      </w:r>
    </w:p>
    <w:p w14:paraId="10220342" w14:textId="77777777" w:rsidR="00BB66CA" w:rsidRDefault="00BB66CA" w:rsidP="00BB66CA">
      <w:pPr>
        <w:spacing w:after="200" w:line="276" w:lineRule="auto"/>
      </w:pPr>
      <w:r>
        <w:br w:type="page"/>
      </w:r>
    </w:p>
    <w:p w14:paraId="03E3C084" w14:textId="77777777" w:rsidR="00BB66CA" w:rsidRDefault="00BB66CA" w:rsidP="00BB66CA">
      <w:r>
        <w:lastRenderedPageBreak/>
        <w:t>BI-related capabilities of a BI solution are:</w:t>
      </w:r>
    </w:p>
    <w:tbl>
      <w:tblPr>
        <w:tblStyle w:val="MediumShading1-Accent111"/>
        <w:tblW w:w="9558" w:type="dxa"/>
        <w:tblInd w:w="18" w:type="dxa"/>
        <w:tblBorders>
          <w:top w:val="single" w:sz="4" w:space="0" w:color="004278" w:themeColor="text2"/>
          <w:left w:val="single" w:sz="4" w:space="0" w:color="004278" w:themeColor="text2"/>
          <w:bottom w:val="single" w:sz="4" w:space="0" w:color="004278" w:themeColor="text2"/>
          <w:right w:val="single" w:sz="4" w:space="0" w:color="004278" w:themeColor="text2"/>
          <w:insideH w:val="single" w:sz="4" w:space="0" w:color="004278" w:themeColor="text2"/>
          <w:insideV w:val="single" w:sz="4" w:space="0" w:color="004278" w:themeColor="text2"/>
        </w:tblBorders>
        <w:tblLayout w:type="fixed"/>
        <w:tblLook w:val="04A0" w:firstRow="1" w:lastRow="0" w:firstColumn="1" w:lastColumn="0" w:noHBand="0" w:noVBand="1"/>
      </w:tblPr>
      <w:tblGrid>
        <w:gridCol w:w="1890"/>
        <w:gridCol w:w="1890"/>
        <w:gridCol w:w="5778"/>
      </w:tblGrid>
      <w:tr w:rsidR="00BB66CA" w:rsidRPr="002B18E5" w14:paraId="0E512755" w14:textId="77777777" w:rsidTr="00BB66CA">
        <w:trPr>
          <w:cnfStyle w:val="100000000000" w:firstRow="1" w:lastRow="0" w:firstColumn="0" w:lastColumn="0" w:oddVBand="0" w:evenVBand="0" w:oddHBand="0" w:evenHBand="0" w:firstRowFirstColumn="0" w:firstRowLastColumn="0" w:lastRowFirstColumn="0" w:lastRowLastColumn="0"/>
          <w:cantSplit/>
          <w:trHeight w:val="144"/>
          <w:tblHead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left w:val="single" w:sz="4" w:space="0" w:color="auto"/>
              <w:bottom w:val="single" w:sz="4" w:space="0" w:color="auto"/>
              <w:right w:val="single" w:sz="4" w:space="0" w:color="auto"/>
            </w:tcBorders>
            <w:shd w:val="clear" w:color="auto" w:fill="004278"/>
          </w:tcPr>
          <w:p w14:paraId="535D2AA5" w14:textId="77777777" w:rsidR="00BB66CA" w:rsidRPr="007A4244" w:rsidRDefault="00BB66CA" w:rsidP="00BB66CA">
            <w:pPr>
              <w:pStyle w:val="TableHead1"/>
              <w:rPr>
                <w:b/>
              </w:rPr>
            </w:pPr>
            <w:r>
              <w:rPr>
                <w:b/>
              </w:rPr>
              <w:t>Capability</w:t>
            </w:r>
          </w:p>
        </w:tc>
        <w:tc>
          <w:tcPr>
            <w:tcW w:w="1890" w:type="dxa"/>
            <w:tcBorders>
              <w:top w:val="single" w:sz="4" w:space="0" w:color="auto"/>
              <w:left w:val="single" w:sz="4" w:space="0" w:color="auto"/>
              <w:bottom w:val="single" w:sz="4" w:space="0" w:color="auto"/>
              <w:right w:val="single" w:sz="4" w:space="0" w:color="auto"/>
            </w:tcBorders>
            <w:shd w:val="clear" w:color="auto" w:fill="004278"/>
          </w:tcPr>
          <w:p w14:paraId="3839D99A" w14:textId="77777777" w:rsidR="00BB66CA" w:rsidRPr="007A4244" w:rsidRDefault="00BB66CA" w:rsidP="00BB66CA">
            <w:pPr>
              <w:pStyle w:val="TableHead1"/>
              <w:cnfStyle w:val="100000000000" w:firstRow="1" w:lastRow="0" w:firstColumn="0" w:lastColumn="0" w:oddVBand="0" w:evenVBand="0" w:oddHBand="0" w:evenHBand="0" w:firstRowFirstColumn="0" w:firstRowLastColumn="0" w:lastRowFirstColumn="0" w:lastRowLastColumn="0"/>
              <w:rPr>
                <w:b/>
              </w:rPr>
            </w:pPr>
            <w:r>
              <w:rPr>
                <w:b/>
              </w:rPr>
              <w:t>Sub-capability</w:t>
            </w:r>
          </w:p>
        </w:tc>
        <w:tc>
          <w:tcPr>
            <w:tcW w:w="5778" w:type="dxa"/>
            <w:tcBorders>
              <w:top w:val="single" w:sz="4" w:space="0" w:color="auto"/>
              <w:left w:val="single" w:sz="4" w:space="0" w:color="auto"/>
              <w:bottom w:val="single" w:sz="4" w:space="0" w:color="auto"/>
              <w:right w:val="single" w:sz="4" w:space="0" w:color="auto"/>
            </w:tcBorders>
            <w:shd w:val="clear" w:color="auto" w:fill="004278"/>
          </w:tcPr>
          <w:p w14:paraId="1E5DC4BC" w14:textId="77777777" w:rsidR="00BB66CA" w:rsidRPr="007A4244" w:rsidRDefault="00BB66CA" w:rsidP="00BB66CA">
            <w:pPr>
              <w:pStyle w:val="TableHead1"/>
              <w:cnfStyle w:val="100000000000" w:firstRow="1" w:lastRow="0" w:firstColumn="0" w:lastColumn="0" w:oddVBand="0" w:evenVBand="0" w:oddHBand="0" w:evenHBand="0" w:firstRowFirstColumn="0" w:firstRowLastColumn="0" w:lastRowFirstColumn="0" w:lastRowLastColumn="0"/>
            </w:pPr>
            <w:r>
              <w:t>Description</w:t>
            </w:r>
          </w:p>
        </w:tc>
      </w:tr>
      <w:tr w:rsidR="00BB66CA" w:rsidRPr="002B18E5" w14:paraId="1D35B0BB"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val="restart"/>
            <w:tcBorders>
              <w:top w:val="single" w:sz="4" w:space="0" w:color="auto"/>
              <w:left w:val="single" w:sz="4" w:space="0" w:color="004278" w:themeColor="text2"/>
            </w:tcBorders>
            <w:tcMar>
              <w:left w:w="115" w:type="dxa"/>
              <w:bottom w:w="72" w:type="dxa"/>
              <w:right w:w="115" w:type="dxa"/>
            </w:tcMar>
          </w:tcPr>
          <w:p w14:paraId="5A5EA2D9" w14:textId="77777777" w:rsidR="00BB66CA" w:rsidRDefault="00BB66CA" w:rsidP="00BB66CA">
            <w:pPr>
              <w:spacing w:before="80" w:after="80" w:line="240" w:lineRule="auto"/>
              <w:textboxTightWrap w:val="allLines"/>
              <w:rPr>
                <w:rFonts w:ascii="Calibri" w:hAnsi="Calibri" w:cs="Calibri"/>
                <w:b/>
                <w:bCs w:val="0"/>
              </w:rPr>
            </w:pPr>
            <w:r>
              <w:rPr>
                <w:rFonts w:ascii="Calibri" w:hAnsi="Calibri" w:cs="Calibri"/>
                <w:b/>
                <w:bCs w:val="0"/>
              </w:rPr>
              <w:t>Analytics</w:t>
            </w:r>
          </w:p>
        </w:tc>
        <w:tc>
          <w:tcPr>
            <w:tcW w:w="1890" w:type="dxa"/>
            <w:tcBorders>
              <w:top w:val="single" w:sz="4" w:space="0" w:color="auto"/>
              <w:left w:val="single" w:sz="4" w:space="0" w:color="004278" w:themeColor="text2"/>
              <w:bottom w:val="single" w:sz="4" w:space="0" w:color="auto"/>
            </w:tcBorders>
          </w:tcPr>
          <w:p w14:paraId="7B9A36CB"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Data Mining</w:t>
            </w:r>
          </w:p>
        </w:tc>
        <w:tc>
          <w:tcPr>
            <w:tcW w:w="5778" w:type="dxa"/>
            <w:tcBorders>
              <w:top w:val="single" w:sz="4" w:space="0" w:color="auto"/>
              <w:left w:val="single" w:sz="4" w:space="0" w:color="004278" w:themeColor="text2"/>
              <w:bottom w:val="single" w:sz="4" w:space="0" w:color="auto"/>
            </w:tcBorders>
          </w:tcPr>
          <w:p w14:paraId="66351363"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examining operational or strategic data captured or acquired by an enterprise&gt;</w:t>
            </w:r>
          </w:p>
        </w:tc>
      </w:tr>
      <w:tr w:rsidR="00BB66CA" w:rsidRPr="002B18E5" w14:paraId="512BE1F9"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2FC9C1C3"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6A1B28C9"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Query &amp; Reporting</w:t>
            </w:r>
          </w:p>
        </w:tc>
        <w:tc>
          <w:tcPr>
            <w:tcW w:w="5778" w:type="dxa"/>
            <w:tcBorders>
              <w:top w:val="single" w:sz="4" w:space="0" w:color="auto"/>
              <w:left w:val="single" w:sz="4" w:space="0" w:color="004278" w:themeColor="text2"/>
              <w:bottom w:val="single" w:sz="4" w:space="0" w:color="auto"/>
            </w:tcBorders>
          </w:tcPr>
          <w:p w14:paraId="2EF883C8"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BI solutions report information to users in a variety of ways depending on the nature of the BI and the activities of the end users.</w:t>
            </w:r>
          </w:p>
          <w:p w14:paraId="0EE4648E"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t>Operational BI reports are generally presented on dashboards, in output reports, and limited scope ad hoc reporting. Operational BI Reporting solutions often generate alerts and messages based on thresholds and triggers.</w:t>
            </w:r>
          </w:p>
          <w:p w14:paraId="6AF24757"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t xml:space="preserve">Strategic BI reports generally use interactive dashboards and scorecards. These tools use graphical representations that allow users to quickly and intuitively identify areas of concern or focus.  </w:t>
            </w:r>
          </w:p>
          <w:p w14:paraId="6BA7D7CD"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Reports support preset, ad-hoc, subscription (pull), personalization (for example, push, user group, location, and role) and data mining. Self-service reporting takes on more importance as an organization moves into strategic and predictive business analysis.</w:t>
            </w:r>
          </w:p>
          <w:p w14:paraId="210ED5C6"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Reports may also include alerts: m</w:t>
            </w:r>
            <w:r>
              <w:rPr>
                <w:rFonts w:eastAsia="Times New Roman"/>
              </w:rPr>
              <w:t xml:space="preserve">essages or signals that a BI solution sends out after noting specific operational thresholds, levels, or other indicators. Alerts are often sent to people via email or phone messages. </w:t>
            </w:r>
            <w:r>
              <w:t>Alerts trigger actions based on conditions or thresholds that are detected by the operational BI system. Alerts notify users that immediate action may be required, including specified users who might not monitor the dashboard of the BI system.</w:t>
            </w:r>
          </w:p>
        </w:tc>
      </w:tr>
      <w:tr w:rsidR="00BB66CA" w:rsidRPr="002B18E5" w14:paraId="19EF20EB"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1B88ED85"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6F0CB58B"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Collaboration</w:t>
            </w:r>
          </w:p>
        </w:tc>
        <w:tc>
          <w:tcPr>
            <w:tcW w:w="5778" w:type="dxa"/>
            <w:tcBorders>
              <w:top w:val="single" w:sz="4" w:space="0" w:color="auto"/>
              <w:left w:val="single" w:sz="4" w:space="0" w:color="004278" w:themeColor="text2"/>
              <w:bottom w:val="single" w:sz="4" w:space="0" w:color="auto"/>
            </w:tcBorders>
          </w:tcPr>
          <w:p w14:paraId="559D9878"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Performing work tasks together.&gt;</w:t>
            </w:r>
          </w:p>
        </w:tc>
      </w:tr>
      <w:tr w:rsidR="00BB66CA" w:rsidRPr="002B18E5" w14:paraId="03A0AB43"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val="restart"/>
            <w:tcBorders>
              <w:left w:val="single" w:sz="4" w:space="0" w:color="004278" w:themeColor="text2"/>
            </w:tcBorders>
            <w:tcMar>
              <w:left w:w="115" w:type="dxa"/>
              <w:bottom w:w="72" w:type="dxa"/>
              <w:right w:w="115" w:type="dxa"/>
            </w:tcMar>
          </w:tcPr>
          <w:p w14:paraId="05CE8B60"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5FC59799"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Modeling</w:t>
            </w:r>
          </w:p>
        </w:tc>
        <w:tc>
          <w:tcPr>
            <w:tcW w:w="5778" w:type="dxa"/>
            <w:tcBorders>
              <w:top w:val="single" w:sz="4" w:space="0" w:color="auto"/>
              <w:left w:val="single" w:sz="4" w:space="0" w:color="004278" w:themeColor="text2"/>
              <w:bottom w:val="single" w:sz="4" w:space="0" w:color="auto"/>
            </w:tcBorders>
          </w:tcPr>
          <w:p w14:paraId="3A55AB7D"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 creating domain-specific strategies for applying data and producing insight.</w:t>
            </w:r>
          </w:p>
        </w:tc>
      </w:tr>
      <w:tr w:rsidR="00BB66CA" w:rsidRPr="002B18E5" w14:paraId="662D06E4"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45D6DC71"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5ED3B03E"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Dashboards</w:t>
            </w:r>
          </w:p>
        </w:tc>
        <w:tc>
          <w:tcPr>
            <w:tcW w:w="5778" w:type="dxa"/>
            <w:tcBorders>
              <w:top w:val="single" w:sz="4" w:space="0" w:color="auto"/>
              <w:left w:val="single" w:sz="4" w:space="0" w:color="004278" w:themeColor="text2"/>
              <w:bottom w:val="single" w:sz="4" w:space="0" w:color="auto"/>
            </w:tcBorders>
          </w:tcPr>
          <w:p w14:paraId="7A1D2884"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Dashboards share the following characteristics:</w:t>
            </w:r>
          </w:p>
          <w:p w14:paraId="4BA842AB" w14:textId="77777777" w:rsidR="00BB66CA" w:rsidRDefault="00BB66CA" w:rsidP="00BB66CA">
            <w:pPr>
              <w:pStyle w:val="Bullet"/>
              <w:cnfStyle w:val="000000100000" w:firstRow="0" w:lastRow="0" w:firstColumn="0" w:lastColumn="0" w:oddVBand="0" w:evenVBand="0" w:oddHBand="1" w:evenHBand="0" w:firstRowFirstColumn="0" w:firstRowLastColumn="0" w:lastRowFirstColumn="0" w:lastRowLastColumn="0"/>
            </w:pPr>
            <w:r>
              <w:t>Provide ways to navigate from high-level data views to the detail of business transactions.</w:t>
            </w:r>
          </w:p>
          <w:p w14:paraId="1112778F" w14:textId="77777777" w:rsidR="00BB66CA" w:rsidRDefault="00BB66CA" w:rsidP="00BB66CA">
            <w:pPr>
              <w:pStyle w:val="Bullet"/>
              <w:cnfStyle w:val="000000100000" w:firstRow="0" w:lastRow="0" w:firstColumn="0" w:lastColumn="0" w:oddVBand="0" w:evenVBand="0" w:oddHBand="1" w:evenHBand="0" w:firstRowFirstColumn="0" w:firstRowLastColumn="0" w:lastRowFirstColumn="0" w:lastRowLastColumn="0"/>
            </w:pPr>
            <w:r>
              <w:t>Provide techniques to filter multiple information views simultaneously, and to filter information views independently.</w:t>
            </w:r>
          </w:p>
          <w:p w14:paraId="0C816FD6" w14:textId="77777777" w:rsidR="00BB66CA" w:rsidRDefault="00BB66CA" w:rsidP="00BB66CA">
            <w:pPr>
              <w:pStyle w:val="Bullet"/>
              <w:cnfStyle w:val="000000100000" w:firstRow="0" w:lastRow="0" w:firstColumn="0" w:lastColumn="0" w:oddVBand="0" w:evenVBand="0" w:oddHBand="1" w:evenHBand="0" w:firstRowFirstColumn="0" w:firstRowLastColumn="0" w:lastRowFirstColumn="0" w:lastRowLastColumn="0"/>
            </w:pPr>
            <w:r>
              <w:t>Provide a graphical way to expose high-level important business metrics by using key performance indicators in a collocated fashion.</w:t>
            </w:r>
          </w:p>
          <w:p w14:paraId="5CAC11C6" w14:textId="77777777" w:rsidR="00BB66CA" w:rsidRDefault="00BB66CA" w:rsidP="00BB66CA">
            <w:pPr>
              <w:pStyle w:val="Bullet"/>
              <w:cnfStyle w:val="000000100000" w:firstRow="0" w:lastRow="0" w:firstColumn="0" w:lastColumn="0" w:oddVBand="0" w:evenVBand="0" w:oddHBand="1" w:evenHBand="0" w:firstRowFirstColumn="0" w:firstRowLastColumn="0" w:lastRowFirstColumn="0" w:lastRowLastColumn="0"/>
            </w:pPr>
            <w:r>
              <w:t>Use dashboard elements, including charts, grids, and indicators to provide graphical illustrations that are intuitive to users.</w:t>
            </w:r>
          </w:p>
          <w:p w14:paraId="5032B923" w14:textId="77777777" w:rsidR="00BB66CA" w:rsidRDefault="00BB66CA" w:rsidP="00BB66CA">
            <w:pPr>
              <w:pStyle w:val="Bullet"/>
              <w:cnfStyle w:val="000000100000" w:firstRow="0" w:lastRow="0" w:firstColumn="0" w:lastColumn="0" w:oddVBand="0" w:evenVBand="0" w:oddHBand="1" w:evenHBand="0" w:firstRowFirstColumn="0" w:firstRowLastColumn="0" w:lastRowFirstColumn="0" w:lastRowLastColumn="0"/>
            </w:pPr>
            <w:r>
              <w:t>Enable users to interact with the dashboard by allowing them to select metrics and then drill down to details.</w:t>
            </w:r>
          </w:p>
          <w:p w14:paraId="44F5563F" w14:textId="77777777" w:rsidR="00BB66CA" w:rsidRDefault="00BB66CA" w:rsidP="00BB66CA">
            <w:pPr>
              <w:pStyle w:val="Bullet"/>
              <w:cnfStyle w:val="000000100000" w:firstRow="0" w:lastRow="0" w:firstColumn="0" w:lastColumn="0" w:oddVBand="0" w:evenVBand="0" w:oddHBand="1" w:evenHBand="0" w:firstRowFirstColumn="0" w:firstRowLastColumn="0" w:lastRowFirstColumn="0" w:lastRowLastColumn="0"/>
            </w:pPr>
            <w:r>
              <w:t>Enable users to make comparisons across business areas by using metrics and business reports.</w:t>
            </w:r>
          </w:p>
          <w:p w14:paraId="12FA8342" w14:textId="77777777" w:rsidR="00BB66CA" w:rsidRDefault="00BB66CA" w:rsidP="00BB66CA">
            <w:pPr>
              <w:pStyle w:val="Bullet"/>
              <w:cnfStyle w:val="000000100000" w:firstRow="0" w:lastRow="0" w:firstColumn="0" w:lastColumn="0" w:oddVBand="0" w:evenVBand="0" w:oddHBand="1" w:evenHBand="0" w:firstRowFirstColumn="0" w:firstRowLastColumn="0" w:lastRowFirstColumn="0" w:lastRowLastColumn="0"/>
            </w:pPr>
            <w:r>
              <w:t>React quickly to user input to display the requested information in a second or less.</w:t>
            </w:r>
          </w:p>
          <w:p w14:paraId="2F8A42AF"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Enable users to view different sources and types of information, such as multidimensional data, relational data, or files that use tabular data.</w:t>
            </w:r>
          </w:p>
        </w:tc>
      </w:tr>
      <w:tr w:rsidR="00BB66CA" w:rsidRPr="002B18E5" w14:paraId="2E776E5A"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686E586E"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6C435A9C"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Scorecards</w:t>
            </w:r>
          </w:p>
        </w:tc>
        <w:tc>
          <w:tcPr>
            <w:tcW w:w="5778" w:type="dxa"/>
            <w:tcBorders>
              <w:top w:val="single" w:sz="4" w:space="0" w:color="auto"/>
              <w:left w:val="single" w:sz="4" w:space="0" w:color="004278" w:themeColor="text2"/>
              <w:bottom w:val="single" w:sz="4" w:space="0" w:color="auto"/>
            </w:tcBorders>
          </w:tcPr>
          <w:p w14:paraId="6EF80D07"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Scorecards appear on a dashboard to provide quick access to the key performance indicators (KPIs) that are needed most often, providing managers and business executives with a convenient and accurate historical summary of business results and success.</w:t>
            </w:r>
          </w:p>
          <w:p w14:paraId="3D18B736"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Scorecards share the following characteristics:</w:t>
            </w:r>
          </w:p>
          <w:p w14:paraId="78395B38"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t>Provide a set of numerical business metrics, commonly known as KPIs. These metrics have an associated range of satisfactory or unsatisfactory values to indicate normal, troubled, or critical business performance.</w:t>
            </w:r>
          </w:p>
          <w:p w14:paraId="4B6D73EC"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t>Display a collection of visual KPIs when the scorecard is displayed on a dashboard.</w:t>
            </w:r>
          </w:p>
          <w:p w14:paraId="4104F2E3"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t>Use current data to maintain and visually represent scorecards on the dashboard.</w:t>
            </w:r>
          </w:p>
          <w:p w14:paraId="75E6B33F"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Provide visual indicators to illustrate the business trends as they relate to a set of predetermined goals.</w:t>
            </w:r>
          </w:p>
        </w:tc>
      </w:tr>
      <w:tr w:rsidR="00BB66CA" w:rsidRPr="002B18E5" w14:paraId="7D2D8CB5"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36D12CEA"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11B4EC05"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Visualization</w:t>
            </w:r>
          </w:p>
        </w:tc>
        <w:tc>
          <w:tcPr>
            <w:tcW w:w="5778" w:type="dxa"/>
            <w:tcBorders>
              <w:top w:val="single" w:sz="4" w:space="0" w:color="auto"/>
              <w:left w:val="single" w:sz="4" w:space="0" w:color="004278" w:themeColor="text2"/>
              <w:bottom w:val="single" w:sz="4" w:space="0" w:color="auto"/>
            </w:tcBorders>
          </w:tcPr>
          <w:p w14:paraId="64CF3B94"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Using sight as a means of accessing and interacting with data and analytics, and organizing and presenting content in a visually consumable format.&gt;</w:t>
            </w:r>
          </w:p>
        </w:tc>
      </w:tr>
      <w:tr w:rsidR="00BB66CA" w:rsidRPr="002B18E5" w14:paraId="0D0A001B"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577BE3D4"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46E02165"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Embedded Analytics</w:t>
            </w:r>
          </w:p>
        </w:tc>
        <w:tc>
          <w:tcPr>
            <w:tcW w:w="5778" w:type="dxa"/>
            <w:tcBorders>
              <w:top w:val="single" w:sz="4" w:space="0" w:color="auto"/>
              <w:left w:val="single" w:sz="4" w:space="0" w:color="004278" w:themeColor="text2"/>
              <w:bottom w:val="single" w:sz="4" w:space="0" w:color="auto"/>
            </w:tcBorders>
          </w:tcPr>
          <w:p w14:paraId="1F6DF051"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 Analysis of sets of data using sophisticated statistical and data mining techniques for discovering why something happened, and forecasting techniques to predict what is likely to happen in the future.</w:t>
            </w:r>
          </w:p>
          <w:p w14:paraId="57A917FC"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w:t>
            </w:r>
            <w:proofErr w:type="spellStart"/>
            <w:r>
              <w:t>Sensemaking</w:t>
            </w:r>
            <w:proofErr w:type="spellEnd"/>
            <w:r>
              <w:t xml:space="preserve">” is an analysis cycle </w:t>
            </w:r>
            <w:r>
              <w:rPr>
                <w:rFonts w:eastAsia="Times New Roman"/>
              </w:rPr>
              <w:t xml:space="preserve">that uses continuous feedback and defines interdependent relationships to create a context that provides information about data and supports the analysis of the data. The </w:t>
            </w:r>
            <w:proofErr w:type="spellStart"/>
            <w:r>
              <w:rPr>
                <w:rFonts w:eastAsia="Times New Roman"/>
              </w:rPr>
              <w:t>sensemaking</w:t>
            </w:r>
            <w:proofErr w:type="spellEnd"/>
            <w:r>
              <w:rPr>
                <w:rFonts w:eastAsia="Times New Roman"/>
              </w:rPr>
              <w:t xml:space="preserve"> process maps business objectives to data in real-time, drawing out knowledge that may form the basis for immediate action, such as modifying product prices in real-time.</w:t>
            </w:r>
            <w:r>
              <w:t>&gt;</w:t>
            </w:r>
          </w:p>
        </w:tc>
      </w:tr>
      <w:tr w:rsidR="00BB66CA" w:rsidRPr="002B18E5" w14:paraId="78FE9387"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val="restart"/>
            <w:tcBorders>
              <w:left w:val="single" w:sz="4" w:space="0" w:color="004278" w:themeColor="text2"/>
            </w:tcBorders>
            <w:tcMar>
              <w:left w:w="115" w:type="dxa"/>
              <w:bottom w:w="72" w:type="dxa"/>
              <w:right w:w="115" w:type="dxa"/>
            </w:tcMar>
          </w:tcPr>
          <w:p w14:paraId="53B2D251" w14:textId="77777777" w:rsidR="00BB66CA" w:rsidRDefault="00BB66CA" w:rsidP="00BB66CA">
            <w:pPr>
              <w:spacing w:before="80" w:after="80" w:line="240" w:lineRule="auto"/>
              <w:textboxTightWrap w:val="allLines"/>
              <w:rPr>
                <w:rFonts w:ascii="Calibri" w:hAnsi="Calibri" w:cs="Calibri"/>
                <w:b/>
                <w:bCs w:val="0"/>
              </w:rPr>
            </w:pPr>
            <w:r>
              <w:rPr>
                <w:rFonts w:ascii="Calibri" w:hAnsi="Calibri" w:cs="Calibri"/>
                <w:b/>
                <w:bCs w:val="0"/>
              </w:rPr>
              <w:t>Reporting</w:t>
            </w:r>
          </w:p>
        </w:tc>
        <w:tc>
          <w:tcPr>
            <w:tcW w:w="1890" w:type="dxa"/>
            <w:tcBorders>
              <w:top w:val="single" w:sz="4" w:space="0" w:color="auto"/>
              <w:left w:val="single" w:sz="4" w:space="0" w:color="004278" w:themeColor="text2"/>
              <w:bottom w:val="single" w:sz="4" w:space="0" w:color="auto"/>
            </w:tcBorders>
          </w:tcPr>
          <w:p w14:paraId="0E3B4459"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User Enablement</w:t>
            </w:r>
          </w:p>
        </w:tc>
        <w:tc>
          <w:tcPr>
            <w:tcW w:w="5778" w:type="dxa"/>
            <w:tcBorders>
              <w:top w:val="single" w:sz="4" w:space="0" w:color="auto"/>
              <w:left w:val="single" w:sz="4" w:space="0" w:color="004278" w:themeColor="text2"/>
              <w:bottom w:val="single" w:sz="4" w:space="0" w:color="auto"/>
            </w:tcBorders>
          </w:tcPr>
          <w:p w14:paraId="12B9B26C"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The capability for users to define the components and delivery attributes of data and analytics&gt;</w:t>
            </w:r>
          </w:p>
        </w:tc>
      </w:tr>
      <w:tr w:rsidR="00BB66CA" w:rsidRPr="002B18E5" w14:paraId="1DF561C2"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596E8805"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006509E7"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Web</w:t>
            </w:r>
          </w:p>
        </w:tc>
        <w:tc>
          <w:tcPr>
            <w:tcW w:w="5778" w:type="dxa"/>
            <w:tcBorders>
              <w:top w:val="single" w:sz="4" w:space="0" w:color="auto"/>
              <w:left w:val="single" w:sz="4" w:space="0" w:color="004278" w:themeColor="text2"/>
              <w:bottom w:val="single" w:sz="4" w:space="0" w:color="auto"/>
            </w:tcBorders>
          </w:tcPr>
          <w:p w14:paraId="3F398D7A"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 The capability for accessing business intelligence and collaboration tools using the World Wide Web protocols of the Internet&gt;</w:t>
            </w:r>
          </w:p>
        </w:tc>
      </w:tr>
      <w:tr w:rsidR="00BB66CA" w:rsidRPr="002B18E5" w14:paraId="5F776992"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69B40892"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3AB9B29D"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Portal</w:t>
            </w:r>
          </w:p>
        </w:tc>
        <w:tc>
          <w:tcPr>
            <w:tcW w:w="5778" w:type="dxa"/>
            <w:tcBorders>
              <w:top w:val="single" w:sz="4" w:space="0" w:color="auto"/>
              <w:left w:val="single" w:sz="4" w:space="0" w:color="004278" w:themeColor="text2"/>
              <w:bottom w:val="single" w:sz="4" w:space="0" w:color="auto"/>
            </w:tcBorders>
          </w:tcPr>
          <w:p w14:paraId="01060841"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The user interface accessed on the web that provides access to data and analytics.&gt;</w:t>
            </w:r>
          </w:p>
        </w:tc>
      </w:tr>
      <w:tr w:rsidR="00BB66CA" w:rsidRPr="002B18E5" w14:paraId="064AC0EF"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0319FC95"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16FB8658"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Self-Service</w:t>
            </w:r>
          </w:p>
        </w:tc>
        <w:tc>
          <w:tcPr>
            <w:tcW w:w="5778" w:type="dxa"/>
            <w:tcBorders>
              <w:top w:val="single" w:sz="4" w:space="0" w:color="auto"/>
              <w:left w:val="single" w:sz="4" w:space="0" w:color="004278" w:themeColor="text2"/>
              <w:bottom w:val="single" w:sz="4" w:space="0" w:color="auto"/>
            </w:tcBorders>
          </w:tcPr>
          <w:p w14:paraId="4A5DA9E0"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rPr>
                <w:rFonts w:eastAsia="Times New Roman"/>
              </w:rPr>
              <w:t>Predefined and packaged units of BI components designed for self-service users that are less experienced than developers or power users. The easy-to-use components can be customized for specific business problems and personalized for specific users.</w:t>
            </w:r>
          </w:p>
        </w:tc>
      </w:tr>
      <w:tr w:rsidR="00BB66CA" w:rsidRPr="002B18E5" w14:paraId="5F65AD32"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7CD83A08"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0E37415E"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Technology</w:t>
            </w:r>
          </w:p>
        </w:tc>
        <w:tc>
          <w:tcPr>
            <w:tcW w:w="5778" w:type="dxa"/>
            <w:tcBorders>
              <w:top w:val="single" w:sz="4" w:space="0" w:color="auto"/>
              <w:left w:val="single" w:sz="4" w:space="0" w:color="004278" w:themeColor="text2"/>
              <w:bottom w:val="single" w:sz="4" w:space="0" w:color="auto"/>
            </w:tcBorders>
          </w:tcPr>
          <w:p w14:paraId="78D35B62"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&lt;placeholder&gt;</w:t>
            </w:r>
          </w:p>
        </w:tc>
      </w:tr>
      <w:tr w:rsidR="00BB66CA" w:rsidRPr="002B18E5" w14:paraId="6D44432A"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5AB234E6"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01A43E50"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Enablement</w:t>
            </w:r>
          </w:p>
        </w:tc>
        <w:tc>
          <w:tcPr>
            <w:tcW w:w="5778" w:type="dxa"/>
            <w:tcBorders>
              <w:top w:val="single" w:sz="4" w:space="0" w:color="auto"/>
              <w:left w:val="single" w:sz="4" w:space="0" w:color="004278" w:themeColor="text2"/>
              <w:bottom w:val="single" w:sz="4" w:space="0" w:color="auto"/>
            </w:tcBorders>
          </w:tcPr>
          <w:p w14:paraId="14F745FA"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&lt;placeholder&gt;</w:t>
            </w:r>
          </w:p>
        </w:tc>
      </w:tr>
      <w:tr w:rsidR="00BB66CA" w:rsidRPr="002B18E5" w14:paraId="100B3766"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6ED18233"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767CE253"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Device Support</w:t>
            </w:r>
          </w:p>
        </w:tc>
        <w:tc>
          <w:tcPr>
            <w:tcW w:w="5778" w:type="dxa"/>
            <w:tcBorders>
              <w:top w:val="single" w:sz="4" w:space="0" w:color="auto"/>
              <w:left w:val="single" w:sz="4" w:space="0" w:color="004278" w:themeColor="text2"/>
              <w:bottom w:val="single" w:sz="4" w:space="0" w:color="auto"/>
            </w:tcBorders>
          </w:tcPr>
          <w:p w14:paraId="30037779"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The capability to support a variety of user devices, such as tablets, phones, and other portable devices, while maintaining control over data and analytics&gt;</w:t>
            </w:r>
          </w:p>
        </w:tc>
      </w:tr>
      <w:tr w:rsidR="00BB66CA" w:rsidRPr="002B18E5" w14:paraId="510EDA32"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val="restart"/>
            <w:tcBorders>
              <w:left w:val="single" w:sz="4" w:space="0" w:color="004278" w:themeColor="text2"/>
            </w:tcBorders>
            <w:tcMar>
              <w:left w:w="115" w:type="dxa"/>
              <w:bottom w:w="72" w:type="dxa"/>
              <w:right w:w="115" w:type="dxa"/>
            </w:tcMar>
          </w:tcPr>
          <w:p w14:paraId="195900C0" w14:textId="77777777" w:rsidR="00BB66CA" w:rsidRDefault="00BB66CA" w:rsidP="00BB66CA">
            <w:pPr>
              <w:spacing w:before="80" w:after="80" w:line="240" w:lineRule="auto"/>
              <w:textboxTightWrap w:val="allLines"/>
              <w:rPr>
                <w:rFonts w:ascii="Calibri" w:hAnsi="Calibri" w:cs="Calibri"/>
                <w:b/>
                <w:bCs w:val="0"/>
              </w:rPr>
            </w:pPr>
            <w:r>
              <w:rPr>
                <w:rFonts w:ascii="Calibri" w:hAnsi="Calibri" w:cs="Calibri"/>
                <w:b/>
                <w:bCs w:val="0"/>
              </w:rPr>
              <w:t>Data Source</w:t>
            </w:r>
          </w:p>
        </w:tc>
        <w:tc>
          <w:tcPr>
            <w:tcW w:w="1890" w:type="dxa"/>
            <w:tcBorders>
              <w:top w:val="single" w:sz="4" w:space="0" w:color="auto"/>
              <w:left w:val="single" w:sz="4" w:space="0" w:color="004278" w:themeColor="text2"/>
              <w:bottom w:val="single" w:sz="4" w:space="0" w:color="auto"/>
            </w:tcBorders>
          </w:tcPr>
          <w:p w14:paraId="067E7E2D"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Enterprise</w:t>
            </w:r>
          </w:p>
        </w:tc>
        <w:tc>
          <w:tcPr>
            <w:tcW w:w="5778" w:type="dxa"/>
            <w:tcBorders>
              <w:top w:val="single" w:sz="4" w:space="0" w:color="auto"/>
              <w:left w:val="single" w:sz="4" w:space="0" w:color="004278" w:themeColor="text2"/>
              <w:bottom w:val="single" w:sz="4" w:space="0" w:color="auto"/>
            </w:tcBorders>
          </w:tcPr>
          <w:p w14:paraId="3DBB2F35"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&lt;placeholder&gt;</w:t>
            </w:r>
          </w:p>
        </w:tc>
      </w:tr>
      <w:tr w:rsidR="00BB66CA" w:rsidRPr="002B18E5" w14:paraId="7F27891A"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41D5971E"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3A132367"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Unstructured</w:t>
            </w:r>
          </w:p>
        </w:tc>
        <w:tc>
          <w:tcPr>
            <w:tcW w:w="5778" w:type="dxa"/>
            <w:tcBorders>
              <w:top w:val="single" w:sz="4" w:space="0" w:color="auto"/>
              <w:left w:val="single" w:sz="4" w:space="0" w:color="004278" w:themeColor="text2"/>
              <w:bottom w:val="single" w:sz="4" w:space="0" w:color="auto"/>
            </w:tcBorders>
          </w:tcPr>
          <w:p w14:paraId="0B420787"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Data, such as streaming video, that cannot be organized in traditional database formats.&gt;</w:t>
            </w:r>
          </w:p>
        </w:tc>
      </w:tr>
      <w:tr w:rsidR="00BB66CA" w:rsidRPr="002B18E5" w14:paraId="7BCED7CF"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2AC39A17"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2CFB30B5"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Big Data</w:t>
            </w:r>
          </w:p>
        </w:tc>
        <w:tc>
          <w:tcPr>
            <w:tcW w:w="5778" w:type="dxa"/>
            <w:tcBorders>
              <w:top w:val="single" w:sz="4" w:space="0" w:color="auto"/>
              <w:left w:val="single" w:sz="4" w:space="0" w:color="004278" w:themeColor="text2"/>
              <w:bottom w:val="single" w:sz="4" w:space="0" w:color="auto"/>
            </w:tcBorders>
          </w:tcPr>
          <w:p w14:paraId="3B886D1D"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Very large data sets that exceed the capacity of typical database tools to acquire, store, manage, and utilize the data.</w:t>
            </w:r>
          </w:p>
        </w:tc>
      </w:tr>
      <w:tr w:rsidR="00BB66CA" w:rsidRPr="002B18E5" w14:paraId="50479F53"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493A1E14"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55A0C519"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Structured / LOB</w:t>
            </w:r>
          </w:p>
        </w:tc>
        <w:tc>
          <w:tcPr>
            <w:tcW w:w="5778" w:type="dxa"/>
            <w:tcBorders>
              <w:top w:val="single" w:sz="4" w:space="0" w:color="auto"/>
              <w:left w:val="single" w:sz="4" w:space="0" w:color="004278" w:themeColor="text2"/>
              <w:bottom w:val="single" w:sz="4" w:space="0" w:color="auto"/>
            </w:tcBorders>
          </w:tcPr>
          <w:p w14:paraId="13B63623"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Data, such as business transactions, that is organized using line-of-business applications using schemas or data models.&gt;</w:t>
            </w:r>
          </w:p>
        </w:tc>
      </w:tr>
      <w:tr w:rsidR="00BB66CA" w:rsidRPr="002B18E5" w14:paraId="674EAE3D"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66B81F59"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40977E43"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External</w:t>
            </w:r>
          </w:p>
        </w:tc>
        <w:tc>
          <w:tcPr>
            <w:tcW w:w="5778" w:type="dxa"/>
            <w:tcBorders>
              <w:top w:val="single" w:sz="4" w:space="0" w:color="auto"/>
              <w:left w:val="single" w:sz="4" w:space="0" w:color="004278" w:themeColor="text2"/>
              <w:bottom w:val="single" w:sz="4" w:space="0" w:color="auto"/>
            </w:tcBorders>
          </w:tcPr>
          <w:p w14:paraId="0ED39D85"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 Data acquired by a business for operational, strategic, or analytical purposes.&gt;</w:t>
            </w:r>
          </w:p>
        </w:tc>
      </w:tr>
    </w:tbl>
    <w:p w14:paraId="507F3978" w14:textId="77777777" w:rsidR="00BB66CA" w:rsidRDefault="00BB66CA" w:rsidP="00BB66CA"/>
    <w:p w14:paraId="3BCC8C3B" w14:textId="77777777" w:rsidR="00BB66CA" w:rsidRDefault="00BB66CA" w:rsidP="00BB66CA">
      <w:r>
        <w:t>Information-related capabilities of a BI solution are:</w:t>
      </w:r>
    </w:p>
    <w:tbl>
      <w:tblPr>
        <w:tblStyle w:val="MediumShading1-Accent111"/>
        <w:tblW w:w="9558" w:type="dxa"/>
        <w:tblInd w:w="18" w:type="dxa"/>
        <w:tblBorders>
          <w:top w:val="single" w:sz="4" w:space="0" w:color="004278" w:themeColor="text2"/>
          <w:left w:val="single" w:sz="4" w:space="0" w:color="004278" w:themeColor="text2"/>
          <w:bottom w:val="single" w:sz="4" w:space="0" w:color="004278" w:themeColor="text2"/>
          <w:right w:val="single" w:sz="4" w:space="0" w:color="004278" w:themeColor="text2"/>
          <w:insideH w:val="single" w:sz="4" w:space="0" w:color="004278" w:themeColor="text2"/>
          <w:insideV w:val="single" w:sz="4" w:space="0" w:color="004278" w:themeColor="text2"/>
        </w:tblBorders>
        <w:tblLayout w:type="fixed"/>
        <w:tblLook w:val="04A0" w:firstRow="1" w:lastRow="0" w:firstColumn="1" w:lastColumn="0" w:noHBand="0" w:noVBand="1"/>
      </w:tblPr>
      <w:tblGrid>
        <w:gridCol w:w="1890"/>
        <w:gridCol w:w="1890"/>
        <w:gridCol w:w="5778"/>
      </w:tblGrid>
      <w:tr w:rsidR="00BB66CA" w:rsidRPr="002B18E5" w14:paraId="4A782D2D" w14:textId="77777777" w:rsidTr="00BB66CA">
        <w:trPr>
          <w:cnfStyle w:val="100000000000" w:firstRow="1" w:lastRow="0" w:firstColumn="0" w:lastColumn="0" w:oddVBand="0" w:evenVBand="0" w:oddHBand="0" w:evenHBand="0" w:firstRowFirstColumn="0" w:firstRowLastColumn="0" w:lastRowFirstColumn="0" w:lastRowLastColumn="0"/>
          <w:cantSplit/>
          <w:trHeight w:val="144"/>
          <w:tblHead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left w:val="single" w:sz="4" w:space="0" w:color="auto"/>
              <w:bottom w:val="single" w:sz="4" w:space="0" w:color="auto"/>
              <w:right w:val="single" w:sz="4" w:space="0" w:color="auto"/>
            </w:tcBorders>
            <w:shd w:val="clear" w:color="auto" w:fill="004278"/>
          </w:tcPr>
          <w:p w14:paraId="312C92E5" w14:textId="77777777" w:rsidR="00BB66CA" w:rsidRPr="007A4244" w:rsidRDefault="00BB66CA" w:rsidP="00BB66CA">
            <w:pPr>
              <w:pStyle w:val="TableHead1"/>
              <w:rPr>
                <w:b/>
              </w:rPr>
            </w:pPr>
            <w:r>
              <w:rPr>
                <w:b/>
              </w:rPr>
              <w:t>Capability</w:t>
            </w:r>
          </w:p>
        </w:tc>
        <w:tc>
          <w:tcPr>
            <w:tcW w:w="1890" w:type="dxa"/>
            <w:tcBorders>
              <w:top w:val="single" w:sz="4" w:space="0" w:color="auto"/>
              <w:left w:val="single" w:sz="4" w:space="0" w:color="auto"/>
              <w:bottom w:val="single" w:sz="4" w:space="0" w:color="auto"/>
              <w:right w:val="single" w:sz="4" w:space="0" w:color="auto"/>
            </w:tcBorders>
            <w:shd w:val="clear" w:color="auto" w:fill="004278"/>
          </w:tcPr>
          <w:p w14:paraId="160C1E68" w14:textId="77777777" w:rsidR="00BB66CA" w:rsidRPr="007A4244" w:rsidRDefault="00BB66CA" w:rsidP="00BB66CA">
            <w:pPr>
              <w:pStyle w:val="TableHead1"/>
              <w:cnfStyle w:val="100000000000" w:firstRow="1" w:lastRow="0" w:firstColumn="0" w:lastColumn="0" w:oddVBand="0" w:evenVBand="0" w:oddHBand="0" w:evenHBand="0" w:firstRowFirstColumn="0" w:firstRowLastColumn="0" w:lastRowFirstColumn="0" w:lastRowLastColumn="0"/>
              <w:rPr>
                <w:b/>
              </w:rPr>
            </w:pPr>
            <w:r>
              <w:rPr>
                <w:b/>
              </w:rPr>
              <w:t>Sub-capability</w:t>
            </w:r>
          </w:p>
        </w:tc>
        <w:tc>
          <w:tcPr>
            <w:tcW w:w="5778" w:type="dxa"/>
            <w:tcBorders>
              <w:top w:val="single" w:sz="4" w:space="0" w:color="auto"/>
              <w:left w:val="single" w:sz="4" w:space="0" w:color="auto"/>
              <w:bottom w:val="single" w:sz="4" w:space="0" w:color="auto"/>
              <w:right w:val="single" w:sz="4" w:space="0" w:color="auto"/>
            </w:tcBorders>
            <w:shd w:val="clear" w:color="auto" w:fill="004278"/>
          </w:tcPr>
          <w:p w14:paraId="69F72CA2" w14:textId="77777777" w:rsidR="00BB66CA" w:rsidRPr="007A4244" w:rsidRDefault="00BB66CA" w:rsidP="00BB66CA">
            <w:pPr>
              <w:pStyle w:val="TableHead1"/>
              <w:cnfStyle w:val="100000000000" w:firstRow="1" w:lastRow="0" w:firstColumn="0" w:lastColumn="0" w:oddVBand="0" w:evenVBand="0" w:oddHBand="0" w:evenHBand="0" w:firstRowFirstColumn="0" w:firstRowLastColumn="0" w:lastRowFirstColumn="0" w:lastRowLastColumn="0"/>
            </w:pPr>
            <w:r>
              <w:t>Description</w:t>
            </w:r>
          </w:p>
        </w:tc>
      </w:tr>
      <w:tr w:rsidR="00BB66CA" w:rsidRPr="002B18E5" w14:paraId="78CAE740"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val="restart"/>
            <w:tcBorders>
              <w:top w:val="single" w:sz="4" w:space="0" w:color="auto"/>
              <w:left w:val="single" w:sz="4" w:space="0" w:color="004278" w:themeColor="text2"/>
            </w:tcBorders>
            <w:tcMar>
              <w:left w:w="115" w:type="dxa"/>
              <w:bottom w:w="72" w:type="dxa"/>
              <w:right w:w="115" w:type="dxa"/>
            </w:tcMar>
          </w:tcPr>
          <w:p w14:paraId="7F69E784" w14:textId="77777777" w:rsidR="00BB66CA" w:rsidRDefault="00BB66CA" w:rsidP="00BB66CA">
            <w:pPr>
              <w:spacing w:before="80" w:after="80" w:line="240" w:lineRule="auto"/>
              <w:textboxTightWrap w:val="allLines"/>
              <w:rPr>
                <w:rFonts w:ascii="Calibri" w:hAnsi="Calibri" w:cs="Calibri"/>
                <w:b/>
                <w:bCs w:val="0"/>
              </w:rPr>
            </w:pPr>
            <w:r>
              <w:rPr>
                <w:rFonts w:ascii="Calibri" w:hAnsi="Calibri" w:cs="Calibri"/>
                <w:b/>
                <w:bCs w:val="0"/>
              </w:rPr>
              <w:t>Management</w:t>
            </w:r>
          </w:p>
        </w:tc>
        <w:tc>
          <w:tcPr>
            <w:tcW w:w="1890" w:type="dxa"/>
            <w:tcBorders>
              <w:top w:val="single" w:sz="4" w:space="0" w:color="auto"/>
              <w:left w:val="single" w:sz="4" w:space="0" w:color="004278" w:themeColor="text2"/>
              <w:bottom w:val="single" w:sz="4" w:space="0" w:color="auto"/>
            </w:tcBorders>
          </w:tcPr>
          <w:p w14:paraId="1CE3C0CB"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Extraction</w:t>
            </w:r>
          </w:p>
        </w:tc>
        <w:tc>
          <w:tcPr>
            <w:tcW w:w="5778" w:type="dxa"/>
            <w:vMerge w:val="restart"/>
            <w:tcBorders>
              <w:top w:val="single" w:sz="4" w:space="0" w:color="auto"/>
              <w:left w:val="single" w:sz="4" w:space="0" w:color="004278" w:themeColor="text2"/>
            </w:tcBorders>
          </w:tcPr>
          <w:p w14:paraId="6867FFBD"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Data transfer from various LOB and external sources into the staging database (or database tables) that the data warehouse consumes.</w:t>
            </w:r>
          </w:p>
        </w:tc>
      </w:tr>
      <w:tr w:rsidR="00BB66CA" w:rsidRPr="002B18E5" w14:paraId="2AD55010"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shd w:val="clear" w:color="auto" w:fill="D3DFEE"/>
            <w:tcMar>
              <w:left w:w="115" w:type="dxa"/>
              <w:bottom w:w="72" w:type="dxa"/>
              <w:right w:w="115" w:type="dxa"/>
            </w:tcMar>
          </w:tcPr>
          <w:p w14:paraId="1B166A2E"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45F417CA"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Transform</w:t>
            </w:r>
          </w:p>
        </w:tc>
        <w:tc>
          <w:tcPr>
            <w:tcW w:w="5778" w:type="dxa"/>
            <w:vMerge/>
            <w:tcBorders>
              <w:left w:val="single" w:sz="4" w:space="0" w:color="004278" w:themeColor="text2"/>
            </w:tcBorders>
          </w:tcPr>
          <w:p w14:paraId="40417940"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p>
        </w:tc>
      </w:tr>
      <w:tr w:rsidR="00BB66CA" w:rsidRPr="002B18E5" w14:paraId="4E489224"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546D380C"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7D0C1413"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Load and Apply</w:t>
            </w:r>
          </w:p>
        </w:tc>
        <w:tc>
          <w:tcPr>
            <w:tcW w:w="5778" w:type="dxa"/>
            <w:vMerge/>
            <w:tcBorders>
              <w:left w:val="single" w:sz="4" w:space="0" w:color="004278" w:themeColor="text2"/>
              <w:bottom w:val="single" w:sz="4" w:space="0" w:color="auto"/>
            </w:tcBorders>
          </w:tcPr>
          <w:p w14:paraId="536B166F"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p>
        </w:tc>
      </w:tr>
      <w:tr w:rsidR="00BB66CA" w:rsidRPr="002B18E5" w14:paraId="45F42711"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511B458B"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1E47D6DD"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Synchronization</w:t>
            </w:r>
          </w:p>
        </w:tc>
        <w:tc>
          <w:tcPr>
            <w:tcW w:w="5778" w:type="dxa"/>
            <w:tcBorders>
              <w:top w:val="single" w:sz="4" w:space="0" w:color="auto"/>
              <w:left w:val="single" w:sz="4" w:space="0" w:color="004278" w:themeColor="text2"/>
              <w:bottom w:val="single" w:sz="4" w:space="0" w:color="auto"/>
            </w:tcBorders>
          </w:tcPr>
          <w:p w14:paraId="450AAF4E"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 The capability of keeping stored data synchronized in multiple locations&gt;.</w:t>
            </w:r>
          </w:p>
        </w:tc>
      </w:tr>
      <w:tr w:rsidR="00BB66CA" w:rsidRPr="002B18E5" w14:paraId="536C4825"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428B87F3"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7DEB47C5"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Transport</w:t>
            </w:r>
          </w:p>
        </w:tc>
        <w:tc>
          <w:tcPr>
            <w:tcW w:w="5778" w:type="dxa"/>
            <w:tcBorders>
              <w:top w:val="single" w:sz="4" w:space="0" w:color="auto"/>
              <w:left w:val="single" w:sz="4" w:space="0" w:color="004278" w:themeColor="text2"/>
              <w:bottom w:val="single" w:sz="4" w:space="0" w:color="auto"/>
            </w:tcBorders>
          </w:tcPr>
          <w:p w14:paraId="462D503F"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The movement of data from one location to another requires adherence to protocols and governance to protect the data&gt;</w:t>
            </w:r>
          </w:p>
        </w:tc>
      </w:tr>
      <w:tr w:rsidR="00BB66CA" w:rsidRPr="002B18E5" w14:paraId="0CBD72EA"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7C188350"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53728607"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Retention</w:t>
            </w:r>
          </w:p>
        </w:tc>
        <w:tc>
          <w:tcPr>
            <w:tcW w:w="5778" w:type="dxa"/>
            <w:tcBorders>
              <w:top w:val="single" w:sz="4" w:space="0" w:color="auto"/>
              <w:left w:val="single" w:sz="4" w:space="0" w:color="004278" w:themeColor="text2"/>
              <w:bottom w:val="single" w:sz="4" w:space="0" w:color="auto"/>
            </w:tcBorders>
          </w:tcPr>
          <w:p w14:paraId="6B8C9F05"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 Retention indicates a policy-driven practice for specifying the amount of time that data is available, and the process for purging or backing up business data&gt;</w:t>
            </w:r>
          </w:p>
        </w:tc>
      </w:tr>
      <w:tr w:rsidR="00BB66CA" w:rsidRPr="002B18E5" w14:paraId="10CE6886"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5AEE244B"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7CF32E4E"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Metadata Service</w:t>
            </w:r>
          </w:p>
        </w:tc>
        <w:tc>
          <w:tcPr>
            <w:tcW w:w="5778" w:type="dxa"/>
            <w:tcBorders>
              <w:top w:val="single" w:sz="4" w:space="0" w:color="auto"/>
              <w:left w:val="single" w:sz="4" w:space="0" w:color="004278" w:themeColor="text2"/>
              <w:bottom w:val="single" w:sz="4" w:space="0" w:color="auto"/>
            </w:tcBorders>
          </w:tcPr>
          <w:p w14:paraId="1844571B"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&lt;placeholder&gt;</w:t>
            </w:r>
          </w:p>
        </w:tc>
      </w:tr>
      <w:tr w:rsidR="00BB66CA" w:rsidRPr="002B18E5" w14:paraId="3B73049A"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val="restart"/>
            <w:tcBorders>
              <w:left w:val="single" w:sz="4" w:space="0" w:color="004278" w:themeColor="text2"/>
            </w:tcBorders>
            <w:tcMar>
              <w:left w:w="115" w:type="dxa"/>
              <w:bottom w:w="72" w:type="dxa"/>
              <w:right w:w="115" w:type="dxa"/>
            </w:tcMar>
          </w:tcPr>
          <w:p w14:paraId="598C9B9E" w14:textId="77777777" w:rsidR="00BB66CA" w:rsidRDefault="00BB66CA" w:rsidP="00BB66CA">
            <w:pPr>
              <w:spacing w:before="80" w:after="80" w:line="240" w:lineRule="auto"/>
              <w:textboxTightWrap w:val="allLines"/>
              <w:rPr>
                <w:rFonts w:ascii="Calibri" w:hAnsi="Calibri" w:cs="Calibri"/>
                <w:b/>
                <w:bCs w:val="0"/>
              </w:rPr>
            </w:pPr>
            <w:r>
              <w:rPr>
                <w:rFonts w:ascii="Calibri" w:hAnsi="Calibri" w:cs="Calibri"/>
                <w:b/>
                <w:bCs w:val="0"/>
              </w:rPr>
              <w:lastRenderedPageBreak/>
              <w:t>Infrastructure</w:t>
            </w:r>
          </w:p>
        </w:tc>
        <w:tc>
          <w:tcPr>
            <w:tcW w:w="1890" w:type="dxa"/>
            <w:tcBorders>
              <w:top w:val="single" w:sz="4" w:space="0" w:color="auto"/>
              <w:left w:val="single" w:sz="4" w:space="0" w:color="004278" w:themeColor="text2"/>
              <w:bottom w:val="single" w:sz="4" w:space="0" w:color="auto"/>
            </w:tcBorders>
          </w:tcPr>
          <w:p w14:paraId="023AEC6C"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Risk: Security, Privacy, Governance</w:t>
            </w:r>
          </w:p>
        </w:tc>
        <w:tc>
          <w:tcPr>
            <w:tcW w:w="5778" w:type="dxa"/>
            <w:tcBorders>
              <w:top w:val="single" w:sz="4" w:space="0" w:color="auto"/>
              <w:left w:val="single" w:sz="4" w:space="0" w:color="004278" w:themeColor="text2"/>
              <w:bottom w:val="single" w:sz="4" w:space="0" w:color="auto"/>
            </w:tcBorders>
          </w:tcPr>
          <w:p w14:paraId="298C8D8E"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Security: &lt;placeholder&gt;</w:t>
            </w:r>
          </w:p>
          <w:p w14:paraId="101F3B69"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Privacy: &lt;placeholder&gt;</w:t>
            </w:r>
          </w:p>
          <w:p w14:paraId="1936E5D1"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 xml:space="preserve">Governance: Governance activities for BI solutions are organized into several layers that interact to meet business objectives: </w:t>
            </w:r>
          </w:p>
          <w:p w14:paraId="6A1B3F04"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rPr>
                <w:b/>
              </w:rPr>
              <w:t>Business domain governance</w:t>
            </w:r>
            <w:r>
              <w:t>. Sets the strategic direction and organizational alignment for delivering services within a governance framework</w:t>
            </w:r>
          </w:p>
          <w:p w14:paraId="324D7038"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rPr>
                <w:b/>
              </w:rPr>
              <w:t>Portfolio governance</w:t>
            </w:r>
            <w:r>
              <w:t>. Focuses on operational strategies that have near term priorities and ROI</w:t>
            </w:r>
          </w:p>
          <w:p w14:paraId="5FD6E02B"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rPr>
                <w:b/>
              </w:rPr>
              <w:t>Technology governance</w:t>
            </w:r>
            <w:r>
              <w:t>. Monitors and evaluates technical advances and direction, and creates strategic alignment and synergy among technological areas and products</w:t>
            </w:r>
          </w:p>
          <w:p w14:paraId="5162CAEE" w14:textId="77777777" w:rsidR="00BB66CA" w:rsidRDefault="00BB66CA" w:rsidP="00BB66CA">
            <w:pPr>
              <w:pStyle w:val="Bullet"/>
              <w:cnfStyle w:val="000000010000" w:firstRow="0" w:lastRow="0" w:firstColumn="0" w:lastColumn="0" w:oddVBand="0" w:evenVBand="0" w:oddHBand="0" w:evenHBand="1" w:firstRowFirstColumn="0" w:firstRowLastColumn="0" w:lastRowFirstColumn="0" w:lastRowLastColumn="0"/>
            </w:pPr>
            <w:r>
              <w:rPr>
                <w:b/>
              </w:rPr>
              <w:t>Project governance</w:t>
            </w:r>
            <w:r>
              <w:t>. Defines service delivery and schedules, identifying priorities, and managing interdependencies among projects.</w:t>
            </w:r>
          </w:p>
          <w:p w14:paraId="560FE939"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rPr>
                <w:b/>
              </w:rPr>
              <w:t>SLA governance</w:t>
            </w:r>
            <w:r>
              <w:t>. Defines service performance and availability, conducts capacity analysis, and creates plans to meet capacity and availability targets, as defined in the SLA</w:t>
            </w:r>
          </w:p>
        </w:tc>
      </w:tr>
      <w:tr w:rsidR="00BB66CA" w:rsidRPr="002B18E5" w14:paraId="541EE7A4"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46845A11"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5E801B03"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System Management</w:t>
            </w:r>
          </w:p>
        </w:tc>
        <w:tc>
          <w:tcPr>
            <w:tcW w:w="5778" w:type="dxa"/>
            <w:tcBorders>
              <w:top w:val="single" w:sz="4" w:space="0" w:color="auto"/>
              <w:left w:val="single" w:sz="4" w:space="0" w:color="004278" w:themeColor="text2"/>
              <w:bottom w:val="single" w:sz="4" w:space="0" w:color="auto"/>
            </w:tcBorders>
          </w:tcPr>
          <w:p w14:paraId="73991DF3"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&lt;placeholder&gt;</w:t>
            </w:r>
          </w:p>
        </w:tc>
      </w:tr>
      <w:tr w:rsidR="00BB66CA" w:rsidRPr="002B18E5" w14:paraId="6276F704"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40A95BDD"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3C360C98"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System Administration</w:t>
            </w:r>
          </w:p>
        </w:tc>
        <w:tc>
          <w:tcPr>
            <w:tcW w:w="5778" w:type="dxa"/>
            <w:tcBorders>
              <w:top w:val="single" w:sz="4" w:space="0" w:color="auto"/>
              <w:left w:val="single" w:sz="4" w:space="0" w:color="004278" w:themeColor="text2"/>
              <w:bottom w:val="single" w:sz="4" w:space="0" w:color="auto"/>
            </w:tcBorders>
          </w:tcPr>
          <w:p w14:paraId="008DFEDC"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&lt;placeholder&gt;</w:t>
            </w:r>
          </w:p>
        </w:tc>
      </w:tr>
      <w:tr w:rsidR="00BB66CA" w:rsidRPr="002B18E5" w14:paraId="2783CEEB"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vMerge/>
            <w:tcBorders>
              <w:left w:val="single" w:sz="4" w:space="0" w:color="004278" w:themeColor="text2"/>
            </w:tcBorders>
            <w:tcMar>
              <w:left w:w="115" w:type="dxa"/>
              <w:bottom w:w="72" w:type="dxa"/>
              <w:right w:w="115" w:type="dxa"/>
            </w:tcMar>
          </w:tcPr>
          <w:p w14:paraId="08EF3E08"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5D2B7539"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Platform Enablers</w:t>
            </w:r>
          </w:p>
        </w:tc>
        <w:tc>
          <w:tcPr>
            <w:tcW w:w="5778" w:type="dxa"/>
            <w:tcBorders>
              <w:top w:val="single" w:sz="4" w:space="0" w:color="auto"/>
              <w:left w:val="single" w:sz="4" w:space="0" w:color="004278" w:themeColor="text2"/>
              <w:bottom w:val="single" w:sz="4" w:space="0" w:color="auto"/>
            </w:tcBorders>
          </w:tcPr>
          <w:p w14:paraId="673CEE03"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&lt;placeholder&gt;</w:t>
            </w:r>
          </w:p>
        </w:tc>
      </w:tr>
      <w:tr w:rsidR="00BB66CA" w:rsidRPr="002B18E5" w14:paraId="2F9AD00B"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tcBorders>
              <w:left w:val="single" w:sz="4" w:space="0" w:color="004278" w:themeColor="text2"/>
            </w:tcBorders>
            <w:tcMar>
              <w:left w:w="115" w:type="dxa"/>
              <w:bottom w:w="72" w:type="dxa"/>
              <w:right w:w="115" w:type="dxa"/>
            </w:tcMar>
          </w:tcPr>
          <w:p w14:paraId="06A5E172" w14:textId="77777777" w:rsidR="00BB66CA" w:rsidRDefault="00BB66CA" w:rsidP="00BB66CA">
            <w:pPr>
              <w:spacing w:before="80" w:after="80" w:line="240" w:lineRule="auto"/>
              <w:textboxTightWrap w:val="allLines"/>
              <w:rPr>
                <w:rFonts w:ascii="Calibri" w:hAnsi="Calibri" w:cs="Calibri"/>
                <w:b/>
                <w:bCs w:val="0"/>
              </w:rPr>
            </w:pPr>
            <w:r>
              <w:rPr>
                <w:rFonts w:ascii="Calibri" w:hAnsi="Calibri" w:cs="Calibri"/>
                <w:b/>
                <w:bCs w:val="0"/>
              </w:rPr>
              <w:t>Repository</w:t>
            </w:r>
          </w:p>
        </w:tc>
        <w:tc>
          <w:tcPr>
            <w:tcW w:w="1890" w:type="dxa"/>
            <w:tcBorders>
              <w:top w:val="single" w:sz="4" w:space="0" w:color="auto"/>
              <w:left w:val="single" w:sz="4" w:space="0" w:color="004278" w:themeColor="text2"/>
              <w:bottom w:val="single" w:sz="4" w:space="0" w:color="auto"/>
            </w:tcBorders>
          </w:tcPr>
          <w:p w14:paraId="24C67E40"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Operational Data Store</w:t>
            </w:r>
          </w:p>
        </w:tc>
        <w:tc>
          <w:tcPr>
            <w:tcW w:w="5778" w:type="dxa"/>
            <w:tcBorders>
              <w:top w:val="single" w:sz="4" w:space="0" w:color="auto"/>
              <w:left w:val="single" w:sz="4" w:space="0" w:color="004278" w:themeColor="text2"/>
              <w:bottom w:val="single" w:sz="4" w:space="0" w:color="auto"/>
            </w:tcBorders>
          </w:tcPr>
          <w:p w14:paraId="6DE61AB0"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 a repository that contains data drawn from multiple sources&gt;</w:t>
            </w:r>
          </w:p>
        </w:tc>
      </w:tr>
      <w:tr w:rsidR="00BB66CA" w:rsidRPr="002B18E5" w14:paraId="487B1C09"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tcBorders>
              <w:left w:val="single" w:sz="4" w:space="0" w:color="004278" w:themeColor="text2"/>
            </w:tcBorders>
            <w:tcMar>
              <w:left w:w="115" w:type="dxa"/>
              <w:bottom w:w="72" w:type="dxa"/>
              <w:right w:w="115" w:type="dxa"/>
            </w:tcMar>
          </w:tcPr>
          <w:p w14:paraId="612C0472"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70B36A12"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Data Store</w:t>
            </w:r>
          </w:p>
        </w:tc>
        <w:tc>
          <w:tcPr>
            <w:tcW w:w="5778" w:type="dxa"/>
            <w:tcBorders>
              <w:top w:val="single" w:sz="4" w:space="0" w:color="auto"/>
              <w:left w:val="single" w:sz="4" w:space="0" w:color="004278" w:themeColor="text2"/>
              <w:bottom w:val="single" w:sz="4" w:space="0" w:color="auto"/>
            </w:tcBorders>
          </w:tcPr>
          <w:p w14:paraId="2DF91A85"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&lt;placeholder: a repository of data organized in a structured fashion&gt;</w:t>
            </w:r>
          </w:p>
        </w:tc>
      </w:tr>
      <w:tr w:rsidR="00BB66CA" w:rsidRPr="002B18E5" w14:paraId="11C2AF05"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tcBorders>
              <w:left w:val="single" w:sz="4" w:space="0" w:color="004278" w:themeColor="text2"/>
            </w:tcBorders>
            <w:tcMar>
              <w:left w:w="115" w:type="dxa"/>
              <w:bottom w:w="72" w:type="dxa"/>
              <w:right w:w="115" w:type="dxa"/>
            </w:tcMar>
          </w:tcPr>
          <w:p w14:paraId="35EF5631"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39CA763C"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Data Warehouse</w:t>
            </w:r>
          </w:p>
        </w:tc>
        <w:tc>
          <w:tcPr>
            <w:tcW w:w="5778" w:type="dxa"/>
            <w:tcBorders>
              <w:top w:val="single" w:sz="4" w:space="0" w:color="auto"/>
              <w:left w:val="single" w:sz="4" w:space="0" w:color="004278" w:themeColor="text2"/>
              <w:bottom w:val="single" w:sz="4" w:space="0" w:color="auto"/>
            </w:tcBorders>
          </w:tcPr>
          <w:p w14:paraId="2726ACDF"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The core data store unit for strategic BI solutions, although not all solutions use them. The data warehouse is a subject-oriented, integrated, time-variant, non-volatile collection of data that is used to support a strategic decision-making process for the enterprise. The purpose of the data warehouse is to provide a single managed, historical data repository for the enterprise.</w:t>
            </w:r>
          </w:p>
        </w:tc>
      </w:tr>
      <w:tr w:rsidR="00BB66CA" w:rsidRPr="002B18E5" w14:paraId="4AA61CB9"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tcBorders>
              <w:left w:val="single" w:sz="4" w:space="0" w:color="004278" w:themeColor="text2"/>
            </w:tcBorders>
            <w:tcMar>
              <w:left w:w="115" w:type="dxa"/>
              <w:bottom w:w="72" w:type="dxa"/>
              <w:right w:w="115" w:type="dxa"/>
            </w:tcMar>
          </w:tcPr>
          <w:p w14:paraId="74C11BA5"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2F4E7810"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Data Mart</w:t>
            </w:r>
          </w:p>
        </w:tc>
        <w:tc>
          <w:tcPr>
            <w:tcW w:w="5778" w:type="dxa"/>
            <w:tcBorders>
              <w:top w:val="single" w:sz="4" w:space="0" w:color="auto"/>
              <w:left w:val="single" w:sz="4" w:space="0" w:color="004278" w:themeColor="text2"/>
              <w:bottom w:val="single" w:sz="4" w:space="0" w:color="auto"/>
            </w:tcBorders>
          </w:tcPr>
          <w:p w14:paraId="7060BFAC"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The analytical databases that serve the operational reporting needs for specific business units, or all business units. Data marts contain dimensionally organized facts about a segment of the business. Data marts are generally associated with business processes, not departments/business units.</w:t>
            </w:r>
          </w:p>
        </w:tc>
      </w:tr>
      <w:tr w:rsidR="00BB66CA" w:rsidRPr="002B18E5" w14:paraId="06A93CF5" w14:textId="77777777" w:rsidTr="00BB66C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tcBorders>
              <w:left w:val="single" w:sz="4" w:space="0" w:color="004278" w:themeColor="text2"/>
            </w:tcBorders>
            <w:tcMar>
              <w:left w:w="115" w:type="dxa"/>
              <w:bottom w:w="72" w:type="dxa"/>
              <w:right w:w="115" w:type="dxa"/>
            </w:tcMar>
          </w:tcPr>
          <w:p w14:paraId="61A8CD21"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23D268B8" w14:textId="77777777" w:rsidR="00BB66CA" w:rsidRDefault="00BB66CA" w:rsidP="00BB66CA">
            <w:pPr>
              <w:spacing w:before="80" w:after="80" w:line="240" w:lineRule="auto"/>
              <w:textboxTightWrap w:val="allLines"/>
              <w:cnfStyle w:val="000000010000" w:firstRow="0" w:lastRow="0" w:firstColumn="0" w:lastColumn="0" w:oddVBand="0" w:evenVBand="0" w:oddHBand="0" w:evenHBand="1" w:firstRowFirstColumn="0" w:firstRowLastColumn="0" w:lastRowFirstColumn="0" w:lastRowLastColumn="0"/>
            </w:pPr>
            <w:r>
              <w:t>Staging Areas</w:t>
            </w:r>
          </w:p>
        </w:tc>
        <w:tc>
          <w:tcPr>
            <w:tcW w:w="5778" w:type="dxa"/>
            <w:tcBorders>
              <w:top w:val="single" w:sz="4" w:space="0" w:color="auto"/>
              <w:left w:val="single" w:sz="4" w:space="0" w:color="004278" w:themeColor="text2"/>
              <w:bottom w:val="single" w:sz="4" w:space="0" w:color="auto"/>
            </w:tcBorders>
          </w:tcPr>
          <w:p w14:paraId="5A082CBD" w14:textId="77777777" w:rsidR="00BB66CA" w:rsidRDefault="00BB66CA" w:rsidP="00BB66CA">
            <w:pPr>
              <w:cnfStyle w:val="000000010000" w:firstRow="0" w:lastRow="0" w:firstColumn="0" w:lastColumn="0" w:oddVBand="0" w:evenVBand="0" w:oddHBand="0" w:evenHBand="1" w:firstRowFirstColumn="0" w:firstRowLastColumn="0" w:lastRowFirstColumn="0" w:lastRowLastColumn="0"/>
            </w:pPr>
            <w:r>
              <w:t>&lt;placeholder: Temporary locations for data being moved or transformed.&gt;</w:t>
            </w:r>
          </w:p>
        </w:tc>
      </w:tr>
      <w:tr w:rsidR="00BB66CA" w:rsidRPr="002B18E5" w14:paraId="013F8AF0" w14:textId="77777777" w:rsidTr="00BB66C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90" w:type="dxa"/>
            <w:tcBorders>
              <w:left w:val="single" w:sz="4" w:space="0" w:color="004278" w:themeColor="text2"/>
            </w:tcBorders>
            <w:tcMar>
              <w:left w:w="115" w:type="dxa"/>
              <w:bottom w:w="72" w:type="dxa"/>
              <w:right w:w="115" w:type="dxa"/>
            </w:tcMar>
          </w:tcPr>
          <w:p w14:paraId="259444DE" w14:textId="77777777" w:rsidR="00BB66CA" w:rsidRDefault="00BB66CA" w:rsidP="00BB66CA">
            <w:pPr>
              <w:spacing w:before="80" w:after="80" w:line="240" w:lineRule="auto"/>
              <w:textboxTightWrap w:val="allLines"/>
              <w:rPr>
                <w:rFonts w:ascii="Calibri" w:hAnsi="Calibri" w:cs="Calibri"/>
                <w:b/>
                <w:bCs w:val="0"/>
              </w:rPr>
            </w:pPr>
          </w:p>
        </w:tc>
        <w:tc>
          <w:tcPr>
            <w:tcW w:w="1890" w:type="dxa"/>
            <w:tcBorders>
              <w:top w:val="single" w:sz="4" w:space="0" w:color="auto"/>
              <w:left w:val="single" w:sz="4" w:space="0" w:color="004278" w:themeColor="text2"/>
              <w:bottom w:val="single" w:sz="4" w:space="0" w:color="auto"/>
            </w:tcBorders>
          </w:tcPr>
          <w:p w14:paraId="4422C586" w14:textId="77777777" w:rsidR="00BB66CA" w:rsidRDefault="00BB66CA" w:rsidP="00BB66CA">
            <w:pPr>
              <w:spacing w:before="80" w:after="80" w:line="240" w:lineRule="auto"/>
              <w:textboxTightWrap w:val="allLines"/>
              <w:cnfStyle w:val="000000100000" w:firstRow="0" w:lastRow="0" w:firstColumn="0" w:lastColumn="0" w:oddVBand="0" w:evenVBand="0" w:oddHBand="1" w:evenHBand="0" w:firstRowFirstColumn="0" w:firstRowLastColumn="0" w:lastRowFirstColumn="0" w:lastRowLastColumn="0"/>
            </w:pPr>
            <w:r>
              <w:t>Metadata</w:t>
            </w:r>
          </w:p>
        </w:tc>
        <w:tc>
          <w:tcPr>
            <w:tcW w:w="5778" w:type="dxa"/>
            <w:tcBorders>
              <w:top w:val="single" w:sz="4" w:space="0" w:color="auto"/>
              <w:left w:val="single" w:sz="4" w:space="0" w:color="004278" w:themeColor="text2"/>
              <w:bottom w:val="single" w:sz="4" w:space="0" w:color="auto"/>
            </w:tcBorders>
          </w:tcPr>
          <w:p w14:paraId="05008D76" w14:textId="77777777" w:rsidR="00BB66CA" w:rsidRDefault="00BB66CA" w:rsidP="00BB66CA">
            <w:pPr>
              <w:cnfStyle w:val="000000100000" w:firstRow="0" w:lastRow="0" w:firstColumn="0" w:lastColumn="0" w:oddVBand="0" w:evenVBand="0" w:oddHBand="1" w:evenHBand="0" w:firstRowFirstColumn="0" w:firstRowLastColumn="0" w:lastRowFirstColumn="0" w:lastRowLastColumn="0"/>
            </w:pPr>
            <w:r>
              <w:t>Identifies the characteristics of the data (such as business identity and rules of use). Metadata is critical when determining the use and meaning of the data held in the data warehouse. A key goal and success metric for metadata management is to effectively enable business intelligence and analytic activities across an organization.</w:t>
            </w:r>
          </w:p>
        </w:tc>
      </w:tr>
    </w:tbl>
    <w:p w14:paraId="7DC1CCF6" w14:textId="77777777" w:rsidR="00BB66CA" w:rsidRDefault="00BB66CA" w:rsidP="00BB66CA"/>
    <w:p w14:paraId="1FD10AC5" w14:textId="3AD876EF" w:rsidR="00BB66CA" w:rsidRDefault="00257BB5" w:rsidP="00257BB5">
      <w:pPr>
        <w:pStyle w:val="Heading1"/>
      </w:pPr>
      <w:bookmarkStart w:id="88" w:name="_Toc320285246"/>
      <w:r>
        <w:lastRenderedPageBreak/>
        <w:t>Appendix D: Value Propositions</w:t>
      </w:r>
      <w:bookmarkEnd w:id="88"/>
    </w:p>
    <w:p w14:paraId="1D578DD7" w14:textId="77777777" w:rsidR="00257BB5" w:rsidRDefault="00257BB5" w:rsidP="00257BB5">
      <w:pPr>
        <w:pStyle w:val="Heading2"/>
        <w:ind w:left="533"/>
      </w:pPr>
      <w:bookmarkStart w:id="89" w:name="_Toc318366262"/>
      <w:bookmarkStart w:id="90" w:name="_Toc320285247"/>
      <w:r>
        <w:t>Information View Value Proposition</w:t>
      </w:r>
      <w:bookmarkEnd w:id="89"/>
      <w:bookmarkEnd w:id="90"/>
    </w:p>
    <w:p w14:paraId="42E92182" w14:textId="77777777" w:rsidR="00257BB5" w:rsidRDefault="00257BB5" w:rsidP="00257BB5">
      <w:r w:rsidRPr="00FB53F6">
        <w:t xml:space="preserve">BI solutions are capable of delivering information and insight in a variety of ways, and offering a range of potential value propositions. The following table identifies the value propositions </w:t>
      </w:r>
      <w:r>
        <w:t xml:space="preserve">of BI </w:t>
      </w:r>
      <w:r w:rsidRPr="00FB53F6">
        <w:t xml:space="preserve">capabilities, each </w:t>
      </w:r>
      <w:r>
        <w:t xml:space="preserve">of which </w:t>
      </w:r>
      <w:r w:rsidRPr="00FB53F6">
        <w:t>target</w:t>
      </w:r>
      <w:r>
        <w:t>s</w:t>
      </w:r>
      <w:r w:rsidRPr="00FB53F6">
        <w:t xml:space="preserve"> different business goals.</w:t>
      </w:r>
    </w:p>
    <w:p w14:paraId="04B75F1B" w14:textId="77777777" w:rsidR="00257BB5" w:rsidRPr="002B18E5" w:rsidRDefault="00257BB5" w:rsidP="00257BB5">
      <w:pPr>
        <w:pStyle w:val="CaptionforTables"/>
      </w:pPr>
      <w:r w:rsidRPr="002B18E5">
        <w:t xml:space="preserve">Table </w:t>
      </w:r>
      <w:fldSimple w:instr=" SEQ Table \* ARABIC ">
        <w:r w:rsidR="00D83555">
          <w:rPr>
            <w:noProof/>
          </w:rPr>
          <w:t>10</w:t>
        </w:r>
      </w:fldSimple>
      <w:r w:rsidRPr="002B18E5">
        <w:t xml:space="preserve">: </w:t>
      </w:r>
      <w:r>
        <w:t>Information View Value Propositions</w:t>
      </w:r>
    </w:p>
    <w:tbl>
      <w:tblPr>
        <w:tblW w:w="0" w:type="auto"/>
        <w:tblInd w:w="-32" w:type="dxa"/>
        <w:tblBorders>
          <w:top w:val="single" w:sz="4" w:space="0" w:color="004278" w:themeColor="text2"/>
          <w:left w:val="single" w:sz="4" w:space="0" w:color="004278" w:themeColor="text2"/>
          <w:bottom w:val="single" w:sz="4" w:space="0" w:color="004278" w:themeColor="text2"/>
          <w:right w:val="single" w:sz="4" w:space="0" w:color="004278" w:themeColor="text2"/>
          <w:insideH w:val="single" w:sz="4" w:space="0" w:color="004278" w:themeColor="text2"/>
          <w:insideV w:val="single" w:sz="4" w:space="0" w:color="004278" w:themeColor="text2"/>
        </w:tblBorders>
        <w:tblLayout w:type="fixed"/>
        <w:tblCellMar>
          <w:top w:w="29" w:type="dxa"/>
          <w:left w:w="58" w:type="dxa"/>
          <w:bottom w:w="29" w:type="dxa"/>
          <w:right w:w="58" w:type="dxa"/>
        </w:tblCellMar>
        <w:tblLook w:val="04A0" w:firstRow="1" w:lastRow="0" w:firstColumn="1" w:lastColumn="0" w:noHBand="0" w:noVBand="1"/>
      </w:tblPr>
      <w:tblGrid>
        <w:gridCol w:w="1170"/>
        <w:gridCol w:w="2700"/>
        <w:gridCol w:w="1530"/>
        <w:gridCol w:w="4108"/>
      </w:tblGrid>
      <w:tr w:rsidR="00257BB5" w:rsidRPr="002B18E5" w14:paraId="2966E477" w14:textId="77777777" w:rsidTr="00B63E22">
        <w:trPr>
          <w:cantSplit/>
          <w:trHeight w:val="96"/>
          <w:tblHeader/>
        </w:trPr>
        <w:tc>
          <w:tcPr>
            <w:tcW w:w="1170" w:type="dxa"/>
            <w:shd w:val="clear" w:color="000000" w:fill="004278" w:themeFill="text2"/>
            <w:noWrap/>
            <w:vAlign w:val="center"/>
            <w:hideMark/>
          </w:tcPr>
          <w:p w14:paraId="09C85159" w14:textId="77777777" w:rsidR="00257BB5" w:rsidRPr="002B18E5" w:rsidRDefault="00257BB5" w:rsidP="00B63E22">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BI capability</w:t>
            </w:r>
          </w:p>
        </w:tc>
        <w:tc>
          <w:tcPr>
            <w:tcW w:w="2700" w:type="dxa"/>
            <w:shd w:val="clear" w:color="000000" w:fill="004278" w:themeFill="text2"/>
            <w:vAlign w:val="center"/>
            <w:hideMark/>
          </w:tcPr>
          <w:p w14:paraId="64E58232" w14:textId="77777777" w:rsidR="00257BB5" w:rsidRPr="002B18E5" w:rsidRDefault="00257BB5" w:rsidP="00B63E22">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Capability usage</w:t>
            </w:r>
          </w:p>
        </w:tc>
        <w:tc>
          <w:tcPr>
            <w:tcW w:w="1530" w:type="dxa"/>
            <w:shd w:val="clear" w:color="000000" w:fill="004278" w:themeFill="text2"/>
            <w:vAlign w:val="center"/>
            <w:hideMark/>
          </w:tcPr>
          <w:p w14:paraId="53C0A136" w14:textId="77777777" w:rsidR="00257BB5" w:rsidRPr="002B18E5" w:rsidRDefault="00257BB5" w:rsidP="00B63E22">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User community</w:t>
            </w:r>
          </w:p>
        </w:tc>
        <w:tc>
          <w:tcPr>
            <w:tcW w:w="4108" w:type="dxa"/>
            <w:shd w:val="clear" w:color="000000" w:fill="004278" w:themeFill="text2"/>
            <w:vAlign w:val="center"/>
            <w:hideMark/>
          </w:tcPr>
          <w:p w14:paraId="1FF587C9" w14:textId="77777777" w:rsidR="00257BB5" w:rsidRPr="002B18E5" w:rsidRDefault="00257BB5" w:rsidP="00B63E22">
            <w:pPr>
              <w:spacing w:after="0" w:line="240" w:lineRule="auto"/>
              <w:jc w:val="center"/>
              <w:rPr>
                <w:rFonts w:ascii="Calibri" w:eastAsia="Times New Roman" w:hAnsi="Calibri" w:cs="Calibri"/>
                <w:b/>
                <w:bCs/>
                <w:color w:val="F2F2F2" w:themeColor="background1" w:themeShade="F2"/>
                <w:sz w:val="16"/>
                <w:szCs w:val="16"/>
              </w:rPr>
            </w:pPr>
            <w:r>
              <w:rPr>
                <w:rFonts w:ascii="Calibri" w:eastAsia="Times New Roman" w:hAnsi="Calibri" w:cs="Calibri"/>
                <w:b/>
                <w:bCs/>
                <w:color w:val="F2F2F2" w:themeColor="background1" w:themeShade="F2"/>
                <w:sz w:val="16"/>
                <w:szCs w:val="16"/>
              </w:rPr>
              <w:t>Value proposition</w:t>
            </w:r>
          </w:p>
        </w:tc>
      </w:tr>
      <w:tr w:rsidR="00257BB5" w:rsidRPr="002B18E5" w14:paraId="21F47BE0" w14:textId="77777777" w:rsidTr="00B63E22">
        <w:trPr>
          <w:cantSplit/>
          <w:trHeight w:val="301"/>
        </w:trPr>
        <w:tc>
          <w:tcPr>
            <w:tcW w:w="1170" w:type="dxa"/>
            <w:shd w:val="clear" w:color="000000" w:fill="DCE6F1"/>
            <w:noWrap/>
            <w:vAlign w:val="center"/>
            <w:hideMark/>
          </w:tcPr>
          <w:p w14:paraId="6B5776C7"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Scorecards, dashboards, traditional reporting</w:t>
            </w:r>
          </w:p>
        </w:tc>
        <w:tc>
          <w:tcPr>
            <w:tcW w:w="2700" w:type="dxa"/>
            <w:shd w:val="clear" w:color="000000" w:fill="DCE6F1"/>
            <w:noWrap/>
            <w:vAlign w:val="center"/>
            <w:hideMark/>
          </w:tcPr>
          <w:p w14:paraId="1574B06C"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Top-down management tools, often specific to </w:t>
            </w:r>
            <w:r>
              <w:rPr>
                <w:rFonts w:ascii="Calibri" w:eastAsia="Times New Roman" w:hAnsi="Calibri" w:cs="Calibri"/>
                <w:color w:val="000000"/>
                <w:sz w:val="16"/>
                <w:szCs w:val="16"/>
              </w:rPr>
              <w:t xml:space="preserve">the </w:t>
            </w:r>
            <w:r w:rsidRPr="00FF171B">
              <w:rPr>
                <w:rFonts w:ascii="Calibri" w:eastAsia="Times New Roman" w:hAnsi="Calibri" w:cs="Calibri"/>
                <w:color w:val="000000"/>
                <w:sz w:val="16"/>
                <w:szCs w:val="16"/>
              </w:rPr>
              <w:t>business unit, product line, or customer segment.</w:t>
            </w:r>
          </w:p>
          <w:p w14:paraId="38A0EA17"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Obtaining status and results. Dispersal of operational data, metrics and KPIs. </w:t>
            </w:r>
          </w:p>
          <w:p w14:paraId="10413971"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Evaluate performance. </w:t>
            </w:r>
          </w:p>
          <w:p w14:paraId="314569A9"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Data is periodic (after the fact).</w:t>
            </w:r>
          </w:p>
        </w:tc>
        <w:tc>
          <w:tcPr>
            <w:tcW w:w="1530" w:type="dxa"/>
            <w:shd w:val="clear" w:color="000000" w:fill="DCE6F1"/>
            <w:noWrap/>
            <w:vAlign w:val="center"/>
            <w:hideMark/>
          </w:tcPr>
          <w:p w14:paraId="4EF3486B"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Organization executives, line managers and supervisors. </w:t>
            </w:r>
          </w:p>
          <w:p w14:paraId="662E0A69"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Sales leaders.</w:t>
            </w:r>
          </w:p>
        </w:tc>
        <w:tc>
          <w:tcPr>
            <w:tcW w:w="4108" w:type="dxa"/>
            <w:shd w:val="clear" w:color="000000" w:fill="DCE6F1"/>
            <w:noWrap/>
            <w:vAlign w:val="center"/>
            <w:hideMark/>
          </w:tcPr>
          <w:p w14:paraId="0F523A4F"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Performance </w:t>
            </w:r>
            <w:r>
              <w:rPr>
                <w:rFonts w:ascii="Calibri" w:eastAsia="Times New Roman" w:hAnsi="Calibri" w:cs="Calibri"/>
                <w:color w:val="000000"/>
                <w:sz w:val="16"/>
                <w:szCs w:val="16"/>
              </w:rPr>
              <w:t>m</w:t>
            </w:r>
            <w:r w:rsidRPr="00FF171B">
              <w:rPr>
                <w:rFonts w:ascii="Calibri" w:eastAsia="Times New Roman" w:hAnsi="Calibri" w:cs="Calibri"/>
                <w:color w:val="000000"/>
                <w:sz w:val="16"/>
                <w:szCs w:val="16"/>
              </w:rPr>
              <w:t>anagement</w:t>
            </w:r>
            <w:r>
              <w:rPr>
                <w:rFonts w:ascii="Calibri" w:eastAsia="Times New Roman" w:hAnsi="Calibri" w:cs="Calibri"/>
                <w:color w:val="000000"/>
                <w:sz w:val="16"/>
                <w:szCs w:val="16"/>
              </w:rPr>
              <w:t xml:space="preserve"> that offers:</w:t>
            </w:r>
          </w:p>
          <w:p w14:paraId="6093AC35" w14:textId="77777777" w:rsidR="00257BB5" w:rsidRPr="00FF171B" w:rsidRDefault="00257BB5" w:rsidP="00B63E22">
            <w:pPr>
              <w:pStyle w:val="TableBullet2"/>
              <w:rPr>
                <w:sz w:val="16"/>
                <w:szCs w:val="16"/>
              </w:rPr>
            </w:pPr>
            <w:r w:rsidRPr="00FF171B">
              <w:rPr>
                <w:sz w:val="16"/>
                <w:szCs w:val="16"/>
              </w:rPr>
              <w:t>Strategic decisions by executive leadership.</w:t>
            </w:r>
          </w:p>
          <w:p w14:paraId="1C426059" w14:textId="77777777" w:rsidR="00257BB5" w:rsidRPr="00FF171B" w:rsidRDefault="00257BB5" w:rsidP="00B63E22">
            <w:pPr>
              <w:pStyle w:val="TableBullet2"/>
              <w:rPr>
                <w:sz w:val="16"/>
                <w:szCs w:val="16"/>
              </w:rPr>
            </w:pPr>
            <w:r w:rsidRPr="00FF171B">
              <w:rPr>
                <w:sz w:val="16"/>
                <w:szCs w:val="16"/>
              </w:rPr>
              <w:t>Effective management of day-to-day company activities by line managers (short-term gains in operational efficiency)</w:t>
            </w:r>
            <w:r>
              <w:rPr>
                <w:sz w:val="16"/>
                <w:szCs w:val="16"/>
              </w:rPr>
              <w:t>.</w:t>
            </w:r>
          </w:p>
          <w:p w14:paraId="3976E9CF" w14:textId="77777777" w:rsidR="00257BB5" w:rsidRPr="00FF171B" w:rsidRDefault="00257BB5" w:rsidP="00B63E22">
            <w:pPr>
              <w:pStyle w:val="TableBullet2"/>
              <w:rPr>
                <w:sz w:val="16"/>
                <w:szCs w:val="16"/>
              </w:rPr>
            </w:pPr>
            <w:r w:rsidRPr="00FF171B">
              <w:rPr>
                <w:sz w:val="16"/>
                <w:szCs w:val="16"/>
              </w:rPr>
              <w:t>Tactical changes in directions and/or unit leadership incentives</w:t>
            </w:r>
            <w:r>
              <w:rPr>
                <w:sz w:val="16"/>
                <w:szCs w:val="16"/>
              </w:rPr>
              <w:t>.</w:t>
            </w:r>
          </w:p>
        </w:tc>
      </w:tr>
      <w:tr w:rsidR="00257BB5" w:rsidRPr="002B18E5" w14:paraId="5CBF0727" w14:textId="77777777" w:rsidTr="00B63E22">
        <w:trPr>
          <w:cantSplit/>
          <w:trHeight w:val="301"/>
        </w:trPr>
        <w:tc>
          <w:tcPr>
            <w:tcW w:w="1170" w:type="dxa"/>
            <w:shd w:val="clear" w:color="auto" w:fill="auto"/>
            <w:noWrap/>
            <w:vAlign w:val="center"/>
            <w:hideMark/>
          </w:tcPr>
          <w:p w14:paraId="3B40F367"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OLAP, slice and dice, ad hoc requests/queries. real-time analytics</w:t>
            </w:r>
          </w:p>
        </w:tc>
        <w:tc>
          <w:tcPr>
            <w:tcW w:w="2700" w:type="dxa"/>
            <w:shd w:val="clear" w:color="auto" w:fill="auto"/>
            <w:noWrap/>
            <w:vAlign w:val="center"/>
            <w:hideMark/>
          </w:tcPr>
          <w:p w14:paraId="45C684A5"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Deep analysis of the causes of good or bad performance (answering “why”). </w:t>
            </w:r>
          </w:p>
          <w:p w14:paraId="6BDB79B1"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Analysis of customer behavior. Structured data exploration.</w:t>
            </w:r>
          </w:p>
        </w:tc>
        <w:tc>
          <w:tcPr>
            <w:tcW w:w="1530" w:type="dxa"/>
            <w:shd w:val="clear" w:color="auto" w:fill="auto"/>
            <w:noWrap/>
            <w:vAlign w:val="center"/>
            <w:hideMark/>
          </w:tcPr>
          <w:p w14:paraId="5DD86DA4" w14:textId="77777777" w:rsidR="00257BB5" w:rsidRPr="002B18E5" w:rsidRDefault="00257BB5" w:rsidP="00B63E2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Business and financial analysts</w:t>
            </w:r>
          </w:p>
        </w:tc>
        <w:tc>
          <w:tcPr>
            <w:tcW w:w="4108" w:type="dxa"/>
            <w:shd w:val="clear" w:color="auto" w:fill="auto"/>
            <w:noWrap/>
            <w:vAlign w:val="center"/>
            <w:hideMark/>
          </w:tcPr>
          <w:p w14:paraId="52F30D9C"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Tactical </w:t>
            </w:r>
            <w:r>
              <w:rPr>
                <w:rFonts w:ascii="Calibri" w:eastAsia="Times New Roman" w:hAnsi="Calibri" w:cs="Calibri"/>
                <w:color w:val="000000"/>
                <w:sz w:val="16"/>
                <w:szCs w:val="16"/>
              </w:rPr>
              <w:t>b</w:t>
            </w:r>
            <w:r w:rsidRPr="00FF171B">
              <w:rPr>
                <w:rFonts w:ascii="Calibri" w:eastAsia="Times New Roman" w:hAnsi="Calibri" w:cs="Calibri"/>
                <w:color w:val="000000"/>
                <w:sz w:val="16"/>
                <w:szCs w:val="16"/>
              </w:rPr>
              <w:t xml:space="preserve">usiness </w:t>
            </w:r>
            <w:r>
              <w:rPr>
                <w:rFonts w:ascii="Calibri" w:eastAsia="Times New Roman" w:hAnsi="Calibri" w:cs="Calibri"/>
                <w:color w:val="000000"/>
                <w:sz w:val="16"/>
                <w:szCs w:val="16"/>
              </w:rPr>
              <w:t>s</w:t>
            </w:r>
            <w:r w:rsidRPr="00FF171B">
              <w:rPr>
                <w:rFonts w:ascii="Calibri" w:eastAsia="Times New Roman" w:hAnsi="Calibri" w:cs="Calibri"/>
                <w:color w:val="000000"/>
                <w:sz w:val="16"/>
                <w:szCs w:val="16"/>
              </w:rPr>
              <w:t>trategy</w:t>
            </w:r>
            <w:r>
              <w:rPr>
                <w:rFonts w:ascii="Calibri" w:eastAsia="Times New Roman" w:hAnsi="Calibri" w:cs="Calibri"/>
                <w:color w:val="000000"/>
                <w:sz w:val="16"/>
                <w:szCs w:val="16"/>
              </w:rPr>
              <w:t xml:space="preserve"> that offers:</w:t>
            </w:r>
          </w:p>
          <w:p w14:paraId="515DFC20" w14:textId="77777777" w:rsidR="00257BB5" w:rsidRPr="00FF171B" w:rsidRDefault="00257BB5" w:rsidP="00B63E22">
            <w:pPr>
              <w:pStyle w:val="TableBullet2"/>
              <w:rPr>
                <w:sz w:val="16"/>
                <w:szCs w:val="16"/>
              </w:rPr>
            </w:pPr>
            <w:r w:rsidRPr="00FF171B">
              <w:rPr>
                <w:sz w:val="16"/>
                <w:szCs w:val="16"/>
              </w:rPr>
              <w:t xml:space="preserve">Tactical changes in </w:t>
            </w:r>
            <w:r>
              <w:rPr>
                <w:sz w:val="16"/>
                <w:szCs w:val="16"/>
              </w:rPr>
              <w:t xml:space="preserve">the </w:t>
            </w:r>
            <w:r w:rsidRPr="00FF171B">
              <w:rPr>
                <w:sz w:val="16"/>
                <w:szCs w:val="16"/>
              </w:rPr>
              <w:t>direction or organization (long-term operational efficiencies) driven by business units</w:t>
            </w:r>
            <w:r>
              <w:rPr>
                <w:sz w:val="16"/>
                <w:szCs w:val="16"/>
              </w:rPr>
              <w:t>.</w:t>
            </w:r>
          </w:p>
          <w:p w14:paraId="1D9E4B64" w14:textId="77777777" w:rsidR="00257BB5" w:rsidRPr="00FF171B" w:rsidRDefault="00257BB5" w:rsidP="00B63E22">
            <w:pPr>
              <w:pStyle w:val="TableBullet2"/>
              <w:rPr>
                <w:sz w:val="16"/>
                <w:szCs w:val="16"/>
              </w:rPr>
            </w:pPr>
            <w:r w:rsidRPr="00FF171B">
              <w:rPr>
                <w:sz w:val="16"/>
                <w:szCs w:val="16"/>
              </w:rPr>
              <w:t>Modifying existing product offerings (leading to increase in market share)</w:t>
            </w:r>
            <w:r>
              <w:rPr>
                <w:sz w:val="16"/>
                <w:szCs w:val="16"/>
              </w:rPr>
              <w:t>.</w:t>
            </w:r>
          </w:p>
        </w:tc>
      </w:tr>
      <w:tr w:rsidR="00257BB5" w:rsidRPr="002B18E5" w14:paraId="7314A98C" w14:textId="77777777" w:rsidTr="00B63E22">
        <w:trPr>
          <w:cantSplit/>
          <w:trHeight w:val="301"/>
        </w:trPr>
        <w:tc>
          <w:tcPr>
            <w:tcW w:w="1170" w:type="dxa"/>
            <w:tcBorders>
              <w:bottom w:val="single" w:sz="4" w:space="0" w:color="004278" w:themeColor="text2"/>
            </w:tcBorders>
            <w:shd w:val="clear" w:color="000000" w:fill="DCE6F1"/>
            <w:noWrap/>
            <w:vAlign w:val="center"/>
            <w:hideMark/>
          </w:tcPr>
          <w:p w14:paraId="27825C7B"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Advanced/</w:t>
            </w:r>
          </w:p>
          <w:p w14:paraId="4F229115"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Predictive Analytics</w:t>
            </w:r>
          </w:p>
        </w:tc>
        <w:tc>
          <w:tcPr>
            <w:tcW w:w="2700" w:type="dxa"/>
            <w:tcBorders>
              <w:bottom w:val="single" w:sz="4" w:space="0" w:color="004278" w:themeColor="text2"/>
            </w:tcBorders>
            <w:shd w:val="clear" w:color="000000" w:fill="DCE6F1"/>
            <w:noWrap/>
            <w:vAlign w:val="center"/>
            <w:hideMark/>
          </w:tcPr>
          <w:p w14:paraId="7C24A785"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Sophisticated statistical and data mining techniques for discovering why something happened. </w:t>
            </w:r>
          </w:p>
          <w:p w14:paraId="253B91CE"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Forecasting techniques to predict what is likely to happen in the future.</w:t>
            </w:r>
          </w:p>
        </w:tc>
        <w:tc>
          <w:tcPr>
            <w:tcW w:w="1530" w:type="dxa"/>
            <w:tcBorders>
              <w:bottom w:val="single" w:sz="4" w:space="0" w:color="004278" w:themeColor="text2"/>
            </w:tcBorders>
            <w:shd w:val="clear" w:color="000000" w:fill="DCE6F1"/>
            <w:noWrap/>
            <w:vAlign w:val="center"/>
            <w:hideMark/>
          </w:tcPr>
          <w:p w14:paraId="7955424E"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Business strategists</w:t>
            </w:r>
            <w:r>
              <w:rPr>
                <w:rFonts w:ascii="Calibri" w:eastAsia="Times New Roman" w:hAnsi="Calibri" w:cs="Calibri"/>
                <w:color w:val="000000"/>
                <w:sz w:val="16"/>
                <w:szCs w:val="16"/>
              </w:rPr>
              <w:t>, innovation officer</w:t>
            </w:r>
            <w:r w:rsidRPr="00FF171B">
              <w:rPr>
                <w:rFonts w:ascii="Calibri" w:eastAsia="Times New Roman" w:hAnsi="Calibri" w:cs="Calibri"/>
                <w:color w:val="000000"/>
                <w:sz w:val="16"/>
                <w:szCs w:val="16"/>
              </w:rPr>
              <w:t>, financial officer</w:t>
            </w:r>
          </w:p>
        </w:tc>
        <w:tc>
          <w:tcPr>
            <w:tcW w:w="4108" w:type="dxa"/>
            <w:tcBorders>
              <w:bottom w:val="single" w:sz="4" w:space="0" w:color="004278" w:themeColor="text2"/>
            </w:tcBorders>
            <w:shd w:val="clear" w:color="000000" w:fill="DCE6F1"/>
            <w:noWrap/>
            <w:vAlign w:val="center"/>
            <w:hideMark/>
          </w:tcPr>
          <w:p w14:paraId="56DDAC8F"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Strategic </w:t>
            </w:r>
            <w:r>
              <w:rPr>
                <w:rFonts w:ascii="Calibri" w:eastAsia="Times New Roman" w:hAnsi="Calibri" w:cs="Calibri"/>
                <w:color w:val="000000"/>
                <w:sz w:val="16"/>
                <w:szCs w:val="16"/>
              </w:rPr>
              <w:t>b</w:t>
            </w:r>
            <w:r w:rsidRPr="00FF171B">
              <w:rPr>
                <w:rFonts w:ascii="Calibri" w:eastAsia="Times New Roman" w:hAnsi="Calibri" w:cs="Calibri"/>
                <w:color w:val="000000"/>
                <w:sz w:val="16"/>
                <w:szCs w:val="16"/>
              </w:rPr>
              <w:t xml:space="preserve">usiness </w:t>
            </w:r>
            <w:r>
              <w:rPr>
                <w:rFonts w:ascii="Calibri" w:eastAsia="Times New Roman" w:hAnsi="Calibri" w:cs="Calibri"/>
                <w:color w:val="000000"/>
                <w:sz w:val="16"/>
                <w:szCs w:val="16"/>
              </w:rPr>
              <w:t>s</w:t>
            </w:r>
            <w:r w:rsidRPr="00FF171B">
              <w:rPr>
                <w:rFonts w:ascii="Calibri" w:eastAsia="Times New Roman" w:hAnsi="Calibri" w:cs="Calibri"/>
                <w:color w:val="000000"/>
                <w:sz w:val="16"/>
                <w:szCs w:val="16"/>
              </w:rPr>
              <w:t>trategy</w:t>
            </w:r>
            <w:r>
              <w:rPr>
                <w:rFonts w:ascii="Calibri" w:eastAsia="Times New Roman" w:hAnsi="Calibri" w:cs="Calibri"/>
                <w:color w:val="000000"/>
                <w:sz w:val="16"/>
                <w:szCs w:val="16"/>
              </w:rPr>
              <w:t xml:space="preserve"> that:</w:t>
            </w:r>
          </w:p>
          <w:p w14:paraId="1131DE77" w14:textId="77777777" w:rsidR="00257BB5" w:rsidRPr="00FF171B" w:rsidRDefault="00257BB5" w:rsidP="00B63E22">
            <w:pPr>
              <w:pStyle w:val="TableBullet2"/>
              <w:rPr>
                <w:sz w:val="16"/>
                <w:szCs w:val="16"/>
              </w:rPr>
            </w:pPr>
            <w:r w:rsidRPr="00FF171B">
              <w:rPr>
                <w:sz w:val="16"/>
                <w:szCs w:val="16"/>
              </w:rPr>
              <w:t>Changes strategic direction</w:t>
            </w:r>
            <w:r>
              <w:rPr>
                <w:sz w:val="16"/>
                <w:szCs w:val="16"/>
              </w:rPr>
              <w:t>.</w:t>
            </w:r>
          </w:p>
          <w:p w14:paraId="41304004" w14:textId="77777777" w:rsidR="00257BB5" w:rsidRPr="00FF171B" w:rsidRDefault="00257BB5" w:rsidP="00B63E22">
            <w:pPr>
              <w:pStyle w:val="TableBullet2"/>
              <w:rPr>
                <w:sz w:val="16"/>
                <w:szCs w:val="16"/>
              </w:rPr>
            </w:pPr>
            <w:r>
              <w:rPr>
                <w:sz w:val="16"/>
                <w:szCs w:val="16"/>
              </w:rPr>
              <w:t>Creates</w:t>
            </w:r>
            <w:r w:rsidRPr="00FF171B">
              <w:rPr>
                <w:sz w:val="16"/>
                <w:szCs w:val="16"/>
              </w:rPr>
              <w:t xml:space="preserve"> new product offerings or target markets for existing/modified product offerings.</w:t>
            </w:r>
          </w:p>
        </w:tc>
      </w:tr>
      <w:tr w:rsidR="00257BB5" w:rsidRPr="002B18E5" w14:paraId="3F220EED" w14:textId="77777777" w:rsidTr="00B63E22">
        <w:trPr>
          <w:cantSplit/>
          <w:trHeight w:val="301"/>
        </w:trPr>
        <w:tc>
          <w:tcPr>
            <w:tcW w:w="1170" w:type="dxa"/>
            <w:tcBorders>
              <w:bottom w:val="single" w:sz="4" w:space="0" w:color="004278" w:themeColor="text2"/>
            </w:tcBorders>
            <w:shd w:val="clear" w:color="000000" w:fill="auto"/>
            <w:noWrap/>
            <w:vAlign w:val="center"/>
            <w:hideMark/>
          </w:tcPr>
          <w:p w14:paraId="7AB966BA" w14:textId="77777777" w:rsidR="00257BB5" w:rsidRPr="002B18E5" w:rsidRDefault="00257BB5" w:rsidP="00B63E2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Data Warehouse</w:t>
            </w:r>
          </w:p>
        </w:tc>
        <w:tc>
          <w:tcPr>
            <w:tcW w:w="2700" w:type="dxa"/>
            <w:tcBorders>
              <w:bottom w:val="single" w:sz="4" w:space="0" w:color="004278" w:themeColor="text2"/>
            </w:tcBorders>
            <w:shd w:val="clear" w:color="000000" w:fill="auto"/>
            <w:noWrap/>
            <w:vAlign w:val="center"/>
            <w:hideMark/>
          </w:tcPr>
          <w:p w14:paraId="35A6EBFA"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Acquiring, transforming and storing data relevant to the business.</w:t>
            </w:r>
          </w:p>
        </w:tc>
        <w:tc>
          <w:tcPr>
            <w:tcW w:w="1530" w:type="dxa"/>
            <w:tcBorders>
              <w:bottom w:val="single" w:sz="4" w:space="0" w:color="004278" w:themeColor="text2"/>
            </w:tcBorders>
            <w:shd w:val="clear" w:color="000000" w:fill="auto"/>
            <w:noWrap/>
            <w:vAlign w:val="center"/>
            <w:hideMark/>
          </w:tcPr>
          <w:p w14:paraId="5FB799C7" w14:textId="77777777" w:rsidR="00257BB5" w:rsidRPr="002B18E5" w:rsidRDefault="00257BB5" w:rsidP="00B63E2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IT business and data analysts</w:t>
            </w:r>
          </w:p>
        </w:tc>
        <w:tc>
          <w:tcPr>
            <w:tcW w:w="4108" w:type="dxa"/>
            <w:tcBorders>
              <w:bottom w:val="single" w:sz="4" w:space="0" w:color="004278" w:themeColor="text2"/>
            </w:tcBorders>
            <w:shd w:val="clear" w:color="000000" w:fill="auto"/>
            <w:noWrap/>
            <w:vAlign w:val="center"/>
            <w:hideMark/>
          </w:tcPr>
          <w:p w14:paraId="21935DD5" w14:textId="77777777" w:rsidR="00257BB5" w:rsidRPr="00FF171B"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 xml:space="preserve">Improve </w:t>
            </w:r>
            <w:r>
              <w:rPr>
                <w:rFonts w:ascii="Calibri" w:eastAsia="Times New Roman" w:hAnsi="Calibri" w:cs="Calibri"/>
                <w:color w:val="000000"/>
                <w:sz w:val="16"/>
                <w:szCs w:val="16"/>
              </w:rPr>
              <w:t>d</w:t>
            </w:r>
            <w:r w:rsidRPr="00FF171B">
              <w:rPr>
                <w:rFonts w:ascii="Calibri" w:eastAsia="Times New Roman" w:hAnsi="Calibri" w:cs="Calibri"/>
                <w:color w:val="000000"/>
                <w:sz w:val="16"/>
                <w:szCs w:val="16"/>
              </w:rPr>
              <w:t xml:space="preserve">ata </w:t>
            </w:r>
            <w:r>
              <w:rPr>
                <w:rFonts w:ascii="Calibri" w:eastAsia="Times New Roman" w:hAnsi="Calibri" w:cs="Calibri"/>
                <w:color w:val="000000"/>
                <w:sz w:val="16"/>
                <w:szCs w:val="16"/>
              </w:rPr>
              <w:t>q</w:t>
            </w:r>
            <w:r w:rsidRPr="00FF171B">
              <w:rPr>
                <w:rFonts w:ascii="Calibri" w:eastAsia="Times New Roman" w:hAnsi="Calibri" w:cs="Calibri"/>
                <w:color w:val="000000"/>
                <w:sz w:val="16"/>
                <w:szCs w:val="16"/>
              </w:rPr>
              <w:t>uality</w:t>
            </w:r>
            <w:r>
              <w:rPr>
                <w:rFonts w:ascii="Calibri" w:eastAsia="Times New Roman" w:hAnsi="Calibri" w:cs="Calibri"/>
                <w:color w:val="000000"/>
                <w:sz w:val="16"/>
                <w:szCs w:val="16"/>
              </w:rPr>
              <w:t xml:space="preserve"> by providing the following:</w:t>
            </w:r>
          </w:p>
          <w:p w14:paraId="2D83757E" w14:textId="77777777" w:rsidR="00257BB5" w:rsidRPr="00FF171B" w:rsidRDefault="00257BB5" w:rsidP="00B63E22">
            <w:pPr>
              <w:pStyle w:val="TableBullet2"/>
              <w:rPr>
                <w:sz w:val="16"/>
                <w:szCs w:val="16"/>
              </w:rPr>
            </w:pPr>
            <w:r w:rsidRPr="00FF171B">
              <w:rPr>
                <w:sz w:val="16"/>
                <w:szCs w:val="16"/>
              </w:rPr>
              <w:t>Enriched data</w:t>
            </w:r>
            <w:r>
              <w:rPr>
                <w:sz w:val="16"/>
                <w:szCs w:val="16"/>
              </w:rPr>
              <w:t>.</w:t>
            </w:r>
          </w:p>
          <w:p w14:paraId="273F36B2" w14:textId="77777777" w:rsidR="00257BB5" w:rsidRPr="00FF171B" w:rsidRDefault="00257BB5" w:rsidP="00B63E22">
            <w:pPr>
              <w:pStyle w:val="TableBullet2"/>
              <w:rPr>
                <w:sz w:val="16"/>
                <w:szCs w:val="16"/>
              </w:rPr>
            </w:pPr>
            <w:r>
              <w:rPr>
                <w:sz w:val="16"/>
                <w:szCs w:val="16"/>
              </w:rPr>
              <w:t>I</w:t>
            </w:r>
            <w:r w:rsidRPr="00FF171B">
              <w:rPr>
                <w:sz w:val="16"/>
                <w:szCs w:val="16"/>
              </w:rPr>
              <w:t>nsights unavailable from data belonging to</w:t>
            </w:r>
            <w:r>
              <w:rPr>
                <w:sz w:val="16"/>
                <w:szCs w:val="16"/>
              </w:rPr>
              <w:t xml:space="preserve"> that is </w:t>
            </w:r>
            <w:r w:rsidRPr="00FF171B">
              <w:rPr>
                <w:sz w:val="16"/>
                <w:szCs w:val="16"/>
              </w:rPr>
              <w:t>accessible by the organization.</w:t>
            </w:r>
          </w:p>
        </w:tc>
      </w:tr>
      <w:tr w:rsidR="00257BB5" w:rsidRPr="002B18E5" w14:paraId="00693761" w14:textId="77777777" w:rsidTr="00B63E22">
        <w:trPr>
          <w:cantSplit/>
          <w:trHeight w:val="301"/>
        </w:trPr>
        <w:tc>
          <w:tcPr>
            <w:tcW w:w="1170" w:type="dxa"/>
            <w:shd w:val="clear" w:color="auto" w:fill="DCE6F1"/>
            <w:noWrap/>
            <w:vAlign w:val="center"/>
            <w:hideMark/>
          </w:tcPr>
          <w:p w14:paraId="18A35FC9"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Non-SQL Data Warehouses</w:t>
            </w:r>
          </w:p>
        </w:tc>
        <w:tc>
          <w:tcPr>
            <w:tcW w:w="2700" w:type="dxa"/>
            <w:shd w:val="clear" w:color="auto" w:fill="DCE6F1"/>
            <w:noWrap/>
            <w:vAlign w:val="center"/>
            <w:hideMark/>
          </w:tcPr>
          <w:p w14:paraId="4E9E52A6" w14:textId="77777777" w:rsidR="00257BB5" w:rsidRPr="002B18E5" w:rsidRDefault="00257BB5" w:rsidP="00B63E22">
            <w:pPr>
              <w:spacing w:after="0" w:line="240" w:lineRule="auto"/>
              <w:rPr>
                <w:rFonts w:ascii="Calibri" w:eastAsia="Times New Roman" w:hAnsi="Calibri" w:cs="Calibri"/>
                <w:color w:val="000000"/>
                <w:sz w:val="16"/>
                <w:szCs w:val="16"/>
              </w:rPr>
            </w:pPr>
            <w:r w:rsidRPr="00FF171B">
              <w:rPr>
                <w:rFonts w:ascii="Calibri" w:eastAsia="Times New Roman" w:hAnsi="Calibri" w:cs="Calibri"/>
                <w:color w:val="000000"/>
                <w:sz w:val="16"/>
                <w:szCs w:val="16"/>
              </w:rPr>
              <w:t>Columnar, tabular, raw (</w:t>
            </w:r>
            <w:proofErr w:type="spellStart"/>
            <w:r w:rsidRPr="00FF171B">
              <w:rPr>
                <w:rFonts w:ascii="Calibri" w:eastAsia="Times New Roman" w:hAnsi="Calibri" w:cs="Calibri"/>
                <w:color w:val="000000"/>
                <w:sz w:val="16"/>
                <w:szCs w:val="16"/>
              </w:rPr>
              <w:t>Hadoop</w:t>
            </w:r>
            <w:proofErr w:type="spellEnd"/>
            <w:r w:rsidRPr="00FF171B">
              <w:rPr>
                <w:rFonts w:ascii="Calibri" w:eastAsia="Times New Roman" w:hAnsi="Calibri" w:cs="Calibri"/>
                <w:color w:val="000000"/>
                <w:sz w:val="16"/>
                <w:szCs w:val="16"/>
              </w:rPr>
              <w:t>)</w:t>
            </w:r>
          </w:p>
        </w:tc>
        <w:tc>
          <w:tcPr>
            <w:tcW w:w="1530" w:type="dxa"/>
            <w:shd w:val="clear" w:color="auto" w:fill="DCE6F1"/>
            <w:noWrap/>
            <w:vAlign w:val="center"/>
            <w:hideMark/>
          </w:tcPr>
          <w:p w14:paraId="2AD57FB9" w14:textId="77777777" w:rsidR="00257BB5" w:rsidRPr="002B18E5" w:rsidRDefault="00257BB5" w:rsidP="00B63E2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IT business and data analysts</w:t>
            </w:r>
          </w:p>
        </w:tc>
        <w:tc>
          <w:tcPr>
            <w:tcW w:w="4108" w:type="dxa"/>
            <w:shd w:val="clear" w:color="auto" w:fill="DCE6F1"/>
            <w:noWrap/>
            <w:vAlign w:val="center"/>
            <w:hideMark/>
          </w:tcPr>
          <w:p w14:paraId="5B91B8BE" w14:textId="77777777" w:rsidR="00257BB5" w:rsidRPr="002B18E5" w:rsidRDefault="00257BB5" w:rsidP="00B63E2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Big data and real-time analysis.</w:t>
            </w:r>
          </w:p>
        </w:tc>
      </w:tr>
    </w:tbl>
    <w:p w14:paraId="5F7E3C5C" w14:textId="77777777" w:rsidR="00257BB5" w:rsidRPr="002B18E5" w:rsidRDefault="00257BB5" w:rsidP="00257BB5">
      <w:pPr>
        <w:spacing w:after="0" w:line="240" w:lineRule="auto"/>
        <w:rPr>
          <w:rFonts w:ascii="Segoe UI" w:eastAsia="Times New Roman" w:hAnsi="Segoe UI"/>
          <w:b/>
          <w:bCs/>
          <w:color w:val="3B3D3C"/>
          <w:sz w:val="8"/>
          <w:szCs w:val="8"/>
        </w:rPr>
      </w:pPr>
    </w:p>
    <w:p w14:paraId="08DE7124" w14:textId="77777777" w:rsidR="00257BB5" w:rsidRPr="008C0F44" w:rsidRDefault="00257BB5" w:rsidP="00257BB5"/>
    <w:p w14:paraId="23774518" w14:textId="211558FE" w:rsidR="00A46F25" w:rsidRDefault="00584FD3" w:rsidP="00A46F25">
      <w:pPr>
        <w:pStyle w:val="Heading1"/>
      </w:pPr>
      <w:bookmarkStart w:id="91" w:name="_Toc320285248"/>
      <w:r>
        <w:lastRenderedPageBreak/>
        <w:t xml:space="preserve">Appendix E: </w:t>
      </w:r>
      <w:commentRangeStart w:id="92"/>
      <w:r w:rsidR="00A46F25">
        <w:t>One-Page Introduction to Workshop for Customers</w:t>
      </w:r>
      <w:commentRangeEnd w:id="92"/>
      <w:r w:rsidR="001B7E0B">
        <w:rPr>
          <w:rStyle w:val="CommentReference"/>
          <w:rFonts w:asciiTheme="minorHAnsi" w:eastAsiaTheme="minorEastAsia" w:hAnsiTheme="minorHAnsi" w:cstheme="minorBidi"/>
          <w:bCs w:val="0"/>
          <w:noProof w:val="0"/>
          <w:color w:val="auto"/>
        </w:rPr>
        <w:commentReference w:id="92"/>
      </w:r>
      <w:bookmarkEnd w:id="91"/>
    </w:p>
    <w:p w14:paraId="31A263DD" w14:textId="77777777" w:rsidR="00A46F25" w:rsidRDefault="00A46F25" w:rsidP="00A46F25">
      <w:commentRangeStart w:id="93"/>
      <w:r>
        <w:t>Are you challenged with getting started with the right data governance model?</w:t>
      </w:r>
    </w:p>
    <w:p w14:paraId="3DDDED54" w14:textId="77777777" w:rsidR="00A46F25" w:rsidRDefault="00A46F25" w:rsidP="00A46F25">
      <w:r>
        <w:t>If so, you’re not alone. Despite millions invested in data-centric applications and infrastructure, a lack of data governance is resulting in insufficient alignment between the business, the data management team, and IT at many organizations. The end result is lack of trusted data.</w:t>
      </w:r>
    </w:p>
    <w:p w14:paraId="74E5FF9F" w14:textId="77777777" w:rsidR="00A46F25" w:rsidRDefault="00A46F25" w:rsidP="00A46F25">
      <w:r>
        <w:t xml:space="preserve">Let’s solve this problem together. Bring your issues and ideas to an interactive workshop hosted by data governance experts </w:t>
      </w:r>
      <w:proofErr w:type="spellStart"/>
      <w:r>
        <w:t>Informatica</w:t>
      </w:r>
      <w:proofErr w:type="spellEnd"/>
      <w:r>
        <w:t xml:space="preserve"> and </w:t>
      </w:r>
      <w:proofErr w:type="spellStart"/>
      <w:r>
        <w:t>Intricity</w:t>
      </w:r>
      <w:proofErr w:type="spellEnd"/>
      <w:r>
        <w:t xml:space="preserve">. </w:t>
      </w:r>
    </w:p>
    <w:p w14:paraId="368C625C" w14:textId="77777777" w:rsidR="00A46F25" w:rsidRDefault="00A46F25" w:rsidP="00A46F25">
      <w:r>
        <w:t xml:space="preserve"> </w:t>
      </w:r>
    </w:p>
    <w:p w14:paraId="42A636F8" w14:textId="77777777" w:rsidR="00A46F25" w:rsidRDefault="00A46F25" w:rsidP="00A46F25">
      <w:r>
        <w:tab/>
        <w:t>Date:</w:t>
      </w:r>
      <w:r>
        <w:tab/>
        <w:t>Wed, September 14, 2011</w:t>
      </w:r>
    </w:p>
    <w:p w14:paraId="7D978FDF" w14:textId="77777777" w:rsidR="00A46F25" w:rsidRDefault="00A46F25" w:rsidP="00A46F25">
      <w:r>
        <w:tab/>
      </w:r>
      <w:r>
        <w:tab/>
        <w:t>Time:</w:t>
      </w:r>
      <w:r>
        <w:tab/>
        <w:t xml:space="preserve">8:00 am to 12:00 pm </w:t>
      </w:r>
    </w:p>
    <w:p w14:paraId="3A775EAA" w14:textId="77777777" w:rsidR="00A46F25" w:rsidRDefault="00A46F25" w:rsidP="00A46F25">
      <w:r>
        <w:tab/>
      </w:r>
      <w:r>
        <w:tab/>
        <w:t>Location:</w:t>
      </w:r>
      <w:r>
        <w:tab/>
        <w:t>Sheraton Reston</w:t>
      </w:r>
    </w:p>
    <w:p w14:paraId="51CE7C45" w14:textId="77777777" w:rsidR="00A46F25" w:rsidRDefault="00A46F25" w:rsidP="00A46F25">
      <w:r>
        <w:t>You’ll hear business practitioners and peers discuss...</w:t>
      </w:r>
    </w:p>
    <w:p w14:paraId="798255C7" w14:textId="77777777" w:rsidR="00A46F25" w:rsidRDefault="00A46F25" w:rsidP="00A46F25">
      <w:r>
        <w:t>•</w:t>
      </w:r>
      <w:r>
        <w:tab/>
        <w:t xml:space="preserve">How to get started with the right data governance model </w:t>
      </w:r>
    </w:p>
    <w:p w14:paraId="1821B705" w14:textId="77777777" w:rsidR="00A46F25" w:rsidRDefault="00A46F25" w:rsidP="00A46F25">
      <w:r>
        <w:t>•</w:t>
      </w:r>
      <w:r>
        <w:tab/>
        <w:t xml:space="preserve">Strategies for establishing the right roles and responsibilities within your organization </w:t>
      </w:r>
    </w:p>
    <w:p w14:paraId="6076FAE1" w14:textId="77777777" w:rsidR="00A46F25" w:rsidRDefault="00A46F25" w:rsidP="00A46F25">
      <w:r>
        <w:t>•</w:t>
      </w:r>
      <w:r>
        <w:tab/>
        <w:t xml:space="preserve">How improving key business processes can drive better business outcomes </w:t>
      </w:r>
    </w:p>
    <w:p w14:paraId="4F836F31" w14:textId="77777777" w:rsidR="00A46F25" w:rsidRDefault="00A46F25" w:rsidP="00A46F25">
      <w:r>
        <w:t>•</w:t>
      </w:r>
      <w:r>
        <w:tab/>
        <w:t>How technology such as data quality, MDM, metadata management and ILM can support your data governance initiatives.</w:t>
      </w:r>
    </w:p>
    <w:p w14:paraId="01BC9623" w14:textId="004D8265" w:rsidR="00257BB5" w:rsidRPr="00292D0A" w:rsidRDefault="00A46F25" w:rsidP="00A46F25">
      <w:r>
        <w:t>Together, we’ll develop a strategy for leveraging data governance to drive trusted data. We are inviting a close group of senior managers and data governance experts to this invitation-only event, so register today!</w:t>
      </w:r>
      <w:commentRangeEnd w:id="93"/>
      <w:r>
        <w:rPr>
          <w:rStyle w:val="CommentReference"/>
        </w:rPr>
        <w:commentReference w:id="93"/>
      </w:r>
    </w:p>
    <w:sectPr w:rsidR="00257BB5" w:rsidRPr="00292D0A" w:rsidSect="004C5D53">
      <w:headerReference w:type="default" r:id="rId30"/>
      <w:footerReference w:type="default" r:id="rId31"/>
      <w:endnotePr>
        <w:numFmt w:val="decimal"/>
      </w:endnotePr>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2" w:author="David Meltzer (Wadeware LLC)" w:date="2012-03-18T19:26:00Z" w:initials="DMM">
    <w:p w14:paraId="7819BE77" w14:textId="18D83E29" w:rsidR="003C12E7" w:rsidRDefault="003C12E7">
      <w:pPr>
        <w:pStyle w:val="CommentText"/>
      </w:pPr>
      <w:r>
        <w:rPr>
          <w:rStyle w:val="CommentReference"/>
        </w:rPr>
        <w:annotationRef/>
      </w:r>
      <w:r>
        <w:t>David, TBD</w:t>
      </w:r>
    </w:p>
  </w:comment>
  <w:comment w:id="93" w:author="David Meltzer (Wadeware LLC)" w:date="2012-03-18T10:19:00Z" w:initials="DMM">
    <w:p w14:paraId="2893A026" w14:textId="62F839BB" w:rsidR="003C12E7" w:rsidRDefault="003C12E7">
      <w:pPr>
        <w:pStyle w:val="CommentText"/>
      </w:pPr>
      <w:r>
        <w:rPr>
          <w:rStyle w:val="CommentReference"/>
        </w:rPr>
        <w:annotationRef/>
      </w:r>
      <w:r>
        <w:t>David, Adapt to BI workshop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BDDB1C" w14:textId="77777777" w:rsidR="00C32B10" w:rsidRDefault="00C32B10" w:rsidP="00490E7A">
      <w:r>
        <w:separator/>
      </w:r>
    </w:p>
  </w:endnote>
  <w:endnote w:type="continuationSeparator" w:id="0">
    <w:p w14:paraId="73E40081" w14:textId="77777777" w:rsidR="00C32B10" w:rsidRDefault="00C32B10" w:rsidP="00490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10E1F" w14:textId="77777777" w:rsidR="003C12E7" w:rsidRDefault="003C12E7" w:rsidP="00490E7A">
    <w:r w:rsidRPr="001A3E0D">
      <w:rPr>
        <w:noProof/>
      </w:rPr>
      <w:drawing>
        <wp:anchor distT="0" distB="0" distL="114300" distR="114300" simplePos="0" relativeHeight="251689984" behindDoc="0" locked="0" layoutInCell="1" allowOverlap="1" wp14:anchorId="16810E28" wp14:editId="16810E29">
          <wp:simplePos x="0" y="0"/>
          <wp:positionH relativeFrom="column">
            <wp:posOffset>-356870</wp:posOffset>
          </wp:positionH>
          <wp:positionV relativeFrom="paragraph">
            <wp:posOffset>406400</wp:posOffset>
          </wp:positionV>
          <wp:extent cx="1685925" cy="27432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Services_logo_(white).png"/>
                  <pic:cNvPicPr/>
                </pic:nvPicPr>
                <pic:blipFill>
                  <a:blip r:embed="rId1">
                    <a:extLst>
                      <a:ext uri="{28A0092B-C50C-407E-A947-70E740481C1C}">
                        <a14:useLocalDpi xmlns:a14="http://schemas.microsoft.com/office/drawing/2010/main" val="0"/>
                      </a:ext>
                    </a:extLst>
                  </a:blip>
                  <a:stretch>
                    <a:fillRect/>
                  </a:stretch>
                </pic:blipFill>
                <pic:spPr>
                  <a:xfrm>
                    <a:off x="0" y="0"/>
                    <a:ext cx="1685925" cy="27432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10E22" w14:textId="77777777" w:rsidR="003C12E7" w:rsidRDefault="003C12E7" w:rsidP="00490E7A">
    <w:r>
      <w:rPr>
        <w:rFonts w:ascii="Arial" w:hAnsi="Arial" w:cs="Arial"/>
        <w:b/>
        <w:noProof/>
        <w:color w:val="FF0000"/>
        <w:sz w:val="14"/>
      </w:rPr>
      <w:drawing>
        <wp:anchor distT="0" distB="0" distL="114300" distR="114300" simplePos="0" relativeHeight="251711488" behindDoc="0" locked="0" layoutInCell="1" allowOverlap="1" wp14:anchorId="16810E30" wp14:editId="16810E31">
          <wp:simplePos x="0" y="0"/>
          <wp:positionH relativeFrom="column">
            <wp:posOffset>-449580</wp:posOffset>
          </wp:positionH>
          <wp:positionV relativeFrom="paragraph">
            <wp:posOffset>66675</wp:posOffset>
          </wp:positionV>
          <wp:extent cx="1595755" cy="346710"/>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Services_ES_logo_(Grey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5755" cy="346710"/>
                  </a:xfrm>
                  <a:prstGeom prst="rect">
                    <a:avLst/>
                  </a:prstGeom>
                </pic:spPr>
              </pic:pic>
            </a:graphicData>
          </a:graphic>
        </wp:anchor>
      </w:drawing>
    </w:r>
    <w:r>
      <w:rPr>
        <w:noProof/>
      </w:rPr>
      <mc:AlternateContent>
        <mc:Choice Requires="wps">
          <w:drawing>
            <wp:anchor distT="0" distB="0" distL="114300" distR="114300" simplePos="0" relativeHeight="251710464" behindDoc="0" locked="0" layoutInCell="1" allowOverlap="1" wp14:anchorId="16810E32" wp14:editId="16810E33">
              <wp:simplePos x="0" y="0"/>
              <wp:positionH relativeFrom="column">
                <wp:posOffset>6131560</wp:posOffset>
              </wp:positionH>
              <wp:positionV relativeFrom="paragraph">
                <wp:posOffset>82550</wp:posOffset>
              </wp:positionV>
              <wp:extent cx="914400" cy="332740"/>
              <wp:effectExtent l="0" t="0" r="0" b="0"/>
              <wp:wrapNone/>
              <wp:docPr id="44" name="Flowchart: Delay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914400" cy="332740"/>
                      </a:xfrm>
                      <a:custGeom>
                        <a:avLst/>
                        <a:gdLst>
                          <a:gd name="connsiteX0" fmla="*/ 0 w 325755"/>
                          <a:gd name="connsiteY0" fmla="*/ 0 h 327660"/>
                          <a:gd name="connsiteX1" fmla="*/ 162878 w 325755"/>
                          <a:gd name="connsiteY1" fmla="*/ 0 h 327660"/>
                          <a:gd name="connsiteX2" fmla="*/ 325756 w 325755"/>
                          <a:gd name="connsiteY2" fmla="*/ 163830 h 327660"/>
                          <a:gd name="connsiteX3" fmla="*/ 162878 w 325755"/>
                          <a:gd name="connsiteY3" fmla="*/ 327660 h 327660"/>
                          <a:gd name="connsiteX4" fmla="*/ 0 w 325755"/>
                          <a:gd name="connsiteY4" fmla="*/ 327660 h 327660"/>
                          <a:gd name="connsiteX5" fmla="*/ 0 w 325755"/>
                          <a:gd name="connsiteY5" fmla="*/ 0 h 327660"/>
                          <a:gd name="connsiteX0" fmla="*/ 0 w 484497"/>
                          <a:gd name="connsiteY0" fmla="*/ 0 h 327660"/>
                          <a:gd name="connsiteX1" fmla="*/ 321619 w 484497"/>
                          <a:gd name="connsiteY1" fmla="*/ 0 h 327660"/>
                          <a:gd name="connsiteX2" fmla="*/ 484497 w 484497"/>
                          <a:gd name="connsiteY2" fmla="*/ 163830 h 327660"/>
                          <a:gd name="connsiteX3" fmla="*/ 321619 w 484497"/>
                          <a:gd name="connsiteY3" fmla="*/ 327660 h 327660"/>
                          <a:gd name="connsiteX4" fmla="*/ 158741 w 484497"/>
                          <a:gd name="connsiteY4" fmla="*/ 327660 h 327660"/>
                          <a:gd name="connsiteX5" fmla="*/ 0 w 484497"/>
                          <a:gd name="connsiteY5" fmla="*/ 0 h 327660"/>
                          <a:gd name="connsiteX0" fmla="*/ 0 w 484497"/>
                          <a:gd name="connsiteY0" fmla="*/ 0 h 327660"/>
                          <a:gd name="connsiteX1" fmla="*/ 321619 w 484497"/>
                          <a:gd name="connsiteY1" fmla="*/ 0 h 327660"/>
                          <a:gd name="connsiteX2" fmla="*/ 484497 w 484497"/>
                          <a:gd name="connsiteY2" fmla="*/ 163830 h 327660"/>
                          <a:gd name="connsiteX3" fmla="*/ 321619 w 484497"/>
                          <a:gd name="connsiteY3" fmla="*/ 327660 h 327660"/>
                          <a:gd name="connsiteX4" fmla="*/ 1 w 484497"/>
                          <a:gd name="connsiteY4" fmla="*/ 327660 h 327660"/>
                          <a:gd name="connsiteX5" fmla="*/ 0 w 484497"/>
                          <a:gd name="connsiteY5" fmla="*/ 0 h 327660"/>
                          <a:gd name="connsiteX0" fmla="*/ 0 w 522060"/>
                          <a:gd name="connsiteY0" fmla="*/ 0 h 327660"/>
                          <a:gd name="connsiteX1" fmla="*/ 359182 w 522060"/>
                          <a:gd name="connsiteY1" fmla="*/ 0 h 327660"/>
                          <a:gd name="connsiteX2" fmla="*/ 522060 w 522060"/>
                          <a:gd name="connsiteY2" fmla="*/ 163830 h 327660"/>
                          <a:gd name="connsiteX3" fmla="*/ 359182 w 522060"/>
                          <a:gd name="connsiteY3" fmla="*/ 327660 h 327660"/>
                          <a:gd name="connsiteX4" fmla="*/ 37564 w 522060"/>
                          <a:gd name="connsiteY4" fmla="*/ 327660 h 327660"/>
                          <a:gd name="connsiteX5" fmla="*/ 0 w 522060"/>
                          <a:gd name="connsiteY5" fmla="*/ 0 h 327660"/>
                          <a:gd name="connsiteX0" fmla="*/ 0 w 522060"/>
                          <a:gd name="connsiteY0" fmla="*/ 0 h 327660"/>
                          <a:gd name="connsiteX1" fmla="*/ 359182 w 522060"/>
                          <a:gd name="connsiteY1" fmla="*/ 0 h 327660"/>
                          <a:gd name="connsiteX2" fmla="*/ 522060 w 522060"/>
                          <a:gd name="connsiteY2" fmla="*/ 163830 h 327660"/>
                          <a:gd name="connsiteX3" fmla="*/ 359182 w 522060"/>
                          <a:gd name="connsiteY3" fmla="*/ 327660 h 327660"/>
                          <a:gd name="connsiteX4" fmla="*/ 0 w 522060"/>
                          <a:gd name="connsiteY4" fmla="*/ 327660 h 327660"/>
                          <a:gd name="connsiteX5" fmla="*/ 0 w 522060"/>
                          <a:gd name="connsiteY5" fmla="*/ 0 h 327660"/>
                          <a:gd name="connsiteX0" fmla="*/ 0 w 629437"/>
                          <a:gd name="connsiteY0" fmla="*/ 0 h 327660"/>
                          <a:gd name="connsiteX1" fmla="*/ 466559 w 629437"/>
                          <a:gd name="connsiteY1" fmla="*/ 0 h 327660"/>
                          <a:gd name="connsiteX2" fmla="*/ 629437 w 629437"/>
                          <a:gd name="connsiteY2" fmla="*/ 163830 h 327660"/>
                          <a:gd name="connsiteX3" fmla="*/ 466559 w 629437"/>
                          <a:gd name="connsiteY3" fmla="*/ 327660 h 327660"/>
                          <a:gd name="connsiteX4" fmla="*/ 107377 w 629437"/>
                          <a:gd name="connsiteY4" fmla="*/ 327660 h 327660"/>
                          <a:gd name="connsiteX5" fmla="*/ 0 w 629437"/>
                          <a:gd name="connsiteY5" fmla="*/ 0 h 327660"/>
                          <a:gd name="connsiteX0" fmla="*/ 0 w 629437"/>
                          <a:gd name="connsiteY0" fmla="*/ 0 h 329259"/>
                          <a:gd name="connsiteX1" fmla="*/ 466559 w 629437"/>
                          <a:gd name="connsiteY1" fmla="*/ 0 h 329259"/>
                          <a:gd name="connsiteX2" fmla="*/ 629437 w 629437"/>
                          <a:gd name="connsiteY2" fmla="*/ 163830 h 329259"/>
                          <a:gd name="connsiteX3" fmla="*/ 466559 w 629437"/>
                          <a:gd name="connsiteY3" fmla="*/ 327660 h 329259"/>
                          <a:gd name="connsiteX4" fmla="*/ 0 w 629437"/>
                          <a:gd name="connsiteY4" fmla="*/ 329259 h 329259"/>
                          <a:gd name="connsiteX5" fmla="*/ 0 w 629437"/>
                          <a:gd name="connsiteY5" fmla="*/ 0 h 329259"/>
                          <a:gd name="connsiteX0" fmla="*/ 0 w 914224"/>
                          <a:gd name="connsiteY0" fmla="*/ 0 h 329259"/>
                          <a:gd name="connsiteX1" fmla="*/ 751346 w 914224"/>
                          <a:gd name="connsiteY1" fmla="*/ 0 h 329259"/>
                          <a:gd name="connsiteX2" fmla="*/ 914224 w 914224"/>
                          <a:gd name="connsiteY2" fmla="*/ 163830 h 329259"/>
                          <a:gd name="connsiteX3" fmla="*/ 751346 w 914224"/>
                          <a:gd name="connsiteY3" fmla="*/ 327660 h 329259"/>
                          <a:gd name="connsiteX4" fmla="*/ 284787 w 914224"/>
                          <a:gd name="connsiteY4" fmla="*/ 329259 h 329259"/>
                          <a:gd name="connsiteX5" fmla="*/ 0 w 914224"/>
                          <a:gd name="connsiteY5" fmla="*/ 0 h 329259"/>
                          <a:gd name="connsiteX0" fmla="*/ 0 w 914224"/>
                          <a:gd name="connsiteY0" fmla="*/ 0 h 327660"/>
                          <a:gd name="connsiteX1" fmla="*/ 751346 w 914224"/>
                          <a:gd name="connsiteY1" fmla="*/ 0 h 327660"/>
                          <a:gd name="connsiteX2" fmla="*/ 914224 w 914224"/>
                          <a:gd name="connsiteY2" fmla="*/ 163830 h 327660"/>
                          <a:gd name="connsiteX3" fmla="*/ 751346 w 914224"/>
                          <a:gd name="connsiteY3" fmla="*/ 327660 h 327660"/>
                          <a:gd name="connsiteX4" fmla="*/ 0 w 914224"/>
                          <a:gd name="connsiteY4" fmla="*/ 327616 h 327660"/>
                          <a:gd name="connsiteX5" fmla="*/ 0 w 914224"/>
                          <a:gd name="connsiteY5" fmla="*/ 0 h 3276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4224" h="327660">
                            <a:moveTo>
                              <a:pt x="0" y="0"/>
                            </a:moveTo>
                            <a:lnTo>
                              <a:pt x="751346" y="0"/>
                            </a:lnTo>
                            <a:cubicBezTo>
                              <a:pt x="841301" y="0"/>
                              <a:pt x="914224" y="73349"/>
                              <a:pt x="914224" y="163830"/>
                            </a:cubicBezTo>
                            <a:cubicBezTo>
                              <a:pt x="914224" y="254311"/>
                              <a:pt x="841301" y="327660"/>
                              <a:pt x="751346" y="327660"/>
                            </a:cubicBezTo>
                            <a:lnTo>
                              <a:pt x="0" y="327616"/>
                            </a:lnTo>
                            <a:lnTo>
                              <a:pt x="0" y="0"/>
                            </a:lnTo>
                            <a:close/>
                          </a:path>
                        </a:pathLst>
                      </a:custGeom>
                      <a:gradFill flip="none" rotWithShape="1">
                        <a:gsLst>
                          <a:gs pos="0">
                            <a:srgbClr val="004278">
                              <a:shade val="30000"/>
                              <a:satMod val="115000"/>
                            </a:srgbClr>
                          </a:gs>
                          <a:gs pos="50000">
                            <a:srgbClr val="004278">
                              <a:shade val="67500"/>
                              <a:satMod val="115000"/>
                            </a:srgbClr>
                          </a:gs>
                          <a:gs pos="100000">
                            <a:srgbClr val="004278">
                              <a:shade val="100000"/>
                              <a:satMod val="115000"/>
                            </a:srgbClr>
                          </a:gs>
                        </a:gsLst>
                        <a:lin ang="10800000" scaled="1"/>
                        <a:tileRect/>
                      </a:gradFill>
                      <a:ln w="25400" cap="flat" cmpd="sng" algn="ctr">
                        <a:noFill/>
                        <a:prstDash val="solid"/>
                      </a:ln>
                      <a:effectLst/>
                    </wps:spPr>
                    <wps:txbx>
                      <w:txbxContent>
                        <w:p w14:paraId="16810E3A" w14:textId="77777777" w:rsidR="003C12E7" w:rsidRPr="00D720AC" w:rsidRDefault="003C12E7" w:rsidP="00490E7A">
                          <w:r w:rsidRPr="00D720AC">
                            <w:t xml:space="preserve">Page </w:t>
                          </w:r>
                          <w:r w:rsidRPr="00D720AC">
                            <w:fldChar w:fldCharType="begin"/>
                          </w:r>
                          <w:r w:rsidRPr="00D720AC">
                            <w:instrText xml:space="preserve"> PAGE   \* MERGEFORMAT </w:instrText>
                          </w:r>
                          <w:r w:rsidRPr="00D720AC">
                            <w:fldChar w:fldCharType="separate"/>
                          </w:r>
                          <w:r w:rsidR="00505BF5">
                            <w:rPr>
                              <w:noProof/>
                            </w:rPr>
                            <w:t>6</w:t>
                          </w:r>
                          <w:r w:rsidRPr="00D720AC">
                            <w:rPr>
                              <w:noProof/>
                            </w:rPr>
                            <w:fldChar w:fldCharType="end"/>
                          </w:r>
                        </w:p>
                        <w:p w14:paraId="16810E3B" w14:textId="77777777" w:rsidR="003C12E7" w:rsidRDefault="003C12E7" w:rsidP="00490E7A"/>
                        <w:p w14:paraId="16810E3C" w14:textId="77777777" w:rsidR="003C12E7" w:rsidRPr="005D5006" w:rsidRDefault="003C12E7" w:rsidP="00490E7A">
                          <w:r>
                            <w:t xml:space="preserve">Page </w:t>
                          </w:r>
                          <w:r w:rsidRPr="005D5006">
                            <w:fldChar w:fldCharType="begin"/>
                          </w:r>
                          <w:r w:rsidRPr="005D5006">
                            <w:instrText xml:space="preserve"> PAGE   \* MERGEFORMAT </w:instrText>
                          </w:r>
                          <w:r w:rsidRPr="005D5006">
                            <w:fldChar w:fldCharType="separate"/>
                          </w:r>
                          <w:r w:rsidR="00505BF5">
                            <w:rPr>
                              <w:noProof/>
                            </w:rPr>
                            <w:t>6</w:t>
                          </w:r>
                          <w:r w:rsidRPr="005D5006">
                            <w:rPr>
                              <w:noProof/>
                            </w:rPr>
                            <w:fldChar w:fldCharType="end"/>
                          </w:r>
                        </w:p>
                      </w:txbxContent>
                    </wps:txbx>
                    <wps:bodyPr vert="horz" wrap="square" lIns="91440" tIns="73152" rtlCol="0" anchor="ctr">
                      <a:noAutofit/>
                    </wps:bodyPr>
                  </wps:wsp>
                </a:graphicData>
              </a:graphic>
              <wp14:sizeRelH relativeFrom="margin">
                <wp14:pctWidth>0</wp14:pctWidth>
              </wp14:sizeRelH>
              <wp14:sizeRelV relativeFrom="margin">
                <wp14:pctHeight>0</wp14:pctHeight>
              </wp14:sizeRelV>
            </wp:anchor>
          </w:drawing>
        </mc:Choice>
        <mc:Fallback>
          <w:pict>
            <v:shape id="Flowchart: Delay 8" o:spid="_x0000_s1028" style="position:absolute;margin-left:482.8pt;margin-top:6.5pt;width:1in;height:26.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224,3276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" adj="-11796480,,5400" path="m,l751346,v89955,,162878,73349,162878,163830c914224,254311,841301,327660,751346,327660l,327616,,xe" fillcolor="#002348" stroked="f" strokeweight="2pt">
              <v:fill color2="#004381" rotate="t" angle="270" colors="0 #002348;.5 #00376b;1 #004381" focus="100%" type="gradient"/>
              <v:stroke joinstyle="miter"/>
              <v:formulas/>
              <v:path arrowok="t" o:connecttype="custom" o:connectlocs="0,0;751491,0;914400,166370;751491,332740;0,332695;0,0" o:connectangles="0,0,0,0,0,0" textboxrect="0,0,914224,327660"/>
              <o:lock v:ext="edit" aspectratio="t"/>
              <v:textbox inset=",5.76pt">
                <w:txbxContent>
                  <w:p w14:paraId="16810E3A" w14:textId="77777777" w:rsidR="003C12E7" w:rsidRPr="00D720AC" w:rsidRDefault="003C12E7" w:rsidP="00490E7A">
                    <w:r w:rsidRPr="00D720AC">
                      <w:t xml:space="preserve">Page </w:t>
                    </w:r>
                    <w:r w:rsidRPr="00D720AC">
                      <w:fldChar w:fldCharType="begin"/>
                    </w:r>
                    <w:r w:rsidRPr="00D720AC">
                      <w:instrText xml:space="preserve"> PAGE   \* MERGEFORMAT </w:instrText>
                    </w:r>
                    <w:r w:rsidRPr="00D720AC">
                      <w:fldChar w:fldCharType="separate"/>
                    </w:r>
                    <w:r w:rsidR="00505BF5">
                      <w:rPr>
                        <w:noProof/>
                      </w:rPr>
                      <w:t>6</w:t>
                    </w:r>
                    <w:r w:rsidRPr="00D720AC">
                      <w:rPr>
                        <w:noProof/>
                      </w:rPr>
                      <w:fldChar w:fldCharType="end"/>
                    </w:r>
                  </w:p>
                  <w:p w14:paraId="16810E3B" w14:textId="77777777" w:rsidR="003C12E7" w:rsidRDefault="003C12E7" w:rsidP="00490E7A"/>
                  <w:p w14:paraId="16810E3C" w14:textId="77777777" w:rsidR="003C12E7" w:rsidRPr="005D5006" w:rsidRDefault="003C12E7" w:rsidP="00490E7A">
                    <w:r>
                      <w:t xml:space="preserve">Page </w:t>
                    </w:r>
                    <w:r w:rsidRPr="005D5006">
                      <w:fldChar w:fldCharType="begin"/>
                    </w:r>
                    <w:r w:rsidRPr="005D5006">
                      <w:instrText xml:space="preserve"> PAGE   \* MERGEFORMAT </w:instrText>
                    </w:r>
                    <w:r w:rsidRPr="005D5006">
                      <w:fldChar w:fldCharType="separate"/>
                    </w:r>
                    <w:r w:rsidR="00505BF5">
                      <w:rPr>
                        <w:noProof/>
                      </w:rPr>
                      <w:t>6</w:t>
                    </w:r>
                    <w:r w:rsidRPr="005D5006">
                      <w:rPr>
                        <w:noProof/>
                      </w:rPr>
                      <w:fldChar w:fldCharType="end"/>
                    </w:r>
                  </w:p>
                </w:txbxContent>
              </v:textbox>
            </v:shape>
          </w:pict>
        </mc:Fallback>
      </mc:AlternateContent>
    </w:r>
    <w:r w:rsidRPr="001A3E0D">
      <w:rPr>
        <w:noProof/>
      </w:rPr>
      <w:drawing>
        <wp:anchor distT="0" distB="0" distL="114300" distR="114300" simplePos="0" relativeHeight="251709440" behindDoc="0" locked="0" layoutInCell="1" allowOverlap="1" wp14:anchorId="16810E34" wp14:editId="16810E35">
          <wp:simplePos x="0" y="0"/>
          <wp:positionH relativeFrom="column">
            <wp:posOffset>-356870</wp:posOffset>
          </wp:positionH>
          <wp:positionV relativeFrom="paragraph">
            <wp:posOffset>406400</wp:posOffset>
          </wp:positionV>
          <wp:extent cx="1685925" cy="2743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Services_logo_(white).png"/>
                  <pic:cNvPicPr/>
                </pic:nvPicPr>
                <pic:blipFill>
                  <a:blip r:embed="rId2">
                    <a:extLst>
                      <a:ext uri="{28A0092B-C50C-407E-A947-70E740481C1C}">
                        <a14:useLocalDpi xmlns:a14="http://schemas.microsoft.com/office/drawing/2010/main" val="0"/>
                      </a:ext>
                    </a:extLst>
                  </a:blip>
                  <a:stretch>
                    <a:fillRect/>
                  </a:stretch>
                </pic:blipFill>
                <pic:spPr>
                  <a:xfrm>
                    <a:off x="0" y="0"/>
                    <a:ext cx="1685925" cy="274320"/>
                  </a:xfrm>
                  <a:prstGeom prst="rect">
                    <a:avLst/>
                  </a:prstGeom>
                </pic:spPr>
              </pic:pic>
            </a:graphicData>
          </a:graphic>
        </wp:anchor>
      </w:drawing>
    </w:r>
  </w:p>
  <w:p w14:paraId="16810E23" w14:textId="77777777" w:rsidR="003C12E7" w:rsidRPr="00D720AC" w:rsidRDefault="003C12E7" w:rsidP="00941944">
    <w:pPr>
      <w:pStyle w:val="FooterText"/>
    </w:pPr>
    <w:r w:rsidRPr="00D720AC">
      <w:t>© 201</w:t>
    </w:r>
    <w:r>
      <w:t>2</w:t>
    </w:r>
    <w:r w:rsidRPr="00D720AC">
      <w:t xml:space="preserve"> Microsoft Corporation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A8E11" w14:textId="77777777" w:rsidR="00C32B10" w:rsidRDefault="00C32B10" w:rsidP="00490E7A">
      <w:r>
        <w:separator/>
      </w:r>
    </w:p>
  </w:footnote>
  <w:footnote w:type="continuationSeparator" w:id="0">
    <w:p w14:paraId="2B36BF25" w14:textId="77777777" w:rsidR="00C32B10" w:rsidRDefault="00C32B10" w:rsidP="00490E7A">
      <w:r>
        <w:continuationSeparator/>
      </w:r>
    </w:p>
  </w:footnote>
  <w:footnote w:id="1">
    <w:p w14:paraId="102B93D1" w14:textId="77777777" w:rsidR="003C12E7" w:rsidRDefault="003C12E7" w:rsidP="004B526F">
      <w:pPr>
        <w:pStyle w:val="FootnoteText"/>
      </w:pPr>
      <w:r>
        <w:rPr>
          <w:rStyle w:val="FootnoteReference"/>
        </w:rPr>
        <w:footnoteRef/>
      </w:r>
      <w:r>
        <w:t xml:space="preserve"> </w:t>
      </w:r>
      <w:proofErr w:type="spellStart"/>
      <w:r w:rsidRPr="00EE2A90">
        <w:t>Kambil</w:t>
      </w:r>
      <w:proofErr w:type="spellEnd"/>
      <w:r w:rsidRPr="00EE2A90">
        <w:t xml:space="preserve">, </w:t>
      </w:r>
      <w:proofErr w:type="spellStart"/>
      <w:r w:rsidRPr="00EE2A90">
        <w:t>Ajit</w:t>
      </w:r>
      <w:proofErr w:type="spellEnd"/>
      <w:r w:rsidRPr="00EE2A90">
        <w:t xml:space="preserve">; Conroy, Patrick; Ryan </w:t>
      </w:r>
      <w:proofErr w:type="spellStart"/>
      <w:r w:rsidRPr="00EE2A90">
        <w:t>Alvanos</w:t>
      </w:r>
      <w:proofErr w:type="spellEnd"/>
      <w:r w:rsidRPr="00EE2A90">
        <w:t xml:space="preserve">. </w:t>
      </w:r>
      <w:r>
        <w:t>"</w:t>
      </w:r>
      <w:r w:rsidRPr="005000A8">
        <w:t>The View from the Glass House</w:t>
      </w:r>
      <w:r w:rsidRPr="00EE2A90">
        <w:t>.</w:t>
      </w:r>
      <w:r>
        <w:t>"</w:t>
      </w:r>
      <w:r w:rsidRPr="00EE2A90">
        <w:t xml:space="preserve"> Deloitte Review, 2008. [www.deloitte.com/assets/Dcom-UnitedStates/Local Assets/Documents/US_deloittereview_View_From_The_Glass_House_feb08.pdf]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10E1E" w14:textId="77777777" w:rsidR="003C12E7" w:rsidRPr="004C5D53" w:rsidRDefault="003C12E7" w:rsidP="004C5D53">
    <w:pPr>
      <w:pStyle w:val="Header"/>
    </w:pPr>
    <w:r w:rsidRPr="007B7AE8">
      <w:rPr>
        <w:noProof/>
      </w:rPr>
      <w:drawing>
        <wp:anchor distT="0" distB="0" distL="114300" distR="114300" simplePos="0" relativeHeight="251707392" behindDoc="0" locked="0" layoutInCell="1" allowOverlap="1" wp14:anchorId="16810E24" wp14:editId="16810E25">
          <wp:simplePos x="0" y="0"/>
          <wp:positionH relativeFrom="column">
            <wp:posOffset>-919480</wp:posOffset>
          </wp:positionH>
          <wp:positionV relativeFrom="paragraph">
            <wp:posOffset>447675</wp:posOffset>
          </wp:positionV>
          <wp:extent cx="7815510" cy="2028825"/>
          <wp:effectExtent l="0" t="0" r="0" b="0"/>
          <wp:wrapNone/>
          <wp:docPr id="11" name="Picture 7" descr="Word_Header_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_Header_Consult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5510" cy="2028825"/>
                  </a:xfrm>
                  <a:prstGeom prst="rect">
                    <a:avLst/>
                  </a:prstGeom>
                  <a:noFill/>
                  <a:ln>
                    <a:noFill/>
                  </a:ln>
                </pic:spPr>
              </pic:pic>
            </a:graphicData>
          </a:graphic>
        </wp:anchor>
      </w:drawing>
    </w:r>
    <w:r>
      <w:rPr>
        <w:noProof/>
      </w:rPr>
      <mc:AlternateContent>
        <mc:Choice Requires="wps">
          <w:drawing>
            <wp:anchor distT="73025" distB="73025" distL="114300" distR="114300" simplePos="0" relativeHeight="251705344" behindDoc="1" locked="0" layoutInCell="1" allowOverlap="1" wp14:anchorId="16810E26" wp14:editId="16810E27">
              <wp:simplePos x="0" y="0"/>
              <wp:positionH relativeFrom="margin">
                <wp:posOffset>-920115</wp:posOffset>
              </wp:positionH>
              <wp:positionV relativeFrom="line">
                <wp:posOffset>-469265</wp:posOffset>
              </wp:positionV>
              <wp:extent cx="7790815" cy="914400"/>
              <wp:effectExtent l="57150" t="19050" r="76835" b="95250"/>
              <wp:wrapNone/>
              <wp:docPr id="4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0815" cy="914400"/>
                      </a:xfrm>
                      <a:prstGeom prst="rect">
                        <a:avLst/>
                      </a:prstGeom>
                      <a:gradFill flip="none" rotWithShape="0">
                        <a:gsLst>
                          <a:gs pos="20000">
                            <a:srgbClr val="004278">
                              <a:alpha val="80000"/>
                              <a:lumMod val="85000"/>
                              <a:lumOff val="15000"/>
                            </a:srgbClr>
                          </a:gs>
                          <a:gs pos="49000">
                            <a:srgbClr val="004278">
                              <a:shade val="67500"/>
                              <a:satMod val="115000"/>
                            </a:srgbClr>
                          </a:gs>
                          <a:gs pos="86000">
                            <a:srgbClr val="004278">
                              <a:shade val="100000"/>
                              <a:satMod val="115000"/>
                            </a:srgbClr>
                          </a:gs>
                        </a:gsLst>
                        <a:lin ang="8100000" scaled="1"/>
                        <a:tileRect/>
                      </a:gradFill>
                      <a:ln>
                        <a:gradFill>
                          <a:gsLst>
                            <a:gs pos="0">
                              <a:srgbClr val="004278"/>
                            </a:gs>
                            <a:gs pos="50000">
                              <a:schemeClr val="accent1">
                                <a:tint val="44500"/>
                                <a:satMod val="160000"/>
                              </a:schemeClr>
                            </a:gs>
                            <a:gs pos="100000">
                              <a:schemeClr val="accent1">
                                <a:tint val="23500"/>
                                <a:satMod val="160000"/>
                              </a:schemeClr>
                            </a:gs>
                          </a:gsLst>
                          <a:lin ang="5400000" scaled="0"/>
                        </a:gradFill>
                        <a:headEnd/>
                        <a:tailEnd/>
                      </a:ln>
                      <a:effectLst>
                        <a:outerShdw blurRad="40000" dist="23000" dir="5400000" rotWithShape="0">
                          <a:srgbClr val="0070C0">
                            <a:alpha val="35000"/>
                          </a:srgbClr>
                        </a:outerShdw>
                      </a:effectLst>
                      <a:extLst>
                        <a:ext uri="{53640926-AAD7-44D8-BBD7-CCE9431645EC}">
                          <a14:shadowObscured xmlns:a14="http://schemas.microsoft.com/office/drawing/2010/main" val="1"/>
                        </a:ext>
                      </a:extLst>
                    </wps:spPr>
                    <wps:style>
                      <a:lnRef idx="1">
                        <a:schemeClr val="accent3"/>
                      </a:lnRef>
                      <a:fillRef idx="1003">
                        <a:schemeClr val="dk2"/>
                      </a:fillRef>
                      <a:effectRef idx="2">
                        <a:schemeClr val="accent3"/>
                      </a:effectRef>
                      <a:fontRef idx="minor">
                        <a:schemeClr val="lt1"/>
                      </a:fontRef>
                    </wps:style>
                    <wps:txbx>
                      <w:txbxContent>
                        <w:p w14:paraId="16810E36" w14:textId="77777777" w:rsidR="003C12E7" w:rsidRPr="00995348" w:rsidRDefault="003C12E7" w:rsidP="004C5D53">
                          <w:pPr>
                            <w:spacing w:before="120" w:line="360" w:lineRule="atLeast"/>
                            <w:rPr>
                              <w:b/>
                              <w:i/>
                            </w:rPr>
                          </w:pPr>
                          <w:r w:rsidRPr="00995348">
                            <w:rPr>
                              <w:b/>
                              <w:i/>
                            </w:rPr>
                            <w:t>A Microsoft Services Enterprise Architecture Paper</w:t>
                          </w:r>
                        </w:p>
                        <w:p w14:paraId="16810E37" w14:textId="77777777" w:rsidR="003C12E7" w:rsidRPr="007757E8" w:rsidRDefault="003C12E7" w:rsidP="004C5D53"/>
                      </w:txbxContent>
                    </wps:txbx>
                    <wps:bodyPr rot="0" vert="horz" wrap="square" lIns="274320" tIns="274320" rIns="274320" bIns="274320" anchor="b" anchorCtr="0" upright="1">
                      <a:noAutofit/>
                    </wps:bodyPr>
                  </wps:wsp>
                </a:graphicData>
              </a:graphic>
              <wp14:sizeRelH relativeFrom="page">
                <wp14:pctWidth>0</wp14:pctWidth>
              </wp14:sizeRelH>
              <wp14:sizeRelV relativeFrom="page">
                <wp14:pctHeight>0</wp14:pctHeight>
              </wp14:sizeRelV>
            </wp:anchor>
          </w:drawing>
        </mc:Choice>
        <mc:Fallback>
          <w:pict>
            <v:rect id="AutoShape 11" o:spid="_x0000_s1026" style="position:absolute;margin-left:-72.45pt;margin-top:-36.95pt;width:613.45pt;height:1in;z-index:-251611136;visibility:visible;mso-wrap-style:square;mso-width-percent:0;mso-height-percent:0;mso-wrap-distance-left:9pt;mso-wrap-distance-top:5.75pt;mso-wrap-distance-right:9pt;mso-wrap-distance-bottom:5.75pt;mso-position-horizontal:absolute;mso-position-horizontal-relative:margin;mso-position-vertical:absolute;mso-position-vertical-relative:lin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" fillcolor="#0062b3">
              <v:fill color2="#004381" o:opacity2="52428f" angle="315" colors="0 #0062b3;13107f #0062b3;32113f #00376b" focus="100%" type="gradient"/>
              <v:shadow on="t" color="#0070c0" opacity="22937f" obscured="t" origin=",.5" offset="0,.63889mm"/>
              <v:textbox inset="21.6pt,21.6pt,21.6pt,21.6pt">
                <w:txbxContent>
                  <w:p w14:paraId="16810E36" w14:textId="77777777" w:rsidR="003C12E7" w:rsidRPr="00995348" w:rsidRDefault="003C12E7" w:rsidP="004C5D53">
                    <w:pPr>
                      <w:spacing w:before="120" w:line="360" w:lineRule="atLeast"/>
                      <w:rPr>
                        <w:b/>
                        <w:i/>
                      </w:rPr>
                    </w:pPr>
                    <w:r w:rsidRPr="00995348">
                      <w:rPr>
                        <w:b/>
                        <w:i/>
                      </w:rPr>
                      <w:t>A Microsoft Services Enterprise Architecture Paper</w:t>
                    </w:r>
                  </w:p>
                  <w:p w14:paraId="16810E37" w14:textId="77777777" w:rsidR="003C12E7" w:rsidRPr="007757E8" w:rsidRDefault="003C12E7" w:rsidP="004C5D53"/>
                </w:txbxContent>
              </v:textbox>
              <w10:wrap anchorx="margin" anchory="lin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10E20" w14:textId="77777777" w:rsidR="003C12E7" w:rsidRDefault="003C12E7" w:rsidP="00490E7A">
    <w:r w:rsidRPr="007B7AE8">
      <w:rPr>
        <w:noProof/>
      </w:rPr>
      <w:drawing>
        <wp:anchor distT="0" distB="0" distL="114300" distR="114300" simplePos="0" relativeHeight="251699200" behindDoc="0" locked="0" layoutInCell="1" allowOverlap="1" wp14:anchorId="16810E2A" wp14:editId="16810E2B">
          <wp:simplePos x="0" y="0"/>
          <wp:positionH relativeFrom="column">
            <wp:posOffset>-948620</wp:posOffset>
          </wp:positionH>
          <wp:positionV relativeFrom="paragraph">
            <wp:posOffset>200025</wp:posOffset>
          </wp:positionV>
          <wp:extent cx="7815510" cy="2028825"/>
          <wp:effectExtent l="0" t="0" r="0" b="0"/>
          <wp:wrapNone/>
          <wp:docPr id="41" name="Picture 7" descr="Word_Header_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_Header_Consult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5079" cy="2033905"/>
                  </a:xfrm>
                  <a:prstGeom prst="rect">
                    <a:avLst/>
                  </a:prstGeom>
                  <a:noFill/>
                  <a:ln>
                    <a:noFill/>
                  </a:ln>
                </pic:spPr>
              </pic:pic>
            </a:graphicData>
          </a:graphic>
        </wp:anchor>
      </w:drawing>
    </w:r>
    <w:r>
      <w:rPr>
        <w:noProof/>
      </w:rPr>
      <mc:AlternateContent>
        <mc:Choice Requires="wps">
          <w:drawing>
            <wp:anchor distT="73025" distB="73025" distL="114300" distR="114300" simplePos="0" relativeHeight="251701248" behindDoc="1" locked="0" layoutInCell="1" allowOverlap="1" wp14:anchorId="16810E2C" wp14:editId="16810E2D">
              <wp:simplePos x="0" y="0"/>
              <wp:positionH relativeFrom="margin">
                <wp:posOffset>-920115</wp:posOffset>
              </wp:positionH>
              <wp:positionV relativeFrom="line">
                <wp:posOffset>-469265</wp:posOffset>
              </wp:positionV>
              <wp:extent cx="7790815" cy="914400"/>
              <wp:effectExtent l="57150" t="19050" r="76835" b="95250"/>
              <wp:wrapNone/>
              <wp:docPr id="5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0815" cy="914400"/>
                      </a:xfrm>
                      <a:prstGeom prst="rect">
                        <a:avLst/>
                      </a:prstGeom>
                      <a:gradFill flip="none" rotWithShape="0">
                        <a:gsLst>
                          <a:gs pos="20000">
                            <a:srgbClr val="004278">
                              <a:alpha val="80000"/>
                              <a:lumMod val="85000"/>
                              <a:lumOff val="15000"/>
                            </a:srgbClr>
                          </a:gs>
                          <a:gs pos="49000">
                            <a:srgbClr val="004278">
                              <a:shade val="67500"/>
                              <a:satMod val="115000"/>
                            </a:srgbClr>
                          </a:gs>
                          <a:gs pos="86000">
                            <a:srgbClr val="004278">
                              <a:shade val="100000"/>
                              <a:satMod val="115000"/>
                            </a:srgbClr>
                          </a:gs>
                        </a:gsLst>
                        <a:lin ang="8100000" scaled="1"/>
                        <a:tileRect/>
                      </a:gradFill>
                      <a:ln>
                        <a:gradFill>
                          <a:gsLst>
                            <a:gs pos="0">
                              <a:srgbClr val="004278"/>
                            </a:gs>
                            <a:gs pos="50000">
                              <a:schemeClr val="accent1">
                                <a:tint val="44500"/>
                                <a:satMod val="160000"/>
                              </a:schemeClr>
                            </a:gs>
                            <a:gs pos="100000">
                              <a:schemeClr val="accent1">
                                <a:tint val="23500"/>
                                <a:satMod val="160000"/>
                              </a:schemeClr>
                            </a:gs>
                          </a:gsLst>
                          <a:lin ang="5400000" scaled="0"/>
                        </a:gradFill>
                        <a:headEnd/>
                        <a:tailEnd/>
                      </a:ln>
                      <a:effectLst>
                        <a:outerShdw blurRad="40000" dist="23000" dir="5400000" rotWithShape="0">
                          <a:srgbClr val="0070C0">
                            <a:alpha val="35000"/>
                          </a:srgbClr>
                        </a:outerShdw>
                      </a:effectLst>
                      <a:extLst>
                        <a:ext uri="{53640926-AAD7-44D8-BBD7-CCE9431645EC}">
                          <a14:shadowObscured xmlns:a14="http://schemas.microsoft.com/office/drawing/2010/main" val="1"/>
                        </a:ext>
                      </a:extLst>
                    </wps:spPr>
                    <wps:style>
                      <a:lnRef idx="1">
                        <a:schemeClr val="accent3"/>
                      </a:lnRef>
                      <a:fillRef idx="1003">
                        <a:schemeClr val="dk2"/>
                      </a:fillRef>
                      <a:effectRef idx="2">
                        <a:schemeClr val="accent3"/>
                      </a:effectRef>
                      <a:fontRef idx="minor">
                        <a:schemeClr val="lt1"/>
                      </a:fontRef>
                    </wps:style>
                    <wps:txbx>
                      <w:txbxContent>
                        <w:p w14:paraId="16810E38" w14:textId="77777777" w:rsidR="003C12E7" w:rsidRPr="00995348" w:rsidRDefault="003C12E7" w:rsidP="009B23BA">
                          <w:pPr>
                            <w:spacing w:before="120" w:line="360" w:lineRule="atLeast"/>
                            <w:rPr>
                              <w:b/>
                              <w:i/>
                            </w:rPr>
                          </w:pPr>
                          <w:r w:rsidRPr="00995348">
                            <w:rPr>
                              <w:b/>
                              <w:i/>
                            </w:rPr>
                            <w:t>A Microsoft Services Enterprise Architecture Paper</w:t>
                          </w:r>
                        </w:p>
                        <w:p w14:paraId="16810E39" w14:textId="77777777" w:rsidR="003C12E7" w:rsidRPr="007757E8" w:rsidRDefault="003C12E7" w:rsidP="00490E7A"/>
                      </w:txbxContent>
                    </wps:txbx>
                    <wps:bodyPr rot="0" vert="horz" wrap="square" lIns="274320" tIns="274320" rIns="274320" bIns="27432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72.45pt;margin-top:-36.95pt;width:613.45pt;height:1in;z-index:-251615232;visibility:visible;mso-wrap-style:square;mso-width-percent:0;mso-height-percent:0;mso-wrap-distance-left:9pt;mso-wrap-distance-top:5.75pt;mso-wrap-distance-right:9pt;mso-wrap-distance-bottom:5.75pt;mso-position-horizontal:absolute;mso-position-horizontal-relative:margin;mso-position-vertical:absolute;mso-position-vertical-relative:lin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" fillcolor="#0062b3">
              <v:fill color2="#004381" o:opacity2="52428f" angle="315" colors="0 #0062b3;13107f #0062b3;32113f #00376b" focus="100%" type="gradient"/>
              <v:shadow on="t" color="#0070c0" opacity="22937f" obscured="t" origin=",.5" offset="0,.63889mm"/>
              <v:textbox inset="21.6pt,21.6pt,21.6pt,21.6pt">
                <w:txbxContent>
                  <w:p w14:paraId="16810E38" w14:textId="77777777" w:rsidR="003C12E7" w:rsidRPr="00995348" w:rsidRDefault="003C12E7" w:rsidP="009B23BA">
                    <w:pPr>
                      <w:spacing w:before="120" w:line="360" w:lineRule="atLeast"/>
                      <w:rPr>
                        <w:b/>
                        <w:i/>
                      </w:rPr>
                    </w:pPr>
                    <w:r w:rsidRPr="00995348">
                      <w:rPr>
                        <w:b/>
                        <w:i/>
                      </w:rPr>
                      <w:t>A Microsoft Services Enterprise Architecture Paper</w:t>
                    </w:r>
                  </w:p>
                  <w:p w14:paraId="16810E39" w14:textId="77777777" w:rsidR="003C12E7" w:rsidRPr="007757E8" w:rsidRDefault="003C12E7" w:rsidP="00490E7A"/>
                </w:txbxContent>
              </v:textbox>
              <w10:wrap anchorx="margin" anchory="lin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10E21" w14:textId="77777777" w:rsidR="003C12E7" w:rsidRPr="002D71EB" w:rsidRDefault="003C12E7" w:rsidP="005E6A4E">
    <w:pPr>
      <w:pStyle w:val="HeaderTitleFormat"/>
      <w:spacing w:line="220" w:lineRule="atLeast"/>
    </w:pPr>
    <w:r w:rsidRPr="002D71EB">
      <w:rPr>
        <w:lang w:val="en-US" w:eastAsia="en-US"/>
      </w:rPr>
      <w:drawing>
        <wp:anchor distT="0" distB="0" distL="114300" distR="114300" simplePos="0" relativeHeight="251703296" behindDoc="0" locked="0" layoutInCell="1" allowOverlap="1" wp14:anchorId="16810E2E" wp14:editId="16810E2F">
          <wp:simplePos x="0" y="0"/>
          <wp:positionH relativeFrom="column">
            <wp:posOffset>-36195</wp:posOffset>
          </wp:positionH>
          <wp:positionV relativeFrom="paragraph">
            <wp:posOffset>-40005</wp:posOffset>
          </wp:positionV>
          <wp:extent cx="1790700" cy="200025"/>
          <wp:effectExtent l="0" t="0" r="0"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200025"/>
                  </a:xfrm>
                  <a:prstGeom prst="rect">
                    <a:avLst/>
                  </a:prstGeom>
                  <a:noFill/>
                  <a:ln>
                    <a:noFill/>
                  </a:ln>
                </pic:spPr>
              </pic:pic>
            </a:graphicData>
          </a:graphic>
        </wp:anchor>
      </w:drawing>
    </w:r>
    <w:r>
      <w:t xml:space="preserve">Business Intelligence </w:t>
    </w:r>
    <w:r>
      <w:br/>
      <w:t>Workshop Delivery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F4E3842"/>
    <w:lvl w:ilvl="0">
      <w:start w:val="1"/>
      <w:numFmt w:val="bullet"/>
      <w:pStyle w:val="ListBullet"/>
      <w:lvlText w:val=""/>
      <w:lvlJc w:val="left"/>
      <w:pPr>
        <w:ind w:left="360" w:hanging="360"/>
      </w:pPr>
      <w:rPr>
        <w:rFonts w:ascii="Symbol" w:hAnsi="Symbol" w:hint="default"/>
        <w:color w:val="E86C2E"/>
        <w:sz w:val="22"/>
      </w:rPr>
    </w:lvl>
  </w:abstractNum>
  <w:abstractNum w:abstractNumId="1">
    <w:nsid w:val="000622E1"/>
    <w:multiLevelType w:val="hybridMultilevel"/>
    <w:tmpl w:val="8130ADE0"/>
    <w:lvl w:ilvl="0" w:tplc="B072A930">
      <w:numFmt w:val="bullet"/>
      <w:lvlText w:val="-"/>
      <w:lvlJc w:val="left"/>
      <w:pPr>
        <w:ind w:left="1080" w:hanging="360"/>
      </w:pPr>
      <w:rPr>
        <w:rFonts w:ascii="Calibri" w:eastAsiaTheme="minorHAnsi" w:hAnsi="Calibri" w:cs="Calibri"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F929B7"/>
    <w:multiLevelType w:val="hybridMultilevel"/>
    <w:tmpl w:val="3B70B516"/>
    <w:lvl w:ilvl="0" w:tplc="C62E8690">
      <w:start w:val="1"/>
      <w:numFmt w:val="decimal"/>
      <w:lvlText w:val="%1."/>
      <w:lvlJc w:val="left"/>
      <w:pPr>
        <w:ind w:left="1188" w:hanging="360"/>
      </w:pPr>
      <w:rPr>
        <w:rFonts w:hint="default"/>
      </w:rPr>
    </w:lvl>
    <w:lvl w:ilvl="1" w:tplc="D660C2B2">
      <w:start w:val="1"/>
      <w:numFmt w:val="lowerLetter"/>
      <w:lvlText w:val="%2."/>
      <w:lvlJc w:val="left"/>
      <w:pPr>
        <w:ind w:left="2088" w:hanging="360"/>
      </w:pPr>
    </w:lvl>
    <w:lvl w:ilvl="2" w:tplc="CA14ED8C">
      <w:start w:val="1"/>
      <w:numFmt w:val="lowerRoman"/>
      <w:lvlText w:val="%3."/>
      <w:lvlJc w:val="right"/>
      <w:pPr>
        <w:ind w:left="2808" w:hanging="180"/>
      </w:pPr>
    </w:lvl>
    <w:lvl w:ilvl="3" w:tplc="A2868730">
      <w:start w:val="1"/>
      <w:numFmt w:val="lowerLetter"/>
      <w:pStyle w:val="NumberedList4"/>
      <w:lvlText w:val="%4."/>
      <w:lvlJc w:val="left"/>
      <w:pPr>
        <w:ind w:left="3528" w:hanging="360"/>
      </w:pPr>
      <w:rPr>
        <w:color w:val="004278"/>
      </w:r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
    <w:nsid w:val="0F0D1D35"/>
    <w:multiLevelType w:val="hybridMultilevel"/>
    <w:tmpl w:val="4494654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C601AF"/>
    <w:multiLevelType w:val="hybridMultilevel"/>
    <w:tmpl w:val="FB1C0934"/>
    <w:lvl w:ilvl="0" w:tplc="63785968">
      <w:start w:val="1"/>
      <w:numFmt w:val="decimal"/>
      <w:lvlText w:val="%1."/>
      <w:lvlJc w:val="left"/>
      <w:pPr>
        <w:ind w:left="720" w:hanging="360"/>
      </w:pPr>
      <w:rPr>
        <w:rFonts w:hint="default"/>
        <w:i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8E3FB8"/>
    <w:multiLevelType w:val="hybridMultilevel"/>
    <w:tmpl w:val="4CE437FA"/>
    <w:lvl w:ilvl="0" w:tplc="927408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11897"/>
    <w:multiLevelType w:val="hybridMultilevel"/>
    <w:tmpl w:val="9B323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095832"/>
    <w:multiLevelType w:val="hybridMultilevel"/>
    <w:tmpl w:val="58F62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C077B5"/>
    <w:multiLevelType w:val="hybridMultilevel"/>
    <w:tmpl w:val="8962DBF4"/>
    <w:lvl w:ilvl="0" w:tplc="CA9E9B54">
      <w:start w:val="1"/>
      <w:numFmt w:val="decimal"/>
      <w:pStyle w:val="NumberedList1"/>
      <w:lvlText w:val="%1."/>
      <w:lvlJc w:val="left"/>
      <w:pPr>
        <w:ind w:left="360" w:hanging="360"/>
      </w:pPr>
      <w:rPr>
        <w:rFonts w:hint="default"/>
        <w:color w:val="004278"/>
      </w:rPr>
    </w:lvl>
    <w:lvl w:ilvl="1" w:tplc="04090019">
      <w:start w:val="1"/>
      <w:numFmt w:val="lowerLetter"/>
      <w:lvlText w:val="%2."/>
      <w:lvlJc w:val="left"/>
      <w:pPr>
        <w:ind w:left="1260" w:hanging="360"/>
      </w:pPr>
    </w:lvl>
    <w:lvl w:ilvl="2" w:tplc="D396995E">
      <w:start w:val="1"/>
      <w:numFmt w:val="lowerRoman"/>
      <w:pStyle w:val="NumberedList3"/>
      <w:lvlText w:val="%3."/>
      <w:lvlJc w:val="right"/>
      <w:pPr>
        <w:ind w:left="1980" w:hanging="180"/>
      </w:pPr>
      <w:rPr>
        <w:color w:val="004278"/>
      </w:r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261945AF"/>
    <w:multiLevelType w:val="hybridMultilevel"/>
    <w:tmpl w:val="21309F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D062FE"/>
    <w:multiLevelType w:val="hybridMultilevel"/>
    <w:tmpl w:val="DF5A1C8C"/>
    <w:lvl w:ilvl="0" w:tplc="AAD2EF2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A00875"/>
    <w:multiLevelType w:val="hybridMultilevel"/>
    <w:tmpl w:val="2C8432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10DEF"/>
    <w:multiLevelType w:val="hybridMultilevel"/>
    <w:tmpl w:val="705A8488"/>
    <w:lvl w:ilvl="0" w:tplc="1ABC01B0">
      <w:start w:val="1"/>
      <w:numFmt w:val="bullet"/>
      <w:pStyle w:val="TableBullet1"/>
      <w:lvlText w:val=""/>
      <w:lvlJc w:val="left"/>
      <w:pPr>
        <w:ind w:left="360" w:hanging="360"/>
      </w:pPr>
      <w:rPr>
        <w:rFonts w:ascii="Symbol" w:hAnsi="Symbol" w:hint="default"/>
      </w:rPr>
    </w:lvl>
    <w:lvl w:ilvl="1" w:tplc="B8A642AC">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2C32F82"/>
    <w:multiLevelType w:val="hybridMultilevel"/>
    <w:tmpl w:val="9EB2C03E"/>
    <w:lvl w:ilvl="0" w:tplc="DDDE1472">
      <w:start w:val="1"/>
      <w:numFmt w:val="decimal"/>
      <w:pStyle w:val="KeyPoints"/>
      <w:lvlText w:val="%1."/>
      <w:lvlJc w:val="left"/>
      <w:pPr>
        <w:ind w:left="720" w:hanging="360"/>
      </w:pPr>
      <w:rPr>
        <w:rFonts w:hint="default"/>
        <w:color w:val="004278"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E64250"/>
    <w:multiLevelType w:val="hybridMultilevel"/>
    <w:tmpl w:val="714263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7A45981"/>
    <w:multiLevelType w:val="hybridMultilevel"/>
    <w:tmpl w:val="DE18E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F5A63"/>
    <w:multiLevelType w:val="multilevel"/>
    <w:tmpl w:val="4C76D85C"/>
    <w:styleLink w:val="Bullets"/>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B655764"/>
    <w:multiLevelType w:val="hybridMultilevel"/>
    <w:tmpl w:val="D1E4A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6D480A"/>
    <w:multiLevelType w:val="hybridMultilevel"/>
    <w:tmpl w:val="12CEA954"/>
    <w:lvl w:ilvl="0" w:tplc="AC801C0A">
      <w:start w:val="1"/>
      <w:numFmt w:val="bullet"/>
      <w:pStyle w:val="BulletIndent-Inden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827324"/>
    <w:multiLevelType w:val="hybridMultilevel"/>
    <w:tmpl w:val="BD747A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F55281"/>
    <w:multiLevelType w:val="multilevel"/>
    <w:tmpl w:val="509A7C0C"/>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216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6277EFC"/>
    <w:multiLevelType w:val="hybridMultilevel"/>
    <w:tmpl w:val="906286B8"/>
    <w:lvl w:ilvl="0" w:tplc="B4BE4EAC">
      <w:start w:val="1"/>
      <w:numFmt w:val="bullet"/>
      <w:pStyle w:val="Bullet"/>
      <w:lvlText w:val=""/>
      <w:lvlJc w:val="left"/>
      <w:pPr>
        <w:ind w:left="360" w:hanging="360"/>
      </w:pPr>
      <w:rPr>
        <w:rFonts w:ascii="Symbol" w:hAnsi="Symbol" w:hint="default"/>
        <w:color w:val="004278"/>
      </w:rPr>
    </w:lvl>
    <w:lvl w:ilvl="1" w:tplc="A5E822D2">
      <w:start w:val="1"/>
      <w:numFmt w:val="bullet"/>
      <w:lvlText w:val="o"/>
      <w:lvlJc w:val="left"/>
      <w:pPr>
        <w:ind w:left="1080" w:hanging="360"/>
      </w:pPr>
      <w:rPr>
        <w:rFonts w:ascii="Courier New" w:hAnsi="Courier New" w:cs="Courier New" w:hint="default"/>
      </w:rPr>
    </w:lvl>
    <w:lvl w:ilvl="2" w:tplc="EA0A378A">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94E04BB"/>
    <w:multiLevelType w:val="hybridMultilevel"/>
    <w:tmpl w:val="BA0E5D5A"/>
    <w:lvl w:ilvl="0" w:tplc="64DCE5EA">
      <w:start w:val="1865"/>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33299B"/>
    <w:multiLevelType w:val="hybridMultilevel"/>
    <w:tmpl w:val="BE9C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163343"/>
    <w:multiLevelType w:val="hybridMultilevel"/>
    <w:tmpl w:val="357E9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9F665B"/>
    <w:multiLevelType w:val="hybridMultilevel"/>
    <w:tmpl w:val="20CEC310"/>
    <w:lvl w:ilvl="0" w:tplc="8E56F9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ED5237"/>
    <w:multiLevelType w:val="hybridMultilevel"/>
    <w:tmpl w:val="C3727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BFE7470"/>
    <w:multiLevelType w:val="hybridMultilevel"/>
    <w:tmpl w:val="926CC5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E17707E"/>
    <w:multiLevelType w:val="hybridMultilevel"/>
    <w:tmpl w:val="B1881B2A"/>
    <w:lvl w:ilvl="0" w:tplc="A4E4602C">
      <w:start w:val="1"/>
      <w:numFmt w:val="upperLetter"/>
      <w:pStyle w:val="NumberedList2"/>
      <w:lvlText w:val="%1."/>
      <w:lvlJc w:val="left"/>
      <w:pPr>
        <w:ind w:left="720" w:hanging="360"/>
      </w:pPr>
      <w:rPr>
        <w:color w:val="00427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2E6D99"/>
    <w:multiLevelType w:val="hybridMultilevel"/>
    <w:tmpl w:val="DE18E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5F74E8"/>
    <w:multiLevelType w:val="hybridMultilevel"/>
    <w:tmpl w:val="523E7440"/>
    <w:lvl w:ilvl="0" w:tplc="AAD2EF2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826A66"/>
    <w:multiLevelType w:val="hybridMultilevel"/>
    <w:tmpl w:val="C7E8C03A"/>
    <w:lvl w:ilvl="0" w:tplc="0DDE7376">
      <w:start w:val="1"/>
      <w:numFmt w:val="bullet"/>
      <w:pStyle w:val="BulletIndent"/>
      <w:lvlText w:val="o"/>
      <w:lvlJc w:val="left"/>
      <w:pPr>
        <w:ind w:left="1080" w:hanging="360"/>
      </w:pPr>
      <w:rPr>
        <w:rFonts w:ascii="Calibri" w:hAnsi="Calibri" w:hint="default"/>
        <w:color w:val="004278"/>
      </w:rPr>
    </w:lvl>
    <w:lvl w:ilvl="1" w:tplc="04090003" w:tentative="1">
      <w:start w:val="1"/>
      <w:numFmt w:val="bullet"/>
      <w:lvlText w:val="o"/>
      <w:lvlJc w:val="left"/>
      <w:pPr>
        <w:ind w:left="1800" w:hanging="360"/>
      </w:pPr>
      <w:rPr>
        <w:rFonts w:ascii="Courier New" w:hAnsi="Courier New" w:cs="Courier New" w:hint="default"/>
      </w:rPr>
    </w:lvl>
    <w:lvl w:ilvl="2" w:tplc="A58468AC">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B167DAB"/>
    <w:multiLevelType w:val="hybridMultilevel"/>
    <w:tmpl w:val="9DEC0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E0394E"/>
    <w:multiLevelType w:val="hybridMultilevel"/>
    <w:tmpl w:val="63C25E8C"/>
    <w:lvl w:ilvl="0" w:tplc="761472FA">
      <w:start w:val="1"/>
      <w:numFmt w:val="decimalZero"/>
      <w:lvlText w:val="OR%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3641044"/>
    <w:multiLevelType w:val="hybridMultilevel"/>
    <w:tmpl w:val="DE18E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6E2803"/>
    <w:multiLevelType w:val="hybridMultilevel"/>
    <w:tmpl w:val="7D664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81C1560"/>
    <w:multiLevelType w:val="hybridMultilevel"/>
    <w:tmpl w:val="A4306B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8B66F7"/>
    <w:multiLevelType w:val="hybridMultilevel"/>
    <w:tmpl w:val="BD747A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28"/>
  </w:num>
  <w:num w:numId="4">
    <w:abstractNumId w:val="8"/>
  </w:num>
  <w:num w:numId="5">
    <w:abstractNumId w:val="2"/>
  </w:num>
  <w:num w:numId="6">
    <w:abstractNumId w:val="12"/>
  </w:num>
  <w:num w:numId="7">
    <w:abstractNumId w:val="21"/>
  </w:num>
  <w:num w:numId="8">
    <w:abstractNumId w:val="31"/>
  </w:num>
  <w:num w:numId="9">
    <w:abstractNumId w:val="18"/>
  </w:num>
  <w:num w:numId="10">
    <w:abstractNumId w:val="13"/>
  </w:num>
  <w:num w:numId="11">
    <w:abstractNumId w:val="14"/>
  </w:num>
  <w:num w:numId="12">
    <w:abstractNumId w:val="15"/>
  </w:num>
  <w:num w:numId="13">
    <w:abstractNumId w:val="11"/>
  </w:num>
  <w:num w:numId="14">
    <w:abstractNumId w:val="7"/>
  </w:num>
  <w:num w:numId="15">
    <w:abstractNumId w:val="36"/>
  </w:num>
  <w:num w:numId="16">
    <w:abstractNumId w:val="1"/>
  </w:num>
  <w:num w:numId="17">
    <w:abstractNumId w:val="26"/>
  </w:num>
  <w:num w:numId="18">
    <w:abstractNumId w:val="22"/>
  </w:num>
  <w:num w:numId="19">
    <w:abstractNumId w:val="0"/>
  </w:num>
  <w:num w:numId="20">
    <w:abstractNumId w:val="5"/>
  </w:num>
  <w:num w:numId="21">
    <w:abstractNumId w:val="23"/>
  </w:num>
  <w:num w:numId="22">
    <w:abstractNumId w:val="17"/>
  </w:num>
  <w:num w:numId="23">
    <w:abstractNumId w:val="21"/>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35"/>
  </w:num>
  <w:num w:numId="30">
    <w:abstractNumId w:val="25"/>
  </w:num>
  <w:num w:numId="31">
    <w:abstractNumId w:val="20"/>
  </w:num>
  <w:num w:numId="32">
    <w:abstractNumId w:val="20"/>
  </w:num>
  <w:num w:numId="33">
    <w:abstractNumId w:val="9"/>
  </w:num>
  <w:num w:numId="34">
    <w:abstractNumId w:val="4"/>
  </w:num>
  <w:num w:numId="35">
    <w:abstractNumId w:val="10"/>
  </w:num>
  <w:num w:numId="36">
    <w:abstractNumId w:val="20"/>
  </w:num>
  <w:num w:numId="37">
    <w:abstractNumId w:val="24"/>
  </w:num>
  <w:num w:numId="38">
    <w:abstractNumId w:val="3"/>
  </w:num>
  <w:num w:numId="39">
    <w:abstractNumId w:val="32"/>
  </w:num>
  <w:num w:numId="40">
    <w:abstractNumId w:val="19"/>
  </w:num>
  <w:num w:numId="41">
    <w:abstractNumId w:val="37"/>
  </w:num>
  <w:num w:numId="42">
    <w:abstractNumId w:val="30"/>
  </w:num>
  <w:num w:numId="43">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styleLockTheme/>
  <w:defaultTabStop w:val="720"/>
  <w:characterSpacingControl w:val="doNotCompress"/>
  <w:hdrShapeDefaults>
    <o:shapedefaults v:ext="edit" spidmax="2049">
      <o:colormru v:ext="edit" colors="#e1e8ff"/>
    </o:shapedefaults>
  </w:hdrShapeDefault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A37"/>
    <w:rsid w:val="00000F8A"/>
    <w:rsid w:val="0000123E"/>
    <w:rsid w:val="0000152F"/>
    <w:rsid w:val="00002839"/>
    <w:rsid w:val="00002D9F"/>
    <w:rsid w:val="00005608"/>
    <w:rsid w:val="0001037B"/>
    <w:rsid w:val="0001051F"/>
    <w:rsid w:val="00012570"/>
    <w:rsid w:val="0001340F"/>
    <w:rsid w:val="0001560D"/>
    <w:rsid w:val="0001578C"/>
    <w:rsid w:val="00015CE9"/>
    <w:rsid w:val="000203F1"/>
    <w:rsid w:val="00024E87"/>
    <w:rsid w:val="000251B8"/>
    <w:rsid w:val="00030CE0"/>
    <w:rsid w:val="0003147C"/>
    <w:rsid w:val="00032EFD"/>
    <w:rsid w:val="000365C2"/>
    <w:rsid w:val="00036B68"/>
    <w:rsid w:val="00041586"/>
    <w:rsid w:val="00042D24"/>
    <w:rsid w:val="00042EE5"/>
    <w:rsid w:val="00043654"/>
    <w:rsid w:val="00044152"/>
    <w:rsid w:val="00044250"/>
    <w:rsid w:val="000450D5"/>
    <w:rsid w:val="000460E9"/>
    <w:rsid w:val="000529BA"/>
    <w:rsid w:val="00052DD5"/>
    <w:rsid w:val="000538EE"/>
    <w:rsid w:val="00054F32"/>
    <w:rsid w:val="00056294"/>
    <w:rsid w:val="0005753D"/>
    <w:rsid w:val="00060A6C"/>
    <w:rsid w:val="00060EF8"/>
    <w:rsid w:val="00060F6B"/>
    <w:rsid w:val="000611DE"/>
    <w:rsid w:val="00061E02"/>
    <w:rsid w:val="00063667"/>
    <w:rsid w:val="00064B91"/>
    <w:rsid w:val="00066666"/>
    <w:rsid w:val="0006700C"/>
    <w:rsid w:val="00067524"/>
    <w:rsid w:val="00067F80"/>
    <w:rsid w:val="000733CA"/>
    <w:rsid w:val="0007574E"/>
    <w:rsid w:val="00075F7C"/>
    <w:rsid w:val="00075FD6"/>
    <w:rsid w:val="000761B2"/>
    <w:rsid w:val="0008038A"/>
    <w:rsid w:val="00080541"/>
    <w:rsid w:val="000824CC"/>
    <w:rsid w:val="000828A8"/>
    <w:rsid w:val="00082F32"/>
    <w:rsid w:val="0008423B"/>
    <w:rsid w:val="00084909"/>
    <w:rsid w:val="000859C9"/>
    <w:rsid w:val="00087250"/>
    <w:rsid w:val="00087F94"/>
    <w:rsid w:val="00090777"/>
    <w:rsid w:val="000969D0"/>
    <w:rsid w:val="00097258"/>
    <w:rsid w:val="000A0E41"/>
    <w:rsid w:val="000A1934"/>
    <w:rsid w:val="000A486B"/>
    <w:rsid w:val="000A5CA8"/>
    <w:rsid w:val="000A67AE"/>
    <w:rsid w:val="000A715C"/>
    <w:rsid w:val="000B41DE"/>
    <w:rsid w:val="000B4779"/>
    <w:rsid w:val="000B5670"/>
    <w:rsid w:val="000B7EF0"/>
    <w:rsid w:val="000C0F91"/>
    <w:rsid w:val="000C10E7"/>
    <w:rsid w:val="000C328F"/>
    <w:rsid w:val="000C428B"/>
    <w:rsid w:val="000C4A71"/>
    <w:rsid w:val="000D1487"/>
    <w:rsid w:val="000D3127"/>
    <w:rsid w:val="000D3941"/>
    <w:rsid w:val="000D41E1"/>
    <w:rsid w:val="000D5258"/>
    <w:rsid w:val="000D5A25"/>
    <w:rsid w:val="000D788D"/>
    <w:rsid w:val="000E01D1"/>
    <w:rsid w:val="000E0DA2"/>
    <w:rsid w:val="000E1109"/>
    <w:rsid w:val="000E1484"/>
    <w:rsid w:val="000E3487"/>
    <w:rsid w:val="000E4A11"/>
    <w:rsid w:val="000E519D"/>
    <w:rsid w:val="000E56B4"/>
    <w:rsid w:val="000E73BF"/>
    <w:rsid w:val="000F2755"/>
    <w:rsid w:val="000F377F"/>
    <w:rsid w:val="000F6694"/>
    <w:rsid w:val="000F70FA"/>
    <w:rsid w:val="0010199D"/>
    <w:rsid w:val="0010233F"/>
    <w:rsid w:val="00106012"/>
    <w:rsid w:val="00107256"/>
    <w:rsid w:val="00107E83"/>
    <w:rsid w:val="00111B66"/>
    <w:rsid w:val="00111BB3"/>
    <w:rsid w:val="001124F4"/>
    <w:rsid w:val="00113667"/>
    <w:rsid w:val="001138E2"/>
    <w:rsid w:val="00114179"/>
    <w:rsid w:val="00116853"/>
    <w:rsid w:val="00116BB4"/>
    <w:rsid w:val="00116FF3"/>
    <w:rsid w:val="00117313"/>
    <w:rsid w:val="00117F2A"/>
    <w:rsid w:val="00124387"/>
    <w:rsid w:val="00125BE2"/>
    <w:rsid w:val="001263E9"/>
    <w:rsid w:val="00126F3D"/>
    <w:rsid w:val="00127934"/>
    <w:rsid w:val="00133F82"/>
    <w:rsid w:val="00133FFF"/>
    <w:rsid w:val="0013483D"/>
    <w:rsid w:val="00136717"/>
    <w:rsid w:val="0014314F"/>
    <w:rsid w:val="001449C7"/>
    <w:rsid w:val="001461E2"/>
    <w:rsid w:val="00146D4D"/>
    <w:rsid w:val="00146D90"/>
    <w:rsid w:val="00147ED5"/>
    <w:rsid w:val="00150311"/>
    <w:rsid w:val="001512D0"/>
    <w:rsid w:val="00151944"/>
    <w:rsid w:val="00154DF5"/>
    <w:rsid w:val="00155BD2"/>
    <w:rsid w:val="0015656F"/>
    <w:rsid w:val="00157556"/>
    <w:rsid w:val="00160650"/>
    <w:rsid w:val="00161297"/>
    <w:rsid w:val="00164407"/>
    <w:rsid w:val="00164DC6"/>
    <w:rsid w:val="00170CA4"/>
    <w:rsid w:val="00170F58"/>
    <w:rsid w:val="00173866"/>
    <w:rsid w:val="00173EA3"/>
    <w:rsid w:val="001757B7"/>
    <w:rsid w:val="00180867"/>
    <w:rsid w:val="00180DAC"/>
    <w:rsid w:val="0018129F"/>
    <w:rsid w:val="00181DC4"/>
    <w:rsid w:val="00184C26"/>
    <w:rsid w:val="00185073"/>
    <w:rsid w:val="0018525F"/>
    <w:rsid w:val="00185805"/>
    <w:rsid w:val="0018663F"/>
    <w:rsid w:val="00186A83"/>
    <w:rsid w:val="0018719C"/>
    <w:rsid w:val="00187350"/>
    <w:rsid w:val="0018766B"/>
    <w:rsid w:val="00192810"/>
    <w:rsid w:val="001945BF"/>
    <w:rsid w:val="00196D5E"/>
    <w:rsid w:val="00196F93"/>
    <w:rsid w:val="001A3E0D"/>
    <w:rsid w:val="001A5C53"/>
    <w:rsid w:val="001A6AB0"/>
    <w:rsid w:val="001B14A3"/>
    <w:rsid w:val="001B1569"/>
    <w:rsid w:val="001B15CB"/>
    <w:rsid w:val="001B17B4"/>
    <w:rsid w:val="001B2395"/>
    <w:rsid w:val="001B3857"/>
    <w:rsid w:val="001B553D"/>
    <w:rsid w:val="001B6C98"/>
    <w:rsid w:val="001B712A"/>
    <w:rsid w:val="001B7E0B"/>
    <w:rsid w:val="001C007D"/>
    <w:rsid w:val="001C04F2"/>
    <w:rsid w:val="001C3550"/>
    <w:rsid w:val="001C450A"/>
    <w:rsid w:val="001C4AFE"/>
    <w:rsid w:val="001C5D80"/>
    <w:rsid w:val="001D2256"/>
    <w:rsid w:val="001E0455"/>
    <w:rsid w:val="001E0888"/>
    <w:rsid w:val="001E0C16"/>
    <w:rsid w:val="001E1005"/>
    <w:rsid w:val="001E36F4"/>
    <w:rsid w:val="001E3879"/>
    <w:rsid w:val="001E4819"/>
    <w:rsid w:val="001E5F16"/>
    <w:rsid w:val="001E6630"/>
    <w:rsid w:val="001E7068"/>
    <w:rsid w:val="001E71C1"/>
    <w:rsid w:val="001E72A6"/>
    <w:rsid w:val="001F3D2A"/>
    <w:rsid w:val="001F6224"/>
    <w:rsid w:val="001F666F"/>
    <w:rsid w:val="001F7B9A"/>
    <w:rsid w:val="0020022D"/>
    <w:rsid w:val="002002F7"/>
    <w:rsid w:val="002024DF"/>
    <w:rsid w:val="0020298A"/>
    <w:rsid w:val="00202D5B"/>
    <w:rsid w:val="002038D3"/>
    <w:rsid w:val="002062BC"/>
    <w:rsid w:val="0020687F"/>
    <w:rsid w:val="002071B5"/>
    <w:rsid w:val="00207420"/>
    <w:rsid w:val="00207ABE"/>
    <w:rsid w:val="00212721"/>
    <w:rsid w:val="00212842"/>
    <w:rsid w:val="00213ED7"/>
    <w:rsid w:val="002159A0"/>
    <w:rsid w:val="00220336"/>
    <w:rsid w:val="00220B07"/>
    <w:rsid w:val="00220EDE"/>
    <w:rsid w:val="00221F88"/>
    <w:rsid w:val="00222361"/>
    <w:rsid w:val="0022454B"/>
    <w:rsid w:val="00230EA4"/>
    <w:rsid w:val="00231888"/>
    <w:rsid w:val="00231A7E"/>
    <w:rsid w:val="00233145"/>
    <w:rsid w:val="00243EC8"/>
    <w:rsid w:val="00245B8A"/>
    <w:rsid w:val="002470BC"/>
    <w:rsid w:val="00247742"/>
    <w:rsid w:val="002504A8"/>
    <w:rsid w:val="0025090C"/>
    <w:rsid w:val="00251156"/>
    <w:rsid w:val="00255E9B"/>
    <w:rsid w:val="00256C68"/>
    <w:rsid w:val="00257BB5"/>
    <w:rsid w:val="002602F3"/>
    <w:rsid w:val="00261C79"/>
    <w:rsid w:val="00261E94"/>
    <w:rsid w:val="0026428F"/>
    <w:rsid w:val="00264CDB"/>
    <w:rsid w:val="002653C0"/>
    <w:rsid w:val="00266300"/>
    <w:rsid w:val="00267A8B"/>
    <w:rsid w:val="00270560"/>
    <w:rsid w:val="00271542"/>
    <w:rsid w:val="00272721"/>
    <w:rsid w:val="00272D75"/>
    <w:rsid w:val="00277DD2"/>
    <w:rsid w:val="0028156D"/>
    <w:rsid w:val="002838B4"/>
    <w:rsid w:val="002858AB"/>
    <w:rsid w:val="00286473"/>
    <w:rsid w:val="00287748"/>
    <w:rsid w:val="00291382"/>
    <w:rsid w:val="0029261E"/>
    <w:rsid w:val="00292711"/>
    <w:rsid w:val="00292D0A"/>
    <w:rsid w:val="002932C9"/>
    <w:rsid w:val="00295043"/>
    <w:rsid w:val="002A1A17"/>
    <w:rsid w:val="002A237F"/>
    <w:rsid w:val="002A3E5B"/>
    <w:rsid w:val="002B1877"/>
    <w:rsid w:val="002B18E5"/>
    <w:rsid w:val="002B243D"/>
    <w:rsid w:val="002B2ECA"/>
    <w:rsid w:val="002B552F"/>
    <w:rsid w:val="002B63CE"/>
    <w:rsid w:val="002B7556"/>
    <w:rsid w:val="002B770D"/>
    <w:rsid w:val="002C2936"/>
    <w:rsid w:val="002C50EB"/>
    <w:rsid w:val="002D1B4B"/>
    <w:rsid w:val="002D318E"/>
    <w:rsid w:val="002D631F"/>
    <w:rsid w:val="002D71EB"/>
    <w:rsid w:val="002D7495"/>
    <w:rsid w:val="002D77C4"/>
    <w:rsid w:val="002D792D"/>
    <w:rsid w:val="002D7B0A"/>
    <w:rsid w:val="002D7C59"/>
    <w:rsid w:val="002E14AB"/>
    <w:rsid w:val="002F3497"/>
    <w:rsid w:val="002F5D16"/>
    <w:rsid w:val="002F5D6A"/>
    <w:rsid w:val="002F69E2"/>
    <w:rsid w:val="00301002"/>
    <w:rsid w:val="0030249E"/>
    <w:rsid w:val="0030333F"/>
    <w:rsid w:val="00305EFE"/>
    <w:rsid w:val="00306225"/>
    <w:rsid w:val="00310460"/>
    <w:rsid w:val="00311714"/>
    <w:rsid w:val="00312A33"/>
    <w:rsid w:val="00315B73"/>
    <w:rsid w:val="00321C3D"/>
    <w:rsid w:val="00327538"/>
    <w:rsid w:val="00327B51"/>
    <w:rsid w:val="0033032F"/>
    <w:rsid w:val="0033202C"/>
    <w:rsid w:val="00332CF2"/>
    <w:rsid w:val="00332CF6"/>
    <w:rsid w:val="00335C14"/>
    <w:rsid w:val="00335E76"/>
    <w:rsid w:val="00337593"/>
    <w:rsid w:val="003375BC"/>
    <w:rsid w:val="00337A09"/>
    <w:rsid w:val="00337F31"/>
    <w:rsid w:val="00340F69"/>
    <w:rsid w:val="00342B80"/>
    <w:rsid w:val="00342FA5"/>
    <w:rsid w:val="0034354D"/>
    <w:rsid w:val="00344196"/>
    <w:rsid w:val="00344975"/>
    <w:rsid w:val="00346204"/>
    <w:rsid w:val="003472D4"/>
    <w:rsid w:val="00350301"/>
    <w:rsid w:val="00350679"/>
    <w:rsid w:val="003512E8"/>
    <w:rsid w:val="0035226D"/>
    <w:rsid w:val="00352B98"/>
    <w:rsid w:val="003542B3"/>
    <w:rsid w:val="003546C1"/>
    <w:rsid w:val="00354C59"/>
    <w:rsid w:val="00357FD5"/>
    <w:rsid w:val="0036060C"/>
    <w:rsid w:val="003609D0"/>
    <w:rsid w:val="0036355E"/>
    <w:rsid w:val="003639CB"/>
    <w:rsid w:val="003671E8"/>
    <w:rsid w:val="003679EC"/>
    <w:rsid w:val="003725F6"/>
    <w:rsid w:val="003815B7"/>
    <w:rsid w:val="003827CE"/>
    <w:rsid w:val="0038433E"/>
    <w:rsid w:val="0038517B"/>
    <w:rsid w:val="003852AB"/>
    <w:rsid w:val="003871F3"/>
    <w:rsid w:val="00391041"/>
    <w:rsid w:val="0039275D"/>
    <w:rsid w:val="00394A0F"/>
    <w:rsid w:val="00395FF0"/>
    <w:rsid w:val="0039672B"/>
    <w:rsid w:val="003967DB"/>
    <w:rsid w:val="00397839"/>
    <w:rsid w:val="003A0552"/>
    <w:rsid w:val="003A1621"/>
    <w:rsid w:val="003A58CC"/>
    <w:rsid w:val="003A5C69"/>
    <w:rsid w:val="003B17FC"/>
    <w:rsid w:val="003B4E5C"/>
    <w:rsid w:val="003B50FD"/>
    <w:rsid w:val="003B597D"/>
    <w:rsid w:val="003B672D"/>
    <w:rsid w:val="003B6C0B"/>
    <w:rsid w:val="003C12E7"/>
    <w:rsid w:val="003C7602"/>
    <w:rsid w:val="003D3050"/>
    <w:rsid w:val="003D4670"/>
    <w:rsid w:val="003D4E3A"/>
    <w:rsid w:val="003D5B0D"/>
    <w:rsid w:val="003D6BA3"/>
    <w:rsid w:val="003D77DD"/>
    <w:rsid w:val="003E07CF"/>
    <w:rsid w:val="003E0A1D"/>
    <w:rsid w:val="003E1AF3"/>
    <w:rsid w:val="003E3518"/>
    <w:rsid w:val="003E7474"/>
    <w:rsid w:val="003F15D1"/>
    <w:rsid w:val="003F3F80"/>
    <w:rsid w:val="003F45BB"/>
    <w:rsid w:val="003F54A9"/>
    <w:rsid w:val="00400962"/>
    <w:rsid w:val="00402D7E"/>
    <w:rsid w:val="004076C7"/>
    <w:rsid w:val="00407FBD"/>
    <w:rsid w:val="00411E27"/>
    <w:rsid w:val="004121C4"/>
    <w:rsid w:val="00413009"/>
    <w:rsid w:val="00413B9E"/>
    <w:rsid w:val="0041637D"/>
    <w:rsid w:val="0042263B"/>
    <w:rsid w:val="00423E1E"/>
    <w:rsid w:val="0042541D"/>
    <w:rsid w:val="00426900"/>
    <w:rsid w:val="004269BA"/>
    <w:rsid w:val="00436B0C"/>
    <w:rsid w:val="004420A7"/>
    <w:rsid w:val="004427FC"/>
    <w:rsid w:val="00443023"/>
    <w:rsid w:val="004440C9"/>
    <w:rsid w:val="00444A27"/>
    <w:rsid w:val="00444C0C"/>
    <w:rsid w:val="004453F6"/>
    <w:rsid w:val="00445716"/>
    <w:rsid w:val="004473CE"/>
    <w:rsid w:val="00450AC9"/>
    <w:rsid w:val="00452EEA"/>
    <w:rsid w:val="00453027"/>
    <w:rsid w:val="004530BE"/>
    <w:rsid w:val="004542F3"/>
    <w:rsid w:val="00456574"/>
    <w:rsid w:val="0045696F"/>
    <w:rsid w:val="00456B2F"/>
    <w:rsid w:val="00456EE1"/>
    <w:rsid w:val="00457506"/>
    <w:rsid w:val="004606AA"/>
    <w:rsid w:val="00460AC8"/>
    <w:rsid w:val="00461BEF"/>
    <w:rsid w:val="0046284F"/>
    <w:rsid w:val="004629BE"/>
    <w:rsid w:val="004631CC"/>
    <w:rsid w:val="00464AC3"/>
    <w:rsid w:val="00466F3B"/>
    <w:rsid w:val="004671F5"/>
    <w:rsid w:val="00467B1F"/>
    <w:rsid w:val="00470873"/>
    <w:rsid w:val="00472067"/>
    <w:rsid w:val="004742FE"/>
    <w:rsid w:val="00474BF3"/>
    <w:rsid w:val="004772AB"/>
    <w:rsid w:val="0048040C"/>
    <w:rsid w:val="004807EF"/>
    <w:rsid w:val="00480BE8"/>
    <w:rsid w:val="004822C0"/>
    <w:rsid w:val="00483E58"/>
    <w:rsid w:val="00483F45"/>
    <w:rsid w:val="00490E7A"/>
    <w:rsid w:val="004921F5"/>
    <w:rsid w:val="00494591"/>
    <w:rsid w:val="00495B43"/>
    <w:rsid w:val="004A1F19"/>
    <w:rsid w:val="004A1FEF"/>
    <w:rsid w:val="004A38F8"/>
    <w:rsid w:val="004B31B3"/>
    <w:rsid w:val="004B4788"/>
    <w:rsid w:val="004B526F"/>
    <w:rsid w:val="004B52A3"/>
    <w:rsid w:val="004B5AF0"/>
    <w:rsid w:val="004B6509"/>
    <w:rsid w:val="004B7B55"/>
    <w:rsid w:val="004C0705"/>
    <w:rsid w:val="004C15A7"/>
    <w:rsid w:val="004C1DB5"/>
    <w:rsid w:val="004C4507"/>
    <w:rsid w:val="004C4E7B"/>
    <w:rsid w:val="004C5D53"/>
    <w:rsid w:val="004D0D04"/>
    <w:rsid w:val="004D1020"/>
    <w:rsid w:val="004D1043"/>
    <w:rsid w:val="004D1DAF"/>
    <w:rsid w:val="004D5E50"/>
    <w:rsid w:val="004D6EB4"/>
    <w:rsid w:val="004E08CE"/>
    <w:rsid w:val="004E188A"/>
    <w:rsid w:val="004E30AB"/>
    <w:rsid w:val="004E331C"/>
    <w:rsid w:val="004E4705"/>
    <w:rsid w:val="004E71FC"/>
    <w:rsid w:val="004F10B5"/>
    <w:rsid w:val="004F3D97"/>
    <w:rsid w:val="004F5798"/>
    <w:rsid w:val="004F5FFF"/>
    <w:rsid w:val="004F7769"/>
    <w:rsid w:val="005000A8"/>
    <w:rsid w:val="00504179"/>
    <w:rsid w:val="00505BF5"/>
    <w:rsid w:val="00505C36"/>
    <w:rsid w:val="005113A4"/>
    <w:rsid w:val="00513336"/>
    <w:rsid w:val="00513B71"/>
    <w:rsid w:val="00515277"/>
    <w:rsid w:val="00515D3D"/>
    <w:rsid w:val="0051663C"/>
    <w:rsid w:val="005173BB"/>
    <w:rsid w:val="00520021"/>
    <w:rsid w:val="0052051E"/>
    <w:rsid w:val="00521445"/>
    <w:rsid w:val="005214AF"/>
    <w:rsid w:val="00522FCF"/>
    <w:rsid w:val="005235E1"/>
    <w:rsid w:val="00527425"/>
    <w:rsid w:val="00531530"/>
    <w:rsid w:val="00532533"/>
    <w:rsid w:val="00534758"/>
    <w:rsid w:val="00536015"/>
    <w:rsid w:val="00537733"/>
    <w:rsid w:val="00540533"/>
    <w:rsid w:val="00544EF4"/>
    <w:rsid w:val="00545A85"/>
    <w:rsid w:val="005467E3"/>
    <w:rsid w:val="00546B4E"/>
    <w:rsid w:val="00546FC7"/>
    <w:rsid w:val="00550091"/>
    <w:rsid w:val="00551182"/>
    <w:rsid w:val="00551351"/>
    <w:rsid w:val="005514A5"/>
    <w:rsid w:val="00553248"/>
    <w:rsid w:val="00553F1E"/>
    <w:rsid w:val="00554170"/>
    <w:rsid w:val="00554E1B"/>
    <w:rsid w:val="00555BBE"/>
    <w:rsid w:val="00555C7A"/>
    <w:rsid w:val="00556679"/>
    <w:rsid w:val="0055733C"/>
    <w:rsid w:val="00560E07"/>
    <w:rsid w:val="00560FBB"/>
    <w:rsid w:val="00562D9F"/>
    <w:rsid w:val="005645BA"/>
    <w:rsid w:val="005645EB"/>
    <w:rsid w:val="0056477D"/>
    <w:rsid w:val="00564FEE"/>
    <w:rsid w:val="00566C42"/>
    <w:rsid w:val="00567908"/>
    <w:rsid w:val="00570864"/>
    <w:rsid w:val="00570FC4"/>
    <w:rsid w:val="00571333"/>
    <w:rsid w:val="005733EC"/>
    <w:rsid w:val="00573FF4"/>
    <w:rsid w:val="005746F2"/>
    <w:rsid w:val="005756E5"/>
    <w:rsid w:val="005763A7"/>
    <w:rsid w:val="00576E8C"/>
    <w:rsid w:val="00576FE9"/>
    <w:rsid w:val="00577CD4"/>
    <w:rsid w:val="00580DFC"/>
    <w:rsid w:val="00580E2D"/>
    <w:rsid w:val="005844BA"/>
    <w:rsid w:val="00584660"/>
    <w:rsid w:val="00584FD3"/>
    <w:rsid w:val="005918E9"/>
    <w:rsid w:val="0059300C"/>
    <w:rsid w:val="00593086"/>
    <w:rsid w:val="00595123"/>
    <w:rsid w:val="0059594B"/>
    <w:rsid w:val="00597B34"/>
    <w:rsid w:val="00597B61"/>
    <w:rsid w:val="005A094B"/>
    <w:rsid w:val="005A09FF"/>
    <w:rsid w:val="005A2186"/>
    <w:rsid w:val="005A32C5"/>
    <w:rsid w:val="005A333C"/>
    <w:rsid w:val="005A4C4E"/>
    <w:rsid w:val="005A5859"/>
    <w:rsid w:val="005A5ACC"/>
    <w:rsid w:val="005A79F1"/>
    <w:rsid w:val="005B11D4"/>
    <w:rsid w:val="005B154F"/>
    <w:rsid w:val="005B5BBA"/>
    <w:rsid w:val="005C119F"/>
    <w:rsid w:val="005C3DD4"/>
    <w:rsid w:val="005D13CC"/>
    <w:rsid w:val="005D67B8"/>
    <w:rsid w:val="005E18C1"/>
    <w:rsid w:val="005E4306"/>
    <w:rsid w:val="005E4AED"/>
    <w:rsid w:val="005E4E86"/>
    <w:rsid w:val="005E6A4E"/>
    <w:rsid w:val="005F0470"/>
    <w:rsid w:val="005F0A8E"/>
    <w:rsid w:val="005F220C"/>
    <w:rsid w:val="005F23CE"/>
    <w:rsid w:val="005F2C54"/>
    <w:rsid w:val="005F4B40"/>
    <w:rsid w:val="005F4D21"/>
    <w:rsid w:val="005F5A06"/>
    <w:rsid w:val="005F6D70"/>
    <w:rsid w:val="005F7874"/>
    <w:rsid w:val="0060053C"/>
    <w:rsid w:val="00600BEE"/>
    <w:rsid w:val="00600F04"/>
    <w:rsid w:val="00601CCE"/>
    <w:rsid w:val="0060283C"/>
    <w:rsid w:val="006061D8"/>
    <w:rsid w:val="0060757D"/>
    <w:rsid w:val="00611DDD"/>
    <w:rsid w:val="006126D9"/>
    <w:rsid w:val="006144CE"/>
    <w:rsid w:val="0061516F"/>
    <w:rsid w:val="00621DE9"/>
    <w:rsid w:val="00623745"/>
    <w:rsid w:val="00623CF8"/>
    <w:rsid w:val="00626304"/>
    <w:rsid w:val="00626C5F"/>
    <w:rsid w:val="00631F79"/>
    <w:rsid w:val="00634035"/>
    <w:rsid w:val="00636C05"/>
    <w:rsid w:val="006410D3"/>
    <w:rsid w:val="006415E6"/>
    <w:rsid w:val="00642A9F"/>
    <w:rsid w:val="0064323C"/>
    <w:rsid w:val="00643898"/>
    <w:rsid w:val="00643D8F"/>
    <w:rsid w:val="0064532E"/>
    <w:rsid w:val="00645706"/>
    <w:rsid w:val="00647104"/>
    <w:rsid w:val="00647CAF"/>
    <w:rsid w:val="006503DE"/>
    <w:rsid w:val="0065057B"/>
    <w:rsid w:val="00650CEC"/>
    <w:rsid w:val="00651C04"/>
    <w:rsid w:val="006523D8"/>
    <w:rsid w:val="006527AB"/>
    <w:rsid w:val="006529CB"/>
    <w:rsid w:val="0065663F"/>
    <w:rsid w:val="006606FA"/>
    <w:rsid w:val="00660ECF"/>
    <w:rsid w:val="00662CB0"/>
    <w:rsid w:val="00662D02"/>
    <w:rsid w:val="00667B0F"/>
    <w:rsid w:val="0067005E"/>
    <w:rsid w:val="0067017D"/>
    <w:rsid w:val="00670700"/>
    <w:rsid w:val="00673406"/>
    <w:rsid w:val="006754E8"/>
    <w:rsid w:val="00680222"/>
    <w:rsid w:val="00681835"/>
    <w:rsid w:val="00681B82"/>
    <w:rsid w:val="00681C4E"/>
    <w:rsid w:val="00681FA5"/>
    <w:rsid w:val="0068535B"/>
    <w:rsid w:val="00685EFF"/>
    <w:rsid w:val="00690DDB"/>
    <w:rsid w:val="006928EE"/>
    <w:rsid w:val="00692A8A"/>
    <w:rsid w:val="00693AD3"/>
    <w:rsid w:val="00696039"/>
    <w:rsid w:val="0069641B"/>
    <w:rsid w:val="006968A3"/>
    <w:rsid w:val="006A057B"/>
    <w:rsid w:val="006A1892"/>
    <w:rsid w:val="006A2911"/>
    <w:rsid w:val="006A6761"/>
    <w:rsid w:val="006B1B9D"/>
    <w:rsid w:val="006B2487"/>
    <w:rsid w:val="006B39EF"/>
    <w:rsid w:val="006B3E84"/>
    <w:rsid w:val="006B4073"/>
    <w:rsid w:val="006B6BD6"/>
    <w:rsid w:val="006B70CC"/>
    <w:rsid w:val="006B726B"/>
    <w:rsid w:val="006C2727"/>
    <w:rsid w:val="006C30C3"/>
    <w:rsid w:val="006C4C5F"/>
    <w:rsid w:val="006C60DD"/>
    <w:rsid w:val="006D0893"/>
    <w:rsid w:val="006D0938"/>
    <w:rsid w:val="006D2DF6"/>
    <w:rsid w:val="006D3142"/>
    <w:rsid w:val="006D381D"/>
    <w:rsid w:val="006D5D8C"/>
    <w:rsid w:val="006D5F56"/>
    <w:rsid w:val="006D7A24"/>
    <w:rsid w:val="006D7D19"/>
    <w:rsid w:val="006E180C"/>
    <w:rsid w:val="006E1EC1"/>
    <w:rsid w:val="006E3322"/>
    <w:rsid w:val="006E57E4"/>
    <w:rsid w:val="006E6851"/>
    <w:rsid w:val="006E6A77"/>
    <w:rsid w:val="006E714B"/>
    <w:rsid w:val="006F0B4E"/>
    <w:rsid w:val="006F36B7"/>
    <w:rsid w:val="006F4CC6"/>
    <w:rsid w:val="0070266F"/>
    <w:rsid w:val="007038E9"/>
    <w:rsid w:val="00705C9A"/>
    <w:rsid w:val="0071013B"/>
    <w:rsid w:val="00712DFB"/>
    <w:rsid w:val="00713074"/>
    <w:rsid w:val="00713ED4"/>
    <w:rsid w:val="007152EA"/>
    <w:rsid w:val="0071550D"/>
    <w:rsid w:val="00716C38"/>
    <w:rsid w:val="00716E39"/>
    <w:rsid w:val="00721AB7"/>
    <w:rsid w:val="00723C39"/>
    <w:rsid w:val="00723EF3"/>
    <w:rsid w:val="007240B6"/>
    <w:rsid w:val="00724F99"/>
    <w:rsid w:val="007258F1"/>
    <w:rsid w:val="007259E6"/>
    <w:rsid w:val="00725FD2"/>
    <w:rsid w:val="007308A9"/>
    <w:rsid w:val="007321C5"/>
    <w:rsid w:val="007332DF"/>
    <w:rsid w:val="00733449"/>
    <w:rsid w:val="00733A0C"/>
    <w:rsid w:val="00734D61"/>
    <w:rsid w:val="00735672"/>
    <w:rsid w:val="007363FB"/>
    <w:rsid w:val="0073680A"/>
    <w:rsid w:val="00741806"/>
    <w:rsid w:val="00745863"/>
    <w:rsid w:val="00745D05"/>
    <w:rsid w:val="00746908"/>
    <w:rsid w:val="007475A7"/>
    <w:rsid w:val="007476BB"/>
    <w:rsid w:val="007476CD"/>
    <w:rsid w:val="00750968"/>
    <w:rsid w:val="007515AC"/>
    <w:rsid w:val="0075286A"/>
    <w:rsid w:val="00755E9A"/>
    <w:rsid w:val="00757827"/>
    <w:rsid w:val="00757A50"/>
    <w:rsid w:val="00762254"/>
    <w:rsid w:val="00763DE9"/>
    <w:rsid w:val="00764C5C"/>
    <w:rsid w:val="00766379"/>
    <w:rsid w:val="00766AEC"/>
    <w:rsid w:val="00766FB1"/>
    <w:rsid w:val="00770C01"/>
    <w:rsid w:val="00773B35"/>
    <w:rsid w:val="00773F8A"/>
    <w:rsid w:val="007747DA"/>
    <w:rsid w:val="007757E8"/>
    <w:rsid w:val="0077633A"/>
    <w:rsid w:val="0077651C"/>
    <w:rsid w:val="007774FD"/>
    <w:rsid w:val="007851E7"/>
    <w:rsid w:val="0078589E"/>
    <w:rsid w:val="007874E0"/>
    <w:rsid w:val="00790A6B"/>
    <w:rsid w:val="00791256"/>
    <w:rsid w:val="007933DB"/>
    <w:rsid w:val="0079718B"/>
    <w:rsid w:val="007A0984"/>
    <w:rsid w:val="007A4244"/>
    <w:rsid w:val="007A59C9"/>
    <w:rsid w:val="007A6213"/>
    <w:rsid w:val="007A67DA"/>
    <w:rsid w:val="007A6E89"/>
    <w:rsid w:val="007A749C"/>
    <w:rsid w:val="007B0CB6"/>
    <w:rsid w:val="007B23F9"/>
    <w:rsid w:val="007B2566"/>
    <w:rsid w:val="007B411A"/>
    <w:rsid w:val="007B7A2B"/>
    <w:rsid w:val="007B7AE8"/>
    <w:rsid w:val="007B7F3F"/>
    <w:rsid w:val="007C1777"/>
    <w:rsid w:val="007C40B5"/>
    <w:rsid w:val="007C5885"/>
    <w:rsid w:val="007C67F2"/>
    <w:rsid w:val="007C6C09"/>
    <w:rsid w:val="007C751F"/>
    <w:rsid w:val="007C7576"/>
    <w:rsid w:val="007D37CD"/>
    <w:rsid w:val="007D6CB1"/>
    <w:rsid w:val="007D7C02"/>
    <w:rsid w:val="007E1387"/>
    <w:rsid w:val="007E3789"/>
    <w:rsid w:val="007E3808"/>
    <w:rsid w:val="007E3C49"/>
    <w:rsid w:val="007E6B31"/>
    <w:rsid w:val="007F0CDC"/>
    <w:rsid w:val="007F3E68"/>
    <w:rsid w:val="007F4397"/>
    <w:rsid w:val="007F55D7"/>
    <w:rsid w:val="007F590E"/>
    <w:rsid w:val="007F773F"/>
    <w:rsid w:val="007F77BB"/>
    <w:rsid w:val="00802009"/>
    <w:rsid w:val="008051B4"/>
    <w:rsid w:val="00807F15"/>
    <w:rsid w:val="00810617"/>
    <w:rsid w:val="00810687"/>
    <w:rsid w:val="00810A68"/>
    <w:rsid w:val="00810AF5"/>
    <w:rsid w:val="0081389E"/>
    <w:rsid w:val="00813A42"/>
    <w:rsid w:val="008219AA"/>
    <w:rsid w:val="008237E2"/>
    <w:rsid w:val="00824525"/>
    <w:rsid w:val="00830DBD"/>
    <w:rsid w:val="00830E8F"/>
    <w:rsid w:val="00832A79"/>
    <w:rsid w:val="008342AC"/>
    <w:rsid w:val="00834E8F"/>
    <w:rsid w:val="008351E2"/>
    <w:rsid w:val="00835B18"/>
    <w:rsid w:val="00841FC0"/>
    <w:rsid w:val="0084375E"/>
    <w:rsid w:val="00843FFE"/>
    <w:rsid w:val="00845AEE"/>
    <w:rsid w:val="0085012B"/>
    <w:rsid w:val="00850735"/>
    <w:rsid w:val="0085236A"/>
    <w:rsid w:val="00853945"/>
    <w:rsid w:val="0085406F"/>
    <w:rsid w:val="008554DC"/>
    <w:rsid w:val="00855F8C"/>
    <w:rsid w:val="008626F7"/>
    <w:rsid w:val="008643F5"/>
    <w:rsid w:val="00864A7B"/>
    <w:rsid w:val="008656F6"/>
    <w:rsid w:val="00865FA9"/>
    <w:rsid w:val="00867CA1"/>
    <w:rsid w:val="008707C8"/>
    <w:rsid w:val="008741AC"/>
    <w:rsid w:val="00875C2A"/>
    <w:rsid w:val="00880FDB"/>
    <w:rsid w:val="008826FD"/>
    <w:rsid w:val="00884CDC"/>
    <w:rsid w:val="00885D4F"/>
    <w:rsid w:val="0089075C"/>
    <w:rsid w:val="00890D97"/>
    <w:rsid w:val="008934B0"/>
    <w:rsid w:val="00893573"/>
    <w:rsid w:val="008963EE"/>
    <w:rsid w:val="00896ADF"/>
    <w:rsid w:val="00897995"/>
    <w:rsid w:val="008A085C"/>
    <w:rsid w:val="008A1596"/>
    <w:rsid w:val="008A1BD4"/>
    <w:rsid w:val="008A39C1"/>
    <w:rsid w:val="008A40E9"/>
    <w:rsid w:val="008A4EB8"/>
    <w:rsid w:val="008A5772"/>
    <w:rsid w:val="008B0B10"/>
    <w:rsid w:val="008B6DAD"/>
    <w:rsid w:val="008B7642"/>
    <w:rsid w:val="008B79B5"/>
    <w:rsid w:val="008B7D10"/>
    <w:rsid w:val="008C0F44"/>
    <w:rsid w:val="008C18B5"/>
    <w:rsid w:val="008C3C44"/>
    <w:rsid w:val="008C659B"/>
    <w:rsid w:val="008D02F6"/>
    <w:rsid w:val="008D2CE2"/>
    <w:rsid w:val="008D607C"/>
    <w:rsid w:val="008E1013"/>
    <w:rsid w:val="008E1CE4"/>
    <w:rsid w:val="008E2054"/>
    <w:rsid w:val="008E3303"/>
    <w:rsid w:val="008E55B7"/>
    <w:rsid w:val="008E5757"/>
    <w:rsid w:val="008E6EB5"/>
    <w:rsid w:val="008F2167"/>
    <w:rsid w:val="008F2C0C"/>
    <w:rsid w:val="008F2EA4"/>
    <w:rsid w:val="008F2F44"/>
    <w:rsid w:val="008F5C83"/>
    <w:rsid w:val="008F69D0"/>
    <w:rsid w:val="009006A5"/>
    <w:rsid w:val="00900DFF"/>
    <w:rsid w:val="00911167"/>
    <w:rsid w:val="0091132E"/>
    <w:rsid w:val="00915798"/>
    <w:rsid w:val="00916F8B"/>
    <w:rsid w:val="00917770"/>
    <w:rsid w:val="00917FCB"/>
    <w:rsid w:val="00921BDA"/>
    <w:rsid w:val="009273B3"/>
    <w:rsid w:val="00927A9C"/>
    <w:rsid w:val="00927AFA"/>
    <w:rsid w:val="009301BE"/>
    <w:rsid w:val="00930B96"/>
    <w:rsid w:val="009311CA"/>
    <w:rsid w:val="00931B1F"/>
    <w:rsid w:val="00931D1E"/>
    <w:rsid w:val="00932774"/>
    <w:rsid w:val="00933907"/>
    <w:rsid w:val="00935D41"/>
    <w:rsid w:val="009365CF"/>
    <w:rsid w:val="00940F09"/>
    <w:rsid w:val="00940F0D"/>
    <w:rsid w:val="00941944"/>
    <w:rsid w:val="0094322C"/>
    <w:rsid w:val="009438E8"/>
    <w:rsid w:val="00943EB5"/>
    <w:rsid w:val="009450C6"/>
    <w:rsid w:val="009458D2"/>
    <w:rsid w:val="00945A59"/>
    <w:rsid w:val="00946551"/>
    <w:rsid w:val="00947D95"/>
    <w:rsid w:val="009537F5"/>
    <w:rsid w:val="00954E73"/>
    <w:rsid w:val="00955DF0"/>
    <w:rsid w:val="0095640A"/>
    <w:rsid w:val="009572F4"/>
    <w:rsid w:val="00957A7B"/>
    <w:rsid w:val="0096033D"/>
    <w:rsid w:val="00960C4D"/>
    <w:rsid w:val="00961307"/>
    <w:rsid w:val="0096157D"/>
    <w:rsid w:val="009631CF"/>
    <w:rsid w:val="00965011"/>
    <w:rsid w:val="009665E5"/>
    <w:rsid w:val="00966EC6"/>
    <w:rsid w:val="0096752B"/>
    <w:rsid w:val="00971248"/>
    <w:rsid w:val="00972CCC"/>
    <w:rsid w:val="00974482"/>
    <w:rsid w:val="00974746"/>
    <w:rsid w:val="009749D4"/>
    <w:rsid w:val="009764AE"/>
    <w:rsid w:val="009777B7"/>
    <w:rsid w:val="00977A14"/>
    <w:rsid w:val="00980FAF"/>
    <w:rsid w:val="00981C12"/>
    <w:rsid w:val="00981CC8"/>
    <w:rsid w:val="00986DC8"/>
    <w:rsid w:val="0099193E"/>
    <w:rsid w:val="00991983"/>
    <w:rsid w:val="00991E65"/>
    <w:rsid w:val="009920FC"/>
    <w:rsid w:val="009923FD"/>
    <w:rsid w:val="00993AB0"/>
    <w:rsid w:val="00995219"/>
    <w:rsid w:val="00995348"/>
    <w:rsid w:val="0099585F"/>
    <w:rsid w:val="00997B71"/>
    <w:rsid w:val="00997D57"/>
    <w:rsid w:val="009A0825"/>
    <w:rsid w:val="009A1FE1"/>
    <w:rsid w:val="009A539F"/>
    <w:rsid w:val="009A5CC1"/>
    <w:rsid w:val="009A79AA"/>
    <w:rsid w:val="009B03D2"/>
    <w:rsid w:val="009B0499"/>
    <w:rsid w:val="009B0DF3"/>
    <w:rsid w:val="009B23BA"/>
    <w:rsid w:val="009B3FD8"/>
    <w:rsid w:val="009B48C4"/>
    <w:rsid w:val="009B772A"/>
    <w:rsid w:val="009C2C3C"/>
    <w:rsid w:val="009C3417"/>
    <w:rsid w:val="009C3C46"/>
    <w:rsid w:val="009C62E8"/>
    <w:rsid w:val="009C6803"/>
    <w:rsid w:val="009C6AD8"/>
    <w:rsid w:val="009D3649"/>
    <w:rsid w:val="009D3B7F"/>
    <w:rsid w:val="009D3B8D"/>
    <w:rsid w:val="009D66E0"/>
    <w:rsid w:val="009E052A"/>
    <w:rsid w:val="009E05AF"/>
    <w:rsid w:val="009E3B8A"/>
    <w:rsid w:val="009E46D4"/>
    <w:rsid w:val="009E5106"/>
    <w:rsid w:val="009E5E52"/>
    <w:rsid w:val="009E78E8"/>
    <w:rsid w:val="009E7F00"/>
    <w:rsid w:val="009F05D1"/>
    <w:rsid w:val="009F230F"/>
    <w:rsid w:val="009F4224"/>
    <w:rsid w:val="009F4818"/>
    <w:rsid w:val="009F54CB"/>
    <w:rsid w:val="009F6283"/>
    <w:rsid w:val="009F6F66"/>
    <w:rsid w:val="009F74E2"/>
    <w:rsid w:val="00A02ABA"/>
    <w:rsid w:val="00A02FCF"/>
    <w:rsid w:val="00A039E9"/>
    <w:rsid w:val="00A07003"/>
    <w:rsid w:val="00A11546"/>
    <w:rsid w:val="00A12B3A"/>
    <w:rsid w:val="00A13A1A"/>
    <w:rsid w:val="00A141ED"/>
    <w:rsid w:val="00A14597"/>
    <w:rsid w:val="00A14B39"/>
    <w:rsid w:val="00A16608"/>
    <w:rsid w:val="00A209EC"/>
    <w:rsid w:val="00A2182E"/>
    <w:rsid w:val="00A23E39"/>
    <w:rsid w:val="00A25534"/>
    <w:rsid w:val="00A25EF6"/>
    <w:rsid w:val="00A26504"/>
    <w:rsid w:val="00A265A7"/>
    <w:rsid w:val="00A268B3"/>
    <w:rsid w:val="00A305C5"/>
    <w:rsid w:val="00A34506"/>
    <w:rsid w:val="00A348D5"/>
    <w:rsid w:val="00A403EA"/>
    <w:rsid w:val="00A422F1"/>
    <w:rsid w:val="00A423F8"/>
    <w:rsid w:val="00A43FA3"/>
    <w:rsid w:val="00A440E3"/>
    <w:rsid w:val="00A4694D"/>
    <w:rsid w:val="00A46F25"/>
    <w:rsid w:val="00A52FF1"/>
    <w:rsid w:val="00A53068"/>
    <w:rsid w:val="00A54533"/>
    <w:rsid w:val="00A6075B"/>
    <w:rsid w:val="00A626E1"/>
    <w:rsid w:val="00A62ABB"/>
    <w:rsid w:val="00A64C4D"/>
    <w:rsid w:val="00A65468"/>
    <w:rsid w:val="00A660BC"/>
    <w:rsid w:val="00A70C91"/>
    <w:rsid w:val="00A71259"/>
    <w:rsid w:val="00A72333"/>
    <w:rsid w:val="00A738A9"/>
    <w:rsid w:val="00A73D1D"/>
    <w:rsid w:val="00A77445"/>
    <w:rsid w:val="00A80444"/>
    <w:rsid w:val="00A82008"/>
    <w:rsid w:val="00A82A1A"/>
    <w:rsid w:val="00A82C31"/>
    <w:rsid w:val="00A83B08"/>
    <w:rsid w:val="00A84F9E"/>
    <w:rsid w:val="00A86F8F"/>
    <w:rsid w:val="00A877AD"/>
    <w:rsid w:val="00A87A44"/>
    <w:rsid w:val="00A9021B"/>
    <w:rsid w:val="00A918F0"/>
    <w:rsid w:val="00A93388"/>
    <w:rsid w:val="00A935A3"/>
    <w:rsid w:val="00A9520D"/>
    <w:rsid w:val="00A97676"/>
    <w:rsid w:val="00AA1DED"/>
    <w:rsid w:val="00AA25B7"/>
    <w:rsid w:val="00AA28F8"/>
    <w:rsid w:val="00AA29EB"/>
    <w:rsid w:val="00AA2EB1"/>
    <w:rsid w:val="00AA3AE3"/>
    <w:rsid w:val="00AA50B3"/>
    <w:rsid w:val="00AB023B"/>
    <w:rsid w:val="00AB3F3E"/>
    <w:rsid w:val="00AB6351"/>
    <w:rsid w:val="00AB7827"/>
    <w:rsid w:val="00AC2A45"/>
    <w:rsid w:val="00AC2BBF"/>
    <w:rsid w:val="00AC2DB7"/>
    <w:rsid w:val="00AD05BF"/>
    <w:rsid w:val="00AD2125"/>
    <w:rsid w:val="00AD2C9B"/>
    <w:rsid w:val="00AD4589"/>
    <w:rsid w:val="00AD6BAF"/>
    <w:rsid w:val="00AE6841"/>
    <w:rsid w:val="00AE6D52"/>
    <w:rsid w:val="00AF7152"/>
    <w:rsid w:val="00AF7627"/>
    <w:rsid w:val="00AF7DD7"/>
    <w:rsid w:val="00B0195A"/>
    <w:rsid w:val="00B02B77"/>
    <w:rsid w:val="00B071A0"/>
    <w:rsid w:val="00B10B51"/>
    <w:rsid w:val="00B1123F"/>
    <w:rsid w:val="00B11B0C"/>
    <w:rsid w:val="00B120F7"/>
    <w:rsid w:val="00B123E8"/>
    <w:rsid w:val="00B13B8B"/>
    <w:rsid w:val="00B1539A"/>
    <w:rsid w:val="00B15995"/>
    <w:rsid w:val="00B16B64"/>
    <w:rsid w:val="00B171F7"/>
    <w:rsid w:val="00B1778A"/>
    <w:rsid w:val="00B20DE1"/>
    <w:rsid w:val="00B22160"/>
    <w:rsid w:val="00B24995"/>
    <w:rsid w:val="00B24C66"/>
    <w:rsid w:val="00B253E1"/>
    <w:rsid w:val="00B2602C"/>
    <w:rsid w:val="00B303DC"/>
    <w:rsid w:val="00B31D05"/>
    <w:rsid w:val="00B31FA2"/>
    <w:rsid w:val="00B33A70"/>
    <w:rsid w:val="00B34B9E"/>
    <w:rsid w:val="00B351A8"/>
    <w:rsid w:val="00B36167"/>
    <w:rsid w:val="00B37011"/>
    <w:rsid w:val="00B37879"/>
    <w:rsid w:val="00B40CE6"/>
    <w:rsid w:val="00B419C1"/>
    <w:rsid w:val="00B42BE8"/>
    <w:rsid w:val="00B43F81"/>
    <w:rsid w:val="00B444EF"/>
    <w:rsid w:val="00B50076"/>
    <w:rsid w:val="00B50BFB"/>
    <w:rsid w:val="00B50DEA"/>
    <w:rsid w:val="00B513F3"/>
    <w:rsid w:val="00B52E36"/>
    <w:rsid w:val="00B54A1A"/>
    <w:rsid w:val="00B5560E"/>
    <w:rsid w:val="00B55A5C"/>
    <w:rsid w:val="00B56197"/>
    <w:rsid w:val="00B57789"/>
    <w:rsid w:val="00B61AFE"/>
    <w:rsid w:val="00B62F72"/>
    <w:rsid w:val="00B63E22"/>
    <w:rsid w:val="00B640CC"/>
    <w:rsid w:val="00B64131"/>
    <w:rsid w:val="00B65201"/>
    <w:rsid w:val="00B66E90"/>
    <w:rsid w:val="00B6703C"/>
    <w:rsid w:val="00B67D55"/>
    <w:rsid w:val="00B70471"/>
    <w:rsid w:val="00B71495"/>
    <w:rsid w:val="00B72C73"/>
    <w:rsid w:val="00B745DF"/>
    <w:rsid w:val="00B74ABE"/>
    <w:rsid w:val="00B76AA9"/>
    <w:rsid w:val="00B77831"/>
    <w:rsid w:val="00B8000E"/>
    <w:rsid w:val="00B82B0F"/>
    <w:rsid w:val="00B830EF"/>
    <w:rsid w:val="00B83B5C"/>
    <w:rsid w:val="00B91560"/>
    <w:rsid w:val="00B91FFD"/>
    <w:rsid w:val="00B932CA"/>
    <w:rsid w:val="00B95686"/>
    <w:rsid w:val="00B96D9A"/>
    <w:rsid w:val="00B97084"/>
    <w:rsid w:val="00B974D0"/>
    <w:rsid w:val="00BA0198"/>
    <w:rsid w:val="00BA13E3"/>
    <w:rsid w:val="00BA1A42"/>
    <w:rsid w:val="00BA26DD"/>
    <w:rsid w:val="00BA2E98"/>
    <w:rsid w:val="00BA31DB"/>
    <w:rsid w:val="00BA49C7"/>
    <w:rsid w:val="00BA4F3A"/>
    <w:rsid w:val="00BA677D"/>
    <w:rsid w:val="00BA6BFC"/>
    <w:rsid w:val="00BA75D6"/>
    <w:rsid w:val="00BB0E16"/>
    <w:rsid w:val="00BB4600"/>
    <w:rsid w:val="00BB481C"/>
    <w:rsid w:val="00BB529B"/>
    <w:rsid w:val="00BB6139"/>
    <w:rsid w:val="00BB66CA"/>
    <w:rsid w:val="00BB6F44"/>
    <w:rsid w:val="00BB7552"/>
    <w:rsid w:val="00BB7DE3"/>
    <w:rsid w:val="00BC1E6D"/>
    <w:rsid w:val="00BC1F61"/>
    <w:rsid w:val="00BC30FF"/>
    <w:rsid w:val="00BC31CE"/>
    <w:rsid w:val="00BC4EAA"/>
    <w:rsid w:val="00BC53CD"/>
    <w:rsid w:val="00BC69F2"/>
    <w:rsid w:val="00BD35D9"/>
    <w:rsid w:val="00BD3F36"/>
    <w:rsid w:val="00BE1FD7"/>
    <w:rsid w:val="00BE3791"/>
    <w:rsid w:val="00BE41BA"/>
    <w:rsid w:val="00BE48E4"/>
    <w:rsid w:val="00BE4A2B"/>
    <w:rsid w:val="00BE4C28"/>
    <w:rsid w:val="00BE5127"/>
    <w:rsid w:val="00BE526B"/>
    <w:rsid w:val="00BE665B"/>
    <w:rsid w:val="00BF04DF"/>
    <w:rsid w:val="00BF2211"/>
    <w:rsid w:val="00BF33CD"/>
    <w:rsid w:val="00BF4132"/>
    <w:rsid w:val="00C018AC"/>
    <w:rsid w:val="00C034CB"/>
    <w:rsid w:val="00C06C04"/>
    <w:rsid w:val="00C07A21"/>
    <w:rsid w:val="00C1013B"/>
    <w:rsid w:val="00C11567"/>
    <w:rsid w:val="00C126AD"/>
    <w:rsid w:val="00C1286C"/>
    <w:rsid w:val="00C1289E"/>
    <w:rsid w:val="00C13288"/>
    <w:rsid w:val="00C13299"/>
    <w:rsid w:val="00C136CF"/>
    <w:rsid w:val="00C142B4"/>
    <w:rsid w:val="00C16DD0"/>
    <w:rsid w:val="00C172AF"/>
    <w:rsid w:val="00C17A0E"/>
    <w:rsid w:val="00C2169A"/>
    <w:rsid w:val="00C2226E"/>
    <w:rsid w:val="00C22A6E"/>
    <w:rsid w:val="00C22C21"/>
    <w:rsid w:val="00C25544"/>
    <w:rsid w:val="00C25797"/>
    <w:rsid w:val="00C3149F"/>
    <w:rsid w:val="00C32B10"/>
    <w:rsid w:val="00C33275"/>
    <w:rsid w:val="00C3397C"/>
    <w:rsid w:val="00C354D0"/>
    <w:rsid w:val="00C35FF2"/>
    <w:rsid w:val="00C36673"/>
    <w:rsid w:val="00C36755"/>
    <w:rsid w:val="00C372BA"/>
    <w:rsid w:val="00C377CC"/>
    <w:rsid w:val="00C4023F"/>
    <w:rsid w:val="00C40282"/>
    <w:rsid w:val="00C40BB8"/>
    <w:rsid w:val="00C42428"/>
    <w:rsid w:val="00C435B6"/>
    <w:rsid w:val="00C43E4F"/>
    <w:rsid w:val="00C47A02"/>
    <w:rsid w:val="00C47C41"/>
    <w:rsid w:val="00C51155"/>
    <w:rsid w:val="00C519B0"/>
    <w:rsid w:val="00C51A14"/>
    <w:rsid w:val="00C51A6B"/>
    <w:rsid w:val="00C56A37"/>
    <w:rsid w:val="00C60F29"/>
    <w:rsid w:val="00C61104"/>
    <w:rsid w:val="00C6314E"/>
    <w:rsid w:val="00C672D3"/>
    <w:rsid w:val="00C674AB"/>
    <w:rsid w:val="00C721FF"/>
    <w:rsid w:val="00C7361E"/>
    <w:rsid w:val="00C73930"/>
    <w:rsid w:val="00C76330"/>
    <w:rsid w:val="00C802DB"/>
    <w:rsid w:val="00C806F5"/>
    <w:rsid w:val="00C8162B"/>
    <w:rsid w:val="00C81A8E"/>
    <w:rsid w:val="00C81BDC"/>
    <w:rsid w:val="00C81DA7"/>
    <w:rsid w:val="00C902BC"/>
    <w:rsid w:val="00C91A49"/>
    <w:rsid w:val="00C9215C"/>
    <w:rsid w:val="00C92511"/>
    <w:rsid w:val="00C92698"/>
    <w:rsid w:val="00C92E44"/>
    <w:rsid w:val="00C93327"/>
    <w:rsid w:val="00C94D22"/>
    <w:rsid w:val="00C94FDE"/>
    <w:rsid w:val="00C96DB6"/>
    <w:rsid w:val="00C973FE"/>
    <w:rsid w:val="00CA0856"/>
    <w:rsid w:val="00CA1412"/>
    <w:rsid w:val="00CA14BC"/>
    <w:rsid w:val="00CA24A7"/>
    <w:rsid w:val="00CA2FB9"/>
    <w:rsid w:val="00CA3C94"/>
    <w:rsid w:val="00CB00E6"/>
    <w:rsid w:val="00CB1121"/>
    <w:rsid w:val="00CB6951"/>
    <w:rsid w:val="00CB6DC8"/>
    <w:rsid w:val="00CC05A1"/>
    <w:rsid w:val="00CC17DE"/>
    <w:rsid w:val="00CC1CF5"/>
    <w:rsid w:val="00CC235A"/>
    <w:rsid w:val="00CC5F62"/>
    <w:rsid w:val="00CC6094"/>
    <w:rsid w:val="00CC6487"/>
    <w:rsid w:val="00CC64BE"/>
    <w:rsid w:val="00CC67AA"/>
    <w:rsid w:val="00CC7C17"/>
    <w:rsid w:val="00CD4012"/>
    <w:rsid w:val="00CD4E7F"/>
    <w:rsid w:val="00CD4EC4"/>
    <w:rsid w:val="00CD537D"/>
    <w:rsid w:val="00CD6084"/>
    <w:rsid w:val="00CD7113"/>
    <w:rsid w:val="00CE0119"/>
    <w:rsid w:val="00CE317C"/>
    <w:rsid w:val="00CE31AC"/>
    <w:rsid w:val="00CE47D6"/>
    <w:rsid w:val="00CE4EC2"/>
    <w:rsid w:val="00CE5987"/>
    <w:rsid w:val="00CE5FC2"/>
    <w:rsid w:val="00CF042B"/>
    <w:rsid w:val="00CF45B2"/>
    <w:rsid w:val="00CF4858"/>
    <w:rsid w:val="00CF4D19"/>
    <w:rsid w:val="00CF5F12"/>
    <w:rsid w:val="00D02908"/>
    <w:rsid w:val="00D0497C"/>
    <w:rsid w:val="00D05855"/>
    <w:rsid w:val="00D05AB1"/>
    <w:rsid w:val="00D078A2"/>
    <w:rsid w:val="00D13708"/>
    <w:rsid w:val="00D13E91"/>
    <w:rsid w:val="00D17D28"/>
    <w:rsid w:val="00D220EA"/>
    <w:rsid w:val="00D221D0"/>
    <w:rsid w:val="00D2263C"/>
    <w:rsid w:val="00D25B67"/>
    <w:rsid w:val="00D267B1"/>
    <w:rsid w:val="00D30134"/>
    <w:rsid w:val="00D3183E"/>
    <w:rsid w:val="00D31A65"/>
    <w:rsid w:val="00D31FA7"/>
    <w:rsid w:val="00D365BB"/>
    <w:rsid w:val="00D41912"/>
    <w:rsid w:val="00D4336D"/>
    <w:rsid w:val="00D455DE"/>
    <w:rsid w:val="00D45A57"/>
    <w:rsid w:val="00D461E0"/>
    <w:rsid w:val="00D4642F"/>
    <w:rsid w:val="00D46730"/>
    <w:rsid w:val="00D51990"/>
    <w:rsid w:val="00D526E8"/>
    <w:rsid w:val="00D52B4F"/>
    <w:rsid w:val="00D546E6"/>
    <w:rsid w:val="00D55C04"/>
    <w:rsid w:val="00D60BC1"/>
    <w:rsid w:val="00D61401"/>
    <w:rsid w:val="00D70592"/>
    <w:rsid w:val="00D7193F"/>
    <w:rsid w:val="00D720AC"/>
    <w:rsid w:val="00D73F5A"/>
    <w:rsid w:val="00D74569"/>
    <w:rsid w:val="00D759D5"/>
    <w:rsid w:val="00D7715C"/>
    <w:rsid w:val="00D77D87"/>
    <w:rsid w:val="00D8101F"/>
    <w:rsid w:val="00D8150B"/>
    <w:rsid w:val="00D8219E"/>
    <w:rsid w:val="00D82563"/>
    <w:rsid w:val="00D82805"/>
    <w:rsid w:val="00D83555"/>
    <w:rsid w:val="00D83DBF"/>
    <w:rsid w:val="00D90DB9"/>
    <w:rsid w:val="00D91B13"/>
    <w:rsid w:val="00D92D95"/>
    <w:rsid w:val="00D94481"/>
    <w:rsid w:val="00D946C5"/>
    <w:rsid w:val="00D94D39"/>
    <w:rsid w:val="00D95145"/>
    <w:rsid w:val="00D97023"/>
    <w:rsid w:val="00D9748E"/>
    <w:rsid w:val="00D97CBF"/>
    <w:rsid w:val="00DA1F1E"/>
    <w:rsid w:val="00DA357D"/>
    <w:rsid w:val="00DA365A"/>
    <w:rsid w:val="00DA4D8C"/>
    <w:rsid w:val="00DA5FDB"/>
    <w:rsid w:val="00DA6C2F"/>
    <w:rsid w:val="00DA787D"/>
    <w:rsid w:val="00DB1E44"/>
    <w:rsid w:val="00DB376A"/>
    <w:rsid w:val="00DB376D"/>
    <w:rsid w:val="00DB46D9"/>
    <w:rsid w:val="00DB4ADA"/>
    <w:rsid w:val="00DB5559"/>
    <w:rsid w:val="00DB59C3"/>
    <w:rsid w:val="00DB7B2F"/>
    <w:rsid w:val="00DC025C"/>
    <w:rsid w:val="00DC3518"/>
    <w:rsid w:val="00DC40D8"/>
    <w:rsid w:val="00DC533E"/>
    <w:rsid w:val="00DD0701"/>
    <w:rsid w:val="00DD11B7"/>
    <w:rsid w:val="00DD2240"/>
    <w:rsid w:val="00DD349E"/>
    <w:rsid w:val="00DD3CD2"/>
    <w:rsid w:val="00DD4C66"/>
    <w:rsid w:val="00DE1C9A"/>
    <w:rsid w:val="00DE2D09"/>
    <w:rsid w:val="00DE7C55"/>
    <w:rsid w:val="00DF0CE2"/>
    <w:rsid w:val="00DF0F5F"/>
    <w:rsid w:val="00DF12DE"/>
    <w:rsid w:val="00DF43A4"/>
    <w:rsid w:val="00DF5775"/>
    <w:rsid w:val="00DF62D2"/>
    <w:rsid w:val="00DF6DE5"/>
    <w:rsid w:val="00DF767C"/>
    <w:rsid w:val="00E01573"/>
    <w:rsid w:val="00E04159"/>
    <w:rsid w:val="00E056E2"/>
    <w:rsid w:val="00E064F8"/>
    <w:rsid w:val="00E06808"/>
    <w:rsid w:val="00E07EA9"/>
    <w:rsid w:val="00E150F9"/>
    <w:rsid w:val="00E151C9"/>
    <w:rsid w:val="00E15C2D"/>
    <w:rsid w:val="00E20327"/>
    <w:rsid w:val="00E231AF"/>
    <w:rsid w:val="00E24C41"/>
    <w:rsid w:val="00E24E56"/>
    <w:rsid w:val="00E24FA2"/>
    <w:rsid w:val="00E26896"/>
    <w:rsid w:val="00E26A41"/>
    <w:rsid w:val="00E26E4F"/>
    <w:rsid w:val="00E27F28"/>
    <w:rsid w:val="00E31A65"/>
    <w:rsid w:val="00E332FE"/>
    <w:rsid w:val="00E339FC"/>
    <w:rsid w:val="00E35FD9"/>
    <w:rsid w:val="00E37928"/>
    <w:rsid w:val="00E41908"/>
    <w:rsid w:val="00E41D16"/>
    <w:rsid w:val="00E4406A"/>
    <w:rsid w:val="00E449AD"/>
    <w:rsid w:val="00E505F4"/>
    <w:rsid w:val="00E50BE6"/>
    <w:rsid w:val="00E51126"/>
    <w:rsid w:val="00E5191E"/>
    <w:rsid w:val="00E523C9"/>
    <w:rsid w:val="00E530C7"/>
    <w:rsid w:val="00E53C55"/>
    <w:rsid w:val="00E563F2"/>
    <w:rsid w:val="00E63A60"/>
    <w:rsid w:val="00E67424"/>
    <w:rsid w:val="00E709D4"/>
    <w:rsid w:val="00E70D1C"/>
    <w:rsid w:val="00E71113"/>
    <w:rsid w:val="00E71BBF"/>
    <w:rsid w:val="00E74955"/>
    <w:rsid w:val="00E749C0"/>
    <w:rsid w:val="00E74BBF"/>
    <w:rsid w:val="00E80C6B"/>
    <w:rsid w:val="00E817CA"/>
    <w:rsid w:val="00E824F6"/>
    <w:rsid w:val="00E84B0C"/>
    <w:rsid w:val="00E8517F"/>
    <w:rsid w:val="00E861DE"/>
    <w:rsid w:val="00E868A9"/>
    <w:rsid w:val="00E90C32"/>
    <w:rsid w:val="00E92265"/>
    <w:rsid w:val="00E926B4"/>
    <w:rsid w:val="00E93604"/>
    <w:rsid w:val="00E944DB"/>
    <w:rsid w:val="00E96019"/>
    <w:rsid w:val="00E96A88"/>
    <w:rsid w:val="00EA042E"/>
    <w:rsid w:val="00EA0636"/>
    <w:rsid w:val="00EA45E2"/>
    <w:rsid w:val="00EA491B"/>
    <w:rsid w:val="00EA5868"/>
    <w:rsid w:val="00EA6B25"/>
    <w:rsid w:val="00EB0DCF"/>
    <w:rsid w:val="00EB1C78"/>
    <w:rsid w:val="00EB60CA"/>
    <w:rsid w:val="00EB65C8"/>
    <w:rsid w:val="00EB7A3E"/>
    <w:rsid w:val="00EC09C9"/>
    <w:rsid w:val="00EC0BFF"/>
    <w:rsid w:val="00EC11E2"/>
    <w:rsid w:val="00EC135F"/>
    <w:rsid w:val="00EC1407"/>
    <w:rsid w:val="00EC1673"/>
    <w:rsid w:val="00EC18D6"/>
    <w:rsid w:val="00EC1AB5"/>
    <w:rsid w:val="00EC44E9"/>
    <w:rsid w:val="00EC53D5"/>
    <w:rsid w:val="00EC556F"/>
    <w:rsid w:val="00EC59D9"/>
    <w:rsid w:val="00ED1FAD"/>
    <w:rsid w:val="00ED5952"/>
    <w:rsid w:val="00ED72F8"/>
    <w:rsid w:val="00EE0066"/>
    <w:rsid w:val="00EE053F"/>
    <w:rsid w:val="00EE284C"/>
    <w:rsid w:val="00EE2A90"/>
    <w:rsid w:val="00EE3EFE"/>
    <w:rsid w:val="00EE414B"/>
    <w:rsid w:val="00EE4430"/>
    <w:rsid w:val="00EE57C4"/>
    <w:rsid w:val="00EE7EE0"/>
    <w:rsid w:val="00EE7F43"/>
    <w:rsid w:val="00EF12D2"/>
    <w:rsid w:val="00EF36DC"/>
    <w:rsid w:val="00EF4A3A"/>
    <w:rsid w:val="00EF7366"/>
    <w:rsid w:val="00F00FE2"/>
    <w:rsid w:val="00F020BF"/>
    <w:rsid w:val="00F06B40"/>
    <w:rsid w:val="00F07801"/>
    <w:rsid w:val="00F07C52"/>
    <w:rsid w:val="00F105D9"/>
    <w:rsid w:val="00F12B27"/>
    <w:rsid w:val="00F13460"/>
    <w:rsid w:val="00F14785"/>
    <w:rsid w:val="00F16D26"/>
    <w:rsid w:val="00F173B6"/>
    <w:rsid w:val="00F2068A"/>
    <w:rsid w:val="00F20A41"/>
    <w:rsid w:val="00F2455A"/>
    <w:rsid w:val="00F24B0D"/>
    <w:rsid w:val="00F25D20"/>
    <w:rsid w:val="00F26838"/>
    <w:rsid w:val="00F27765"/>
    <w:rsid w:val="00F30866"/>
    <w:rsid w:val="00F37A72"/>
    <w:rsid w:val="00F421CA"/>
    <w:rsid w:val="00F47327"/>
    <w:rsid w:val="00F509C0"/>
    <w:rsid w:val="00F52091"/>
    <w:rsid w:val="00F521DC"/>
    <w:rsid w:val="00F52783"/>
    <w:rsid w:val="00F52E2B"/>
    <w:rsid w:val="00F52FE8"/>
    <w:rsid w:val="00F57D5F"/>
    <w:rsid w:val="00F61CED"/>
    <w:rsid w:val="00F63801"/>
    <w:rsid w:val="00F64677"/>
    <w:rsid w:val="00F64842"/>
    <w:rsid w:val="00F650E5"/>
    <w:rsid w:val="00F66871"/>
    <w:rsid w:val="00F669C1"/>
    <w:rsid w:val="00F66E88"/>
    <w:rsid w:val="00F677ED"/>
    <w:rsid w:val="00F67802"/>
    <w:rsid w:val="00F70353"/>
    <w:rsid w:val="00F70964"/>
    <w:rsid w:val="00F70C53"/>
    <w:rsid w:val="00F72B8C"/>
    <w:rsid w:val="00F74858"/>
    <w:rsid w:val="00F74D82"/>
    <w:rsid w:val="00F766CB"/>
    <w:rsid w:val="00F776BB"/>
    <w:rsid w:val="00F800F6"/>
    <w:rsid w:val="00F80921"/>
    <w:rsid w:val="00F81938"/>
    <w:rsid w:val="00F845AA"/>
    <w:rsid w:val="00F8479E"/>
    <w:rsid w:val="00F862DD"/>
    <w:rsid w:val="00F865C5"/>
    <w:rsid w:val="00F87E31"/>
    <w:rsid w:val="00F92135"/>
    <w:rsid w:val="00F951F1"/>
    <w:rsid w:val="00F953B5"/>
    <w:rsid w:val="00F95B5E"/>
    <w:rsid w:val="00F966C7"/>
    <w:rsid w:val="00F96708"/>
    <w:rsid w:val="00F967CF"/>
    <w:rsid w:val="00FA38B0"/>
    <w:rsid w:val="00FA5D93"/>
    <w:rsid w:val="00FA772A"/>
    <w:rsid w:val="00FA7E47"/>
    <w:rsid w:val="00FB31FB"/>
    <w:rsid w:val="00FB44EC"/>
    <w:rsid w:val="00FB5A7A"/>
    <w:rsid w:val="00FB66CA"/>
    <w:rsid w:val="00FB7EAD"/>
    <w:rsid w:val="00FC108E"/>
    <w:rsid w:val="00FC1E95"/>
    <w:rsid w:val="00FC3B05"/>
    <w:rsid w:val="00FC6272"/>
    <w:rsid w:val="00FC7E14"/>
    <w:rsid w:val="00FD1BFA"/>
    <w:rsid w:val="00FD417F"/>
    <w:rsid w:val="00FD533C"/>
    <w:rsid w:val="00FD6714"/>
    <w:rsid w:val="00FE0DF5"/>
    <w:rsid w:val="00FE1402"/>
    <w:rsid w:val="00FE2A2C"/>
    <w:rsid w:val="00FF1A5F"/>
    <w:rsid w:val="00FF21DC"/>
    <w:rsid w:val="00FF5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e1e8ff"/>
    </o:shapedefaults>
    <o:shapelayout v:ext="edit">
      <o:idmap v:ext="edit" data="1"/>
    </o:shapelayout>
  </w:shapeDefaults>
  <w:decimalSymbol w:val="."/>
  <w:listSeparator w:val=","/>
  <w14:docId w14:val="1681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uiPriority="9" w:qFormat="1"/>
    <w:lsdException w:name="heading 7" w:uiPriority="9" w:qFormat="1"/>
    <w:lsdException w:name="heading 8" w:uiPriority="9" w:qFormat="1"/>
    <w:lsdException w:name="heading 9" w:uiPriority="9"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uiPriority="35" w:qFormat="1"/>
    <w:lsdException w:name="List Bullet" w:qFormat="1"/>
    <w:lsdException w:name="Title" w:locked="1" w:semiHidden="0" w:uiPriority="10" w:unhideWhenUsed="0" w:qFormat="1"/>
    <w:lsdException w:name="Default Paragraph Font" w:uiPriority="1"/>
    <w:lsdException w:name="Subtitle" w:locked="1" w:semiHidden="0" w:uiPriority="11" w:unhideWhenUsed="0" w:qFormat="1"/>
    <w:lsdException w:name="Hyperlink" w:locked="1"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locked="1"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iPriority="29" w:unhideWhenUsed="0" w:qFormat="1"/>
    <w:lsdException w:name="Intense Quote" w:locked="1" w:semiHidden="0" w:uiPriority="30" w:unhideWhenUsed="0" w:qFormat="1"/>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semiHidden="0" w:uiPriority="19" w:unhideWhenUsed="0" w:qFormat="1"/>
    <w:lsdException w:name="Intense Emphasis" w:locked="1" w:semiHidden="0" w:uiPriority="21" w:unhideWhenUsed="0" w:qFormat="1"/>
    <w:lsdException w:name="Subtle Reference" w:locked="1" w:semiHidden="0" w:uiPriority="31" w:unhideWhenUsed="0" w:qFormat="1"/>
    <w:lsdException w:name="Intense Reference" w:locked="1" w:semiHidden="0" w:uiPriority="32" w:unhideWhenUsed="0" w:qFormat="1"/>
    <w:lsdException w:name="Book Title" w:locked="1" w:semiHidden="0" w:uiPriority="33" w:unhideWhenUsed="0" w:qFormat="1"/>
    <w:lsdException w:name="Bibliography" w:uiPriority="37"/>
    <w:lsdException w:name="TOC Heading" w:uiPriority="39" w:qFormat="1"/>
  </w:latentStyles>
  <w:style w:type="paragraph" w:default="1" w:styleId="Normal">
    <w:name w:val="Normal"/>
    <w:qFormat/>
    <w:rsid w:val="00EC556F"/>
    <w:pPr>
      <w:spacing w:after="120" w:line="260" w:lineRule="atLeast"/>
    </w:pPr>
  </w:style>
  <w:style w:type="paragraph" w:styleId="Heading1">
    <w:name w:val="heading 1"/>
    <w:basedOn w:val="Normal"/>
    <w:next w:val="Normal"/>
    <w:link w:val="Heading1Char"/>
    <w:uiPriority w:val="9"/>
    <w:qFormat/>
    <w:locked/>
    <w:rsid w:val="00E563F2"/>
    <w:pPr>
      <w:keepNext/>
      <w:keepLines/>
      <w:pageBreakBefore/>
      <w:numPr>
        <w:numId w:val="2"/>
      </w:numPr>
      <w:spacing w:before="480" w:after="60"/>
      <w:contextualSpacing/>
      <w:outlineLvl w:val="0"/>
    </w:pPr>
    <w:rPr>
      <w:rFonts w:ascii="Segoe UI" w:eastAsiaTheme="majorEastAsia" w:hAnsi="Segoe UI" w:cstheme="majorBidi"/>
      <w:bCs/>
      <w:noProof/>
      <w:color w:val="004278" w:themeColor="text2"/>
      <w:sz w:val="32"/>
      <w:szCs w:val="28"/>
    </w:rPr>
  </w:style>
  <w:style w:type="paragraph" w:styleId="Heading2">
    <w:name w:val="heading 2"/>
    <w:basedOn w:val="Normal"/>
    <w:next w:val="Normal"/>
    <w:link w:val="Heading2Char"/>
    <w:uiPriority w:val="9"/>
    <w:unhideWhenUsed/>
    <w:qFormat/>
    <w:locked/>
    <w:rsid w:val="00551351"/>
    <w:pPr>
      <w:keepNext/>
      <w:keepLines/>
      <w:numPr>
        <w:ilvl w:val="1"/>
        <w:numId w:val="2"/>
      </w:numPr>
      <w:spacing w:before="200" w:after="60"/>
      <w:ind w:left="576"/>
      <w:outlineLvl w:val="1"/>
    </w:pPr>
    <w:rPr>
      <w:rFonts w:ascii="Segoe UI" w:eastAsiaTheme="majorEastAsia" w:hAnsi="Segoe UI" w:cstheme="majorBidi"/>
      <w:bCs/>
      <w:i/>
      <w:color w:val="004278" w:themeColor="text2"/>
      <w:sz w:val="28"/>
      <w:szCs w:val="26"/>
    </w:rPr>
  </w:style>
  <w:style w:type="paragraph" w:styleId="Heading3">
    <w:name w:val="heading 3"/>
    <w:basedOn w:val="Normal"/>
    <w:next w:val="Normal"/>
    <w:link w:val="Heading3Char"/>
    <w:uiPriority w:val="9"/>
    <w:unhideWhenUsed/>
    <w:qFormat/>
    <w:locked/>
    <w:rsid w:val="00D82805"/>
    <w:pPr>
      <w:keepNext/>
      <w:keepLines/>
      <w:numPr>
        <w:ilvl w:val="2"/>
        <w:numId w:val="2"/>
      </w:numPr>
      <w:spacing w:before="200" w:after="60" w:line="271" w:lineRule="auto"/>
      <w:outlineLvl w:val="2"/>
    </w:pPr>
    <w:rPr>
      <w:rFonts w:ascii="Segoe UI" w:eastAsiaTheme="majorEastAsia" w:hAnsi="Segoe UI" w:cstheme="majorBidi"/>
      <w:bCs/>
      <w:i/>
      <w:color w:val="004278" w:themeColor="text2"/>
      <w:sz w:val="24"/>
    </w:rPr>
  </w:style>
  <w:style w:type="paragraph" w:styleId="Heading4">
    <w:name w:val="heading 4"/>
    <w:basedOn w:val="Normal"/>
    <w:next w:val="Normal"/>
    <w:link w:val="Heading4Char"/>
    <w:uiPriority w:val="9"/>
    <w:unhideWhenUsed/>
    <w:qFormat/>
    <w:locked/>
    <w:rsid w:val="00D82805"/>
    <w:pPr>
      <w:keepNext/>
      <w:keepLines/>
      <w:numPr>
        <w:ilvl w:val="3"/>
        <w:numId w:val="2"/>
      </w:numPr>
      <w:spacing w:before="200" w:after="60"/>
      <w:outlineLvl w:val="3"/>
    </w:pPr>
    <w:rPr>
      <w:rFonts w:ascii="Segoe UI" w:eastAsiaTheme="majorEastAsia" w:hAnsi="Segoe UI" w:cstheme="majorBidi"/>
      <w:bCs/>
      <w:i/>
      <w:iCs/>
      <w:color w:val="004278" w:themeColor="text2"/>
    </w:rPr>
  </w:style>
  <w:style w:type="paragraph" w:styleId="Heading5">
    <w:name w:val="heading 5"/>
    <w:basedOn w:val="Normal"/>
    <w:next w:val="Normal"/>
    <w:link w:val="Heading5Char1"/>
    <w:uiPriority w:val="9"/>
    <w:unhideWhenUsed/>
    <w:qFormat/>
    <w:locked/>
    <w:rsid w:val="006D0893"/>
    <w:pPr>
      <w:keepNext/>
      <w:keepLines/>
      <w:spacing w:before="200" w:after="0"/>
      <w:outlineLvl w:val="4"/>
    </w:pPr>
    <w:rPr>
      <w:rFonts w:asciiTheme="majorHAnsi" w:eastAsiaTheme="majorEastAsia" w:hAnsiTheme="majorHAnsi" w:cstheme="majorBidi"/>
      <w:color w:val="405500" w:themeColor="accent1" w:themeShade="7F"/>
    </w:rPr>
  </w:style>
  <w:style w:type="paragraph" w:styleId="Heading6">
    <w:name w:val="heading 6"/>
    <w:basedOn w:val="Normal"/>
    <w:next w:val="Normal"/>
    <w:link w:val="Heading6Char"/>
    <w:uiPriority w:val="9"/>
    <w:semiHidden/>
    <w:unhideWhenUsed/>
    <w:qFormat/>
    <w:rsid w:val="00BA677D"/>
    <w:pPr>
      <w:numPr>
        <w:ilvl w:val="5"/>
        <w:numId w:val="2"/>
      </w:numPr>
      <w:spacing w:after="0" w:line="271" w:lineRule="auto"/>
      <w:outlineLvl w:val="5"/>
    </w:pPr>
    <w:rPr>
      <w:rFonts w:asciiTheme="majorHAnsi" w:eastAsiaTheme="majorEastAsia" w:hAnsiTheme="majorHAnsi" w:cstheme="majorBidi"/>
      <w:b/>
      <w:bCs/>
      <w:i/>
      <w:iCs/>
      <w:color w:val="A9A9A9" w:themeColor="text1" w:themeTint="80"/>
    </w:rPr>
  </w:style>
  <w:style w:type="paragraph" w:styleId="Heading7">
    <w:name w:val="heading 7"/>
    <w:basedOn w:val="Normal"/>
    <w:next w:val="Normal"/>
    <w:link w:val="Heading7Char"/>
    <w:uiPriority w:val="9"/>
    <w:semiHidden/>
    <w:unhideWhenUsed/>
    <w:qFormat/>
    <w:rsid w:val="00BA677D"/>
    <w:pPr>
      <w:spacing w:after="0"/>
      <w:ind w:left="1296" w:hanging="1296"/>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677D"/>
    <w:pPr>
      <w:spacing w:after="0"/>
      <w:ind w:left="1440" w:hanging="144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0152F"/>
    <w:p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semiHidden/>
    <w:unhideWhenUsed/>
    <w:rsid w:val="00D97CBF"/>
  </w:style>
  <w:style w:type="paragraph" w:styleId="Caption">
    <w:name w:val="caption"/>
    <w:aliases w:val="Caption for Figures,PMO Caption,ES-20 Caption"/>
    <w:basedOn w:val="Normal"/>
    <w:next w:val="Normal"/>
    <w:link w:val="CaptionChar"/>
    <w:uiPriority w:val="35"/>
    <w:unhideWhenUsed/>
    <w:qFormat/>
    <w:locked/>
    <w:rsid w:val="00FF5576"/>
    <w:pPr>
      <w:spacing w:line="240" w:lineRule="auto"/>
      <w:jc w:val="center"/>
    </w:pPr>
    <w:rPr>
      <w:b/>
      <w:bCs/>
      <w:color w:val="004278" w:themeColor="text2"/>
      <w:szCs w:val="20"/>
    </w:rPr>
  </w:style>
  <w:style w:type="character" w:customStyle="1" w:styleId="Heading3Char">
    <w:name w:val="Heading 3 Char"/>
    <w:basedOn w:val="DefaultParagraphFont"/>
    <w:link w:val="Heading3"/>
    <w:uiPriority w:val="9"/>
    <w:rsid w:val="00E563F2"/>
    <w:rPr>
      <w:rFonts w:ascii="Segoe UI" w:eastAsiaTheme="majorEastAsia" w:hAnsi="Segoe UI" w:cstheme="majorBidi"/>
      <w:bCs/>
      <w:i/>
      <w:color w:val="004278" w:themeColor="text2"/>
      <w:sz w:val="24"/>
    </w:rPr>
  </w:style>
  <w:style w:type="character" w:customStyle="1" w:styleId="Heading2Char">
    <w:name w:val="Heading 2 Char"/>
    <w:basedOn w:val="DefaultParagraphFont"/>
    <w:link w:val="Heading2"/>
    <w:uiPriority w:val="9"/>
    <w:rsid w:val="00551351"/>
    <w:rPr>
      <w:rFonts w:ascii="Segoe UI" w:eastAsiaTheme="majorEastAsia" w:hAnsi="Segoe UI" w:cstheme="majorBidi"/>
      <w:bCs/>
      <w:i/>
      <w:color w:val="004278" w:themeColor="text2"/>
      <w:sz w:val="28"/>
      <w:szCs w:val="26"/>
    </w:rPr>
  </w:style>
  <w:style w:type="character" w:customStyle="1" w:styleId="Heading1Char">
    <w:name w:val="Heading 1 Char"/>
    <w:basedOn w:val="DefaultParagraphFont"/>
    <w:link w:val="Heading1"/>
    <w:uiPriority w:val="9"/>
    <w:rsid w:val="00E563F2"/>
    <w:rPr>
      <w:rFonts w:ascii="Segoe UI" w:eastAsiaTheme="majorEastAsia" w:hAnsi="Segoe UI" w:cstheme="majorBidi"/>
      <w:bCs/>
      <w:noProof/>
      <w:color w:val="004278" w:themeColor="text2"/>
      <w:sz w:val="32"/>
      <w:szCs w:val="28"/>
    </w:rPr>
  </w:style>
  <w:style w:type="paragraph" w:styleId="BalloonText">
    <w:name w:val="Balloon Text"/>
    <w:basedOn w:val="Normal"/>
    <w:link w:val="BalloonTextChar"/>
    <w:uiPriority w:val="99"/>
    <w:semiHidden/>
    <w:unhideWhenUsed/>
    <w:rsid w:val="00900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DFF"/>
    <w:rPr>
      <w:rFonts w:ascii="Tahoma" w:hAnsi="Tahoma" w:cs="Tahoma"/>
      <w:sz w:val="16"/>
      <w:szCs w:val="16"/>
    </w:rPr>
  </w:style>
  <w:style w:type="paragraph" w:customStyle="1" w:styleId="TOCHeading1">
    <w:name w:val="TOC Heading1"/>
    <w:basedOn w:val="Normal"/>
    <w:qFormat/>
    <w:locked/>
    <w:rsid w:val="0000152F"/>
    <w:pPr>
      <w:shd w:val="clear" w:color="auto" w:fill="004278" w:themeFill="text2"/>
      <w:tabs>
        <w:tab w:val="left" w:pos="72"/>
      </w:tabs>
      <w:spacing w:after="100" w:line="240" w:lineRule="auto"/>
    </w:pPr>
    <w:rPr>
      <w:rFonts w:ascii="Calibri" w:eastAsia="Times New Roman" w:hAnsi="Calibri" w:cs="Arial"/>
      <w:bCs/>
      <w:color w:val="FFFFFF" w:themeColor="background1"/>
      <w:sz w:val="48"/>
      <w:szCs w:val="48"/>
    </w:rPr>
  </w:style>
  <w:style w:type="paragraph" w:customStyle="1" w:styleId="TableBullet1">
    <w:name w:val="Table Bullet 1"/>
    <w:basedOn w:val="Normal"/>
    <w:link w:val="TableBullet1Char"/>
    <w:qFormat/>
    <w:locked/>
    <w:rsid w:val="007E1387"/>
    <w:pPr>
      <w:numPr>
        <w:numId w:val="6"/>
      </w:numPr>
      <w:spacing w:before="80" w:after="0" w:line="240" w:lineRule="auto"/>
    </w:pPr>
    <w:rPr>
      <w:rFonts w:ascii="Calibri" w:eastAsiaTheme="minorHAnsi" w:hAnsi="Calibri" w:cs="Calibri"/>
      <w:bCs/>
      <w:szCs w:val="18"/>
      <w:lang w:eastAsia="ja-JP"/>
    </w:rPr>
  </w:style>
  <w:style w:type="character" w:customStyle="1" w:styleId="TableBullet1Char">
    <w:name w:val="Table Bullet 1 Char"/>
    <w:basedOn w:val="DefaultParagraphFont"/>
    <w:link w:val="TableBullet1"/>
    <w:rsid w:val="007E1387"/>
    <w:rPr>
      <w:rFonts w:ascii="Calibri" w:eastAsiaTheme="minorHAnsi" w:hAnsi="Calibri" w:cs="Calibri"/>
      <w:bCs/>
      <w:szCs w:val="18"/>
      <w:lang w:eastAsia="ja-JP"/>
    </w:rPr>
  </w:style>
  <w:style w:type="paragraph" w:customStyle="1" w:styleId="Bullet">
    <w:name w:val="Bullet"/>
    <w:basedOn w:val="Normal"/>
    <w:link w:val="BulletChar"/>
    <w:qFormat/>
    <w:locked/>
    <w:rsid w:val="0067017D"/>
    <w:pPr>
      <w:numPr>
        <w:numId w:val="7"/>
      </w:numPr>
      <w:spacing w:line="240" w:lineRule="auto"/>
      <w:contextualSpacing/>
    </w:pPr>
    <w:rPr>
      <w:color w:val="000000"/>
      <w:szCs w:val="24"/>
    </w:rPr>
  </w:style>
  <w:style w:type="character" w:customStyle="1" w:styleId="BulletChar">
    <w:name w:val="Bullet Char"/>
    <w:basedOn w:val="DefaultParagraphFont"/>
    <w:link w:val="Bullet"/>
    <w:rsid w:val="0067017D"/>
    <w:rPr>
      <w:color w:val="000000"/>
      <w:szCs w:val="24"/>
    </w:rPr>
  </w:style>
  <w:style w:type="paragraph" w:styleId="BodyText">
    <w:name w:val="Body Text"/>
    <w:basedOn w:val="Normal"/>
    <w:link w:val="BodyTextChar"/>
    <w:uiPriority w:val="99"/>
    <w:semiHidden/>
    <w:unhideWhenUsed/>
    <w:rsid w:val="00FC1E95"/>
  </w:style>
  <w:style w:type="character" w:customStyle="1" w:styleId="BodyTextChar">
    <w:name w:val="Body Text Char"/>
    <w:basedOn w:val="DefaultParagraphFont"/>
    <w:link w:val="BodyText"/>
    <w:uiPriority w:val="99"/>
    <w:semiHidden/>
    <w:rsid w:val="00FC1E95"/>
  </w:style>
  <w:style w:type="paragraph" w:customStyle="1" w:styleId="BulletIndent">
    <w:name w:val="Bullet Indent"/>
    <w:basedOn w:val="Normal"/>
    <w:qFormat/>
    <w:locked/>
    <w:rsid w:val="001B3857"/>
    <w:pPr>
      <w:numPr>
        <w:numId w:val="8"/>
      </w:numPr>
      <w:spacing w:line="240" w:lineRule="auto"/>
      <w:ind w:left="720"/>
      <w:contextualSpacing/>
    </w:pPr>
    <w:rPr>
      <w:rFonts w:ascii="Calibri" w:eastAsiaTheme="minorHAnsi" w:hAnsi="Calibri" w:cs="Calibri"/>
      <w:bCs/>
      <w:szCs w:val="18"/>
      <w:lang w:eastAsia="ja-JP"/>
    </w:rPr>
  </w:style>
  <w:style w:type="character" w:customStyle="1" w:styleId="Heading4Char">
    <w:name w:val="Heading 4 Char"/>
    <w:basedOn w:val="DefaultParagraphFont"/>
    <w:link w:val="Heading4"/>
    <w:uiPriority w:val="9"/>
    <w:rsid w:val="00E563F2"/>
    <w:rPr>
      <w:rFonts w:ascii="Segoe UI" w:eastAsiaTheme="majorEastAsia" w:hAnsi="Segoe UI" w:cstheme="majorBidi"/>
      <w:bCs/>
      <w:i/>
      <w:iCs/>
      <w:color w:val="004278" w:themeColor="text2"/>
    </w:rPr>
  </w:style>
  <w:style w:type="paragraph" w:customStyle="1" w:styleId="FooterText">
    <w:name w:val="Footer Text"/>
    <w:basedOn w:val="Normal"/>
    <w:locked/>
    <w:rsid w:val="00E74955"/>
    <w:pPr>
      <w:spacing w:after="0"/>
      <w:jc w:val="center"/>
    </w:pPr>
    <w:rPr>
      <w:rFonts w:ascii="Arial" w:eastAsia="Calibri" w:hAnsi="Arial" w:cs="Arial"/>
      <w:b/>
      <w:color w:val="808080" w:themeColor="background1" w:themeShade="80"/>
      <w:sz w:val="14"/>
      <w:szCs w:val="12"/>
      <w:lang w:val="en-AU" w:eastAsia="ja-JP"/>
    </w:rPr>
  </w:style>
  <w:style w:type="paragraph" w:styleId="Title">
    <w:name w:val="Title"/>
    <w:basedOn w:val="Normal"/>
    <w:next w:val="Normal"/>
    <w:link w:val="TitleChar"/>
    <w:uiPriority w:val="10"/>
    <w:qFormat/>
    <w:locked/>
    <w:rsid w:val="004F7769"/>
    <w:rPr>
      <w:rFonts w:ascii="Segoe UI" w:hAnsi="Segoe UI" w:cs="Segoe UI"/>
      <w:b/>
      <w:color w:val="004278"/>
      <w:sz w:val="48"/>
    </w:rPr>
  </w:style>
  <w:style w:type="character" w:customStyle="1" w:styleId="TitleChar">
    <w:name w:val="Title Char"/>
    <w:basedOn w:val="DefaultParagraphFont"/>
    <w:link w:val="Title"/>
    <w:uiPriority w:val="10"/>
    <w:rsid w:val="004F7769"/>
    <w:rPr>
      <w:rFonts w:ascii="Segoe UI" w:hAnsi="Segoe UI" w:cs="Segoe UI"/>
      <w:b/>
      <w:color w:val="004278"/>
      <w:sz w:val="48"/>
    </w:rPr>
  </w:style>
  <w:style w:type="character" w:styleId="Hyperlink">
    <w:name w:val="Hyperlink"/>
    <w:uiPriority w:val="99"/>
    <w:unhideWhenUsed/>
    <w:qFormat/>
    <w:locked/>
    <w:rsid w:val="000E0DA2"/>
    <w:rPr>
      <w:rFonts w:asciiTheme="minorHAnsi" w:hAnsiTheme="minorHAnsi"/>
      <w:color w:val="0000FF"/>
      <w:sz w:val="22"/>
      <w:u w:val="single"/>
    </w:rPr>
  </w:style>
  <w:style w:type="paragraph" w:customStyle="1" w:styleId="Graphic">
    <w:name w:val="Graphic"/>
    <w:basedOn w:val="Normal"/>
    <w:next w:val="Normal"/>
    <w:qFormat/>
    <w:locked/>
    <w:rsid w:val="00E74955"/>
    <w:pPr>
      <w:spacing w:before="240" w:line="240" w:lineRule="auto"/>
      <w:jc w:val="center"/>
    </w:pPr>
    <w:rPr>
      <w:rFonts w:eastAsiaTheme="minorHAnsi"/>
    </w:rPr>
  </w:style>
  <w:style w:type="character" w:customStyle="1" w:styleId="Heading7Char">
    <w:name w:val="Heading 7 Char"/>
    <w:basedOn w:val="DefaultParagraphFont"/>
    <w:link w:val="Heading7"/>
    <w:uiPriority w:val="9"/>
    <w:semiHidden/>
    <w:rsid w:val="00BA677D"/>
    <w:rPr>
      <w:rFonts w:asciiTheme="majorHAnsi" w:eastAsiaTheme="majorEastAsia" w:hAnsiTheme="majorHAnsi" w:cstheme="majorBidi"/>
      <w:i/>
      <w:iCs/>
    </w:rPr>
  </w:style>
  <w:style w:type="paragraph" w:customStyle="1" w:styleId="Subhead">
    <w:name w:val="Subhead"/>
    <w:basedOn w:val="Normal"/>
    <w:next w:val="Normal"/>
    <w:link w:val="SubheadChar"/>
    <w:qFormat/>
    <w:locked/>
    <w:rsid w:val="00337593"/>
    <w:pPr>
      <w:keepNext/>
      <w:keepLines/>
      <w:spacing w:before="240" w:after="0"/>
    </w:pPr>
    <w:rPr>
      <w:rFonts w:eastAsia="Calibri"/>
      <w:b/>
      <w:color w:val="004278"/>
    </w:rPr>
  </w:style>
  <w:style w:type="paragraph" w:customStyle="1" w:styleId="NumberedList1">
    <w:name w:val="Numbered List 1"/>
    <w:basedOn w:val="Normal"/>
    <w:link w:val="NumberedList1Char"/>
    <w:locked/>
    <w:rsid w:val="00F74858"/>
    <w:pPr>
      <w:numPr>
        <w:numId w:val="4"/>
      </w:numPr>
      <w:spacing w:line="240" w:lineRule="auto"/>
      <w:contextualSpacing/>
    </w:pPr>
    <w:rPr>
      <w:rFonts w:ascii="Calibri" w:eastAsia="Times New Roman" w:hAnsi="Calibri" w:cs="Calibri"/>
      <w:bCs/>
    </w:rPr>
  </w:style>
  <w:style w:type="paragraph" w:styleId="TOC1">
    <w:name w:val="toc 1"/>
    <w:basedOn w:val="Normal"/>
    <w:next w:val="Normal"/>
    <w:autoRedefine/>
    <w:uiPriority w:val="39"/>
    <w:unhideWhenUsed/>
    <w:locked/>
    <w:rsid w:val="009A539F"/>
    <w:pPr>
      <w:tabs>
        <w:tab w:val="left" w:pos="360"/>
        <w:tab w:val="right" w:leader="dot" w:pos="9350"/>
      </w:tabs>
      <w:spacing w:before="120"/>
    </w:pPr>
    <w:rPr>
      <w:rFonts w:cstheme="minorHAnsi"/>
      <w:b/>
      <w:bCs/>
      <w:caps/>
      <w:sz w:val="20"/>
      <w:szCs w:val="20"/>
    </w:rPr>
  </w:style>
  <w:style w:type="character" w:customStyle="1" w:styleId="NumberedList1Char">
    <w:name w:val="Numbered List 1 Char"/>
    <w:basedOn w:val="DefaultParagraphFont"/>
    <w:link w:val="NumberedList1"/>
    <w:rsid w:val="00F74858"/>
    <w:rPr>
      <w:rFonts w:ascii="Calibri" w:eastAsia="Times New Roman" w:hAnsi="Calibri" w:cs="Calibri"/>
      <w:bCs/>
    </w:rPr>
  </w:style>
  <w:style w:type="paragraph" w:styleId="TOC2">
    <w:name w:val="toc 2"/>
    <w:basedOn w:val="Normal"/>
    <w:next w:val="Normal"/>
    <w:autoRedefine/>
    <w:uiPriority w:val="39"/>
    <w:unhideWhenUsed/>
    <w:locked/>
    <w:rsid w:val="009A539F"/>
    <w:pPr>
      <w:tabs>
        <w:tab w:val="left" w:pos="720"/>
        <w:tab w:val="right" w:leader="dot" w:pos="9350"/>
      </w:tabs>
      <w:spacing w:after="0"/>
      <w:ind w:left="180"/>
    </w:pPr>
    <w:rPr>
      <w:rFonts w:cstheme="minorHAnsi"/>
      <w:smallCaps/>
      <w:sz w:val="20"/>
      <w:szCs w:val="20"/>
    </w:rPr>
  </w:style>
  <w:style w:type="paragraph" w:styleId="TOC3">
    <w:name w:val="toc 3"/>
    <w:basedOn w:val="Normal"/>
    <w:next w:val="Normal"/>
    <w:autoRedefine/>
    <w:uiPriority w:val="39"/>
    <w:unhideWhenUsed/>
    <w:locked/>
    <w:rsid w:val="009A539F"/>
    <w:pPr>
      <w:tabs>
        <w:tab w:val="left" w:pos="1080"/>
        <w:tab w:val="right" w:leader="dot" w:pos="9350"/>
      </w:tabs>
      <w:spacing w:after="0"/>
      <w:ind w:left="450"/>
    </w:pPr>
    <w:rPr>
      <w:rFonts w:cstheme="minorHAnsi"/>
      <w:i/>
      <w:iCs/>
      <w:sz w:val="20"/>
      <w:szCs w:val="20"/>
    </w:rPr>
  </w:style>
  <w:style w:type="paragraph" w:styleId="TOC4">
    <w:name w:val="toc 4"/>
    <w:basedOn w:val="Normal"/>
    <w:next w:val="Normal"/>
    <w:autoRedefine/>
    <w:uiPriority w:val="39"/>
    <w:unhideWhenUsed/>
    <w:locked/>
    <w:rsid w:val="009A539F"/>
    <w:pPr>
      <w:tabs>
        <w:tab w:val="left" w:pos="1620"/>
        <w:tab w:val="right" w:leader="dot" w:pos="9350"/>
      </w:tabs>
      <w:spacing w:after="0"/>
      <w:ind w:left="900"/>
    </w:pPr>
    <w:rPr>
      <w:rFonts w:cstheme="minorHAnsi"/>
      <w:sz w:val="18"/>
      <w:szCs w:val="18"/>
    </w:rPr>
  </w:style>
  <w:style w:type="paragraph" w:styleId="TOC5">
    <w:name w:val="toc 5"/>
    <w:basedOn w:val="Normal"/>
    <w:next w:val="Normal"/>
    <w:autoRedefine/>
    <w:uiPriority w:val="39"/>
    <w:unhideWhenUsed/>
    <w:locked/>
    <w:rsid w:val="009438E8"/>
    <w:pPr>
      <w:spacing w:after="0"/>
      <w:ind w:left="880"/>
    </w:pPr>
    <w:rPr>
      <w:rFonts w:cstheme="minorHAnsi"/>
      <w:sz w:val="18"/>
      <w:szCs w:val="18"/>
    </w:rPr>
  </w:style>
  <w:style w:type="paragraph" w:styleId="TOC6">
    <w:name w:val="toc 6"/>
    <w:basedOn w:val="Normal"/>
    <w:next w:val="Normal"/>
    <w:autoRedefine/>
    <w:uiPriority w:val="39"/>
    <w:unhideWhenUsed/>
    <w:locked/>
    <w:rsid w:val="009438E8"/>
    <w:pPr>
      <w:spacing w:after="0"/>
      <w:ind w:left="1100"/>
    </w:pPr>
    <w:rPr>
      <w:rFonts w:cstheme="minorHAnsi"/>
      <w:sz w:val="18"/>
      <w:szCs w:val="18"/>
    </w:rPr>
  </w:style>
  <w:style w:type="paragraph" w:styleId="TOC7">
    <w:name w:val="toc 7"/>
    <w:basedOn w:val="Normal"/>
    <w:next w:val="Normal"/>
    <w:autoRedefine/>
    <w:uiPriority w:val="39"/>
    <w:unhideWhenUsed/>
    <w:locked/>
    <w:rsid w:val="009438E8"/>
    <w:pPr>
      <w:spacing w:after="0"/>
      <w:ind w:left="1320"/>
    </w:pPr>
    <w:rPr>
      <w:rFonts w:cstheme="minorHAnsi"/>
      <w:sz w:val="18"/>
      <w:szCs w:val="18"/>
    </w:rPr>
  </w:style>
  <w:style w:type="paragraph" w:styleId="TOC8">
    <w:name w:val="toc 8"/>
    <w:basedOn w:val="Normal"/>
    <w:next w:val="Normal"/>
    <w:autoRedefine/>
    <w:uiPriority w:val="39"/>
    <w:unhideWhenUsed/>
    <w:locked/>
    <w:rsid w:val="009438E8"/>
    <w:pPr>
      <w:spacing w:after="0"/>
      <w:ind w:left="1540"/>
    </w:pPr>
    <w:rPr>
      <w:rFonts w:cstheme="minorHAnsi"/>
      <w:sz w:val="18"/>
      <w:szCs w:val="18"/>
    </w:rPr>
  </w:style>
  <w:style w:type="paragraph" w:styleId="TOC9">
    <w:name w:val="toc 9"/>
    <w:basedOn w:val="Normal"/>
    <w:next w:val="Normal"/>
    <w:autoRedefine/>
    <w:uiPriority w:val="39"/>
    <w:unhideWhenUsed/>
    <w:locked/>
    <w:rsid w:val="009438E8"/>
    <w:pPr>
      <w:spacing w:after="0"/>
      <w:ind w:left="1760"/>
    </w:pPr>
    <w:rPr>
      <w:rFonts w:cstheme="minorHAnsi"/>
      <w:sz w:val="18"/>
      <w:szCs w:val="18"/>
    </w:rPr>
  </w:style>
  <w:style w:type="table" w:customStyle="1" w:styleId="TableGrid1">
    <w:name w:val="Table Grid1"/>
    <w:basedOn w:val="TableNormal"/>
    <w:next w:val="TableGrid"/>
    <w:uiPriority w:val="59"/>
    <w:locked/>
    <w:rsid w:val="00BA677D"/>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locked/>
    <w:rsid w:val="00BA67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2">
    <w:name w:val="Numbered List 2"/>
    <w:basedOn w:val="NumberedList1"/>
    <w:link w:val="NumberedList2Char"/>
    <w:qFormat/>
    <w:locked/>
    <w:rsid w:val="00546FC7"/>
    <w:pPr>
      <w:numPr>
        <w:numId w:val="3"/>
      </w:numPr>
    </w:pPr>
  </w:style>
  <w:style w:type="table" w:customStyle="1" w:styleId="LightList1">
    <w:name w:val="Light List1"/>
    <w:basedOn w:val="TableNormal"/>
    <w:uiPriority w:val="61"/>
    <w:locked/>
    <w:rsid w:val="00D267B1"/>
    <w:pPr>
      <w:spacing w:after="0" w:line="240" w:lineRule="auto"/>
    </w:pPr>
    <w:tblPr>
      <w:tblStyleRowBandSize w:val="1"/>
      <w:tblStyleColBandSize w:val="1"/>
      <w:tblInd w:w="0" w:type="dxa"/>
      <w:tblBorders>
        <w:top w:val="single" w:sz="8" w:space="0" w:color="555555" w:themeColor="text1"/>
        <w:left w:val="single" w:sz="8" w:space="0" w:color="555555" w:themeColor="text1"/>
        <w:bottom w:val="single" w:sz="8" w:space="0" w:color="555555" w:themeColor="text1"/>
        <w:right w:val="single" w:sz="8" w:space="0" w:color="555555"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55555" w:themeFill="text1"/>
      </w:tcPr>
    </w:tblStylePr>
    <w:tblStylePr w:type="lastRow">
      <w:pPr>
        <w:spacing w:before="0" w:after="0" w:line="240" w:lineRule="auto"/>
      </w:pPr>
      <w:rPr>
        <w:b/>
        <w:bCs/>
      </w:rPr>
      <w:tblPr/>
      <w:tcPr>
        <w:tcBorders>
          <w:top w:val="double" w:sz="6" w:space="0" w:color="555555" w:themeColor="text1"/>
          <w:left w:val="single" w:sz="8" w:space="0" w:color="555555" w:themeColor="text1"/>
          <w:bottom w:val="single" w:sz="8" w:space="0" w:color="555555" w:themeColor="text1"/>
          <w:right w:val="single" w:sz="8" w:space="0" w:color="555555" w:themeColor="text1"/>
        </w:tcBorders>
      </w:tcPr>
    </w:tblStylePr>
    <w:tblStylePr w:type="firstCol">
      <w:rPr>
        <w:b/>
        <w:bCs/>
      </w:rPr>
    </w:tblStylePr>
    <w:tblStylePr w:type="lastCol">
      <w:rPr>
        <w:b/>
        <w:bCs/>
      </w:rPr>
    </w:tblStylePr>
    <w:tblStylePr w:type="band1Vert">
      <w:tblPr/>
      <w:tcPr>
        <w:tcBorders>
          <w:top w:val="single" w:sz="8" w:space="0" w:color="555555" w:themeColor="text1"/>
          <w:left w:val="single" w:sz="8" w:space="0" w:color="555555" w:themeColor="text1"/>
          <w:bottom w:val="single" w:sz="8" w:space="0" w:color="555555" w:themeColor="text1"/>
          <w:right w:val="single" w:sz="8" w:space="0" w:color="555555" w:themeColor="text1"/>
        </w:tcBorders>
      </w:tcPr>
    </w:tblStylePr>
    <w:tblStylePr w:type="band1Horz">
      <w:tblPr/>
      <w:tcPr>
        <w:tcBorders>
          <w:top w:val="single" w:sz="8" w:space="0" w:color="555555" w:themeColor="text1"/>
          <w:left w:val="single" w:sz="8" w:space="0" w:color="555555" w:themeColor="text1"/>
          <w:bottom w:val="single" w:sz="8" w:space="0" w:color="555555" w:themeColor="text1"/>
          <w:right w:val="single" w:sz="8" w:space="0" w:color="555555" w:themeColor="text1"/>
        </w:tcBorders>
      </w:tcPr>
    </w:tblStylePr>
  </w:style>
  <w:style w:type="character" w:customStyle="1" w:styleId="Heading5Char">
    <w:name w:val="Heading 5 Char"/>
    <w:basedOn w:val="DefaultParagraphFont"/>
    <w:uiPriority w:val="9"/>
    <w:rsid w:val="00A422F1"/>
    <w:rPr>
      <w:rFonts w:asciiTheme="majorHAnsi" w:eastAsiaTheme="majorEastAsia" w:hAnsiTheme="majorHAnsi" w:cstheme="majorBidi"/>
      <w:bCs/>
      <w:i/>
      <w:color w:val="004278" w:themeColor="text2"/>
    </w:rPr>
  </w:style>
  <w:style w:type="character" w:customStyle="1" w:styleId="Heading6Char">
    <w:name w:val="Heading 6 Char"/>
    <w:basedOn w:val="DefaultParagraphFont"/>
    <w:link w:val="Heading6"/>
    <w:uiPriority w:val="9"/>
    <w:semiHidden/>
    <w:rsid w:val="00BA677D"/>
    <w:rPr>
      <w:rFonts w:asciiTheme="majorHAnsi" w:eastAsiaTheme="majorEastAsia" w:hAnsiTheme="majorHAnsi" w:cstheme="majorBidi"/>
      <w:b/>
      <w:bCs/>
      <w:i/>
      <w:iCs/>
      <w:color w:val="A9A9A9" w:themeColor="text1" w:themeTint="80"/>
    </w:rPr>
  </w:style>
  <w:style w:type="character" w:customStyle="1" w:styleId="Heading8Char">
    <w:name w:val="Heading 8 Char"/>
    <w:basedOn w:val="DefaultParagraphFont"/>
    <w:link w:val="Heading8"/>
    <w:uiPriority w:val="9"/>
    <w:semiHidden/>
    <w:rsid w:val="00BA677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0152F"/>
    <w:rPr>
      <w:rFonts w:asciiTheme="majorHAnsi" w:eastAsiaTheme="majorEastAsia" w:hAnsiTheme="majorHAnsi" w:cstheme="majorBidi"/>
      <w:i/>
      <w:iCs/>
      <w:spacing w:val="5"/>
      <w:sz w:val="20"/>
      <w:szCs w:val="20"/>
    </w:rPr>
  </w:style>
  <w:style w:type="character" w:customStyle="1" w:styleId="NumberedList2Char">
    <w:name w:val="Numbered List 2 Char"/>
    <w:basedOn w:val="NumberedList1Char"/>
    <w:link w:val="NumberedList2"/>
    <w:rsid w:val="00546FC7"/>
    <w:rPr>
      <w:rFonts w:ascii="Calibri" w:eastAsia="Times New Roman" w:hAnsi="Calibri" w:cs="Calibri"/>
      <w:bCs/>
    </w:rPr>
  </w:style>
  <w:style w:type="paragraph" w:customStyle="1" w:styleId="NumberedList3">
    <w:name w:val="Numbered List 3"/>
    <w:basedOn w:val="NumberedList1"/>
    <w:link w:val="NumberedList3Char"/>
    <w:qFormat/>
    <w:locked/>
    <w:rsid w:val="00E35FD9"/>
    <w:pPr>
      <w:numPr>
        <w:ilvl w:val="2"/>
      </w:numPr>
      <w:ind w:left="1080" w:hanging="360"/>
    </w:pPr>
  </w:style>
  <w:style w:type="character" w:customStyle="1" w:styleId="NumberedList3Char">
    <w:name w:val="Numbered List 3 Char"/>
    <w:basedOn w:val="NumberedList1Char"/>
    <w:link w:val="NumberedList3"/>
    <w:rsid w:val="00E35FD9"/>
    <w:rPr>
      <w:rFonts w:ascii="Calibri" w:eastAsia="Times New Roman" w:hAnsi="Calibri" w:cs="Calibri"/>
      <w:bCs/>
    </w:rPr>
  </w:style>
  <w:style w:type="paragraph" w:customStyle="1" w:styleId="NumberedList4">
    <w:name w:val="Numbered List 4"/>
    <w:basedOn w:val="NumberedList3"/>
    <w:link w:val="NumberedList4Char"/>
    <w:qFormat/>
    <w:locked/>
    <w:rsid w:val="00E35FD9"/>
    <w:pPr>
      <w:numPr>
        <w:ilvl w:val="3"/>
        <w:numId w:val="5"/>
      </w:numPr>
      <w:ind w:left="1440"/>
    </w:pPr>
    <w:rPr>
      <w:color w:val="000000"/>
    </w:rPr>
  </w:style>
  <w:style w:type="character" w:customStyle="1" w:styleId="NumberedList4Char">
    <w:name w:val="Numbered List 4 Char"/>
    <w:basedOn w:val="NumberedList3Char"/>
    <w:link w:val="NumberedList4"/>
    <w:rsid w:val="00E35FD9"/>
    <w:rPr>
      <w:rFonts w:ascii="Calibri" w:eastAsia="Times New Roman" w:hAnsi="Calibri" w:cs="Calibri"/>
      <w:bCs/>
      <w:color w:val="000000"/>
    </w:rPr>
  </w:style>
  <w:style w:type="paragraph" w:customStyle="1" w:styleId="Spacer">
    <w:name w:val="Spacer"/>
    <w:basedOn w:val="Normal"/>
    <w:next w:val="Normal"/>
    <w:link w:val="SpacerChar"/>
    <w:qFormat/>
    <w:locked/>
    <w:rsid w:val="00E74955"/>
    <w:pPr>
      <w:spacing w:after="0" w:line="240" w:lineRule="auto"/>
    </w:pPr>
    <w:rPr>
      <w:rFonts w:ascii="Segoe UI" w:eastAsia="Times New Roman" w:hAnsi="Segoe UI" w:cs="Times New Roman"/>
      <w:b/>
      <w:bCs/>
      <w:color w:val="3B3D3C"/>
      <w:sz w:val="8"/>
      <w:szCs w:val="8"/>
    </w:rPr>
  </w:style>
  <w:style w:type="paragraph" w:customStyle="1" w:styleId="HeaderUnderline">
    <w:name w:val="Header Underline"/>
    <w:basedOn w:val="Normal"/>
    <w:link w:val="HeaderUnderlineChar"/>
    <w:uiPriority w:val="99"/>
    <w:locked/>
    <w:rsid w:val="004C15A7"/>
    <w:pPr>
      <w:pBdr>
        <w:bottom w:val="single" w:sz="4" w:space="1" w:color="auto"/>
      </w:pBdr>
      <w:spacing w:after="0"/>
      <w:jc w:val="right"/>
    </w:pPr>
    <w:rPr>
      <w:rFonts w:ascii="Calibri" w:eastAsia="Calibri" w:hAnsi="Calibri" w:cs="Calibri"/>
      <w:sz w:val="16"/>
      <w:szCs w:val="16"/>
      <w:lang w:val="en-AU" w:eastAsia="ja-JP"/>
    </w:rPr>
  </w:style>
  <w:style w:type="numbering" w:customStyle="1" w:styleId="Bullets">
    <w:name w:val="Bullets"/>
    <w:locked/>
    <w:rsid w:val="00054F32"/>
    <w:pPr>
      <w:numPr>
        <w:numId w:val="1"/>
      </w:numPr>
    </w:pPr>
  </w:style>
  <w:style w:type="character" w:customStyle="1" w:styleId="SpacerChar">
    <w:name w:val="Spacer Char"/>
    <w:basedOn w:val="DefaultParagraphFont"/>
    <w:link w:val="Spacer"/>
    <w:rsid w:val="00E74955"/>
    <w:rPr>
      <w:rFonts w:ascii="Segoe UI" w:eastAsia="Times New Roman" w:hAnsi="Segoe UI" w:cs="Times New Roman"/>
      <w:b/>
      <w:bCs/>
      <w:color w:val="3B3D3C"/>
      <w:sz w:val="8"/>
      <w:szCs w:val="8"/>
    </w:rPr>
  </w:style>
  <w:style w:type="paragraph" w:customStyle="1" w:styleId="TableBullet2">
    <w:name w:val="Table Bullet 2"/>
    <w:basedOn w:val="TableBullet1"/>
    <w:link w:val="TableBullet2Char"/>
    <w:qFormat/>
    <w:locked/>
    <w:rsid w:val="007E1387"/>
    <w:pPr>
      <w:spacing w:before="40"/>
    </w:pPr>
    <w:rPr>
      <w:bCs w:val="0"/>
    </w:rPr>
  </w:style>
  <w:style w:type="character" w:customStyle="1" w:styleId="TableBullet2Char">
    <w:name w:val="Table Bullet 2 Char"/>
    <w:basedOn w:val="DefaultParagraphFont"/>
    <w:link w:val="TableBullet2"/>
    <w:rsid w:val="007E1387"/>
    <w:rPr>
      <w:rFonts w:ascii="Calibri" w:eastAsiaTheme="minorHAnsi" w:hAnsi="Calibri" w:cs="Calibri"/>
      <w:szCs w:val="18"/>
      <w:lang w:eastAsia="ja-JP"/>
    </w:rPr>
  </w:style>
  <w:style w:type="paragraph" w:customStyle="1" w:styleId="TableHead2">
    <w:name w:val="Table Head 2"/>
    <w:basedOn w:val="Normal"/>
    <w:next w:val="Normal"/>
    <w:link w:val="TableHead2Char"/>
    <w:qFormat/>
    <w:locked/>
    <w:rsid w:val="00D05855"/>
    <w:pPr>
      <w:keepNext/>
      <w:spacing w:before="60" w:after="60" w:line="240" w:lineRule="auto"/>
      <w:jc w:val="center"/>
    </w:pPr>
    <w:rPr>
      <w:rFonts w:ascii="Calibri" w:eastAsiaTheme="minorHAnsi" w:hAnsi="Calibri" w:cs="Calibri"/>
      <w:b/>
      <w:color w:val="F2F2F2" w:themeColor="background1" w:themeShade="F2"/>
    </w:rPr>
  </w:style>
  <w:style w:type="paragraph" w:customStyle="1" w:styleId="TableRow1">
    <w:name w:val="Table Row 1"/>
    <w:basedOn w:val="Normal"/>
    <w:link w:val="TableRow1Char"/>
    <w:qFormat/>
    <w:locked/>
    <w:rsid w:val="00E74955"/>
    <w:pPr>
      <w:spacing w:before="120" w:after="0" w:line="240" w:lineRule="auto"/>
    </w:pPr>
    <w:rPr>
      <w:rFonts w:ascii="Calibri" w:eastAsiaTheme="minorHAnsi" w:hAnsi="Calibri"/>
      <w:b/>
      <w:bCs/>
    </w:rPr>
  </w:style>
  <w:style w:type="character" w:customStyle="1" w:styleId="TableRow1Char">
    <w:name w:val="Table Row 1 Char"/>
    <w:basedOn w:val="DefaultParagraphFont"/>
    <w:link w:val="TableRow1"/>
    <w:rsid w:val="00E74955"/>
    <w:rPr>
      <w:rFonts w:ascii="Calibri" w:eastAsiaTheme="minorHAnsi" w:hAnsi="Calibri"/>
      <w:b/>
      <w:bCs/>
    </w:rPr>
  </w:style>
  <w:style w:type="paragraph" w:customStyle="1" w:styleId="TableText2">
    <w:name w:val="Table Text 2"/>
    <w:basedOn w:val="Normal"/>
    <w:link w:val="TableText2Char"/>
    <w:qFormat/>
    <w:locked/>
    <w:rsid w:val="007E1387"/>
    <w:pPr>
      <w:spacing w:before="40" w:after="0" w:line="240" w:lineRule="auto"/>
      <w:textboxTightWrap w:val="allLines"/>
    </w:pPr>
    <w:rPr>
      <w:rFonts w:eastAsiaTheme="minorHAnsi" w:cs="Calibri"/>
      <w:color w:val="000000"/>
    </w:rPr>
  </w:style>
  <w:style w:type="character" w:customStyle="1" w:styleId="TableText2Char">
    <w:name w:val="Table Text 2 Char"/>
    <w:basedOn w:val="DefaultParagraphFont"/>
    <w:link w:val="TableText2"/>
    <w:rsid w:val="007E1387"/>
    <w:rPr>
      <w:rFonts w:eastAsiaTheme="minorHAnsi" w:cs="Calibri"/>
      <w:color w:val="000000"/>
    </w:rPr>
  </w:style>
  <w:style w:type="paragraph" w:customStyle="1" w:styleId="TableText1">
    <w:name w:val="Table Text 1"/>
    <w:basedOn w:val="TableText2"/>
    <w:link w:val="TableText1Char"/>
    <w:qFormat/>
    <w:locked/>
    <w:rsid w:val="007E1387"/>
    <w:pPr>
      <w:spacing w:before="80"/>
    </w:pPr>
    <w:rPr>
      <w:rFonts w:ascii="Calibri" w:hAnsi="Calibri"/>
      <w:bCs/>
      <w:color w:val="auto"/>
    </w:rPr>
  </w:style>
  <w:style w:type="character" w:customStyle="1" w:styleId="TableText1Char">
    <w:name w:val="Table Text 1 Char"/>
    <w:basedOn w:val="TableText2Char"/>
    <w:link w:val="TableText1"/>
    <w:rsid w:val="007E1387"/>
    <w:rPr>
      <w:rFonts w:ascii="Calibri" w:eastAsiaTheme="minorHAnsi" w:hAnsi="Calibri" w:cs="Calibri"/>
      <w:bCs/>
      <w:color w:val="000000"/>
    </w:rPr>
  </w:style>
  <w:style w:type="paragraph" w:customStyle="1" w:styleId="TOCLevel1">
    <w:name w:val="TOC Level 1"/>
    <w:basedOn w:val="TOC1"/>
    <w:link w:val="TOCLevel1Char"/>
    <w:qFormat/>
    <w:locked/>
    <w:rsid w:val="0000152F"/>
    <w:pPr>
      <w:tabs>
        <w:tab w:val="left" w:pos="440"/>
      </w:tabs>
    </w:pPr>
    <w:rPr>
      <w:rFonts w:cstheme="minorBidi"/>
      <w:bCs w:val="0"/>
      <w:noProof/>
      <w:color w:val="2A2A2A" w:themeColor="text1" w:themeShade="80"/>
      <w:sz w:val="22"/>
      <w:szCs w:val="22"/>
    </w:rPr>
  </w:style>
  <w:style w:type="character" w:customStyle="1" w:styleId="TOCLevel1Char">
    <w:name w:val="TOC Level 1 Char"/>
    <w:basedOn w:val="DefaultParagraphFont"/>
    <w:link w:val="TOCLevel1"/>
    <w:rsid w:val="0000152F"/>
    <w:rPr>
      <w:b/>
      <w:caps/>
      <w:noProof/>
      <w:color w:val="2A2A2A" w:themeColor="text1" w:themeShade="80"/>
    </w:rPr>
  </w:style>
  <w:style w:type="paragraph" w:customStyle="1" w:styleId="TOCLevel2">
    <w:name w:val="TOC Level 2"/>
    <w:basedOn w:val="TOC2"/>
    <w:link w:val="TOCLevel2Char"/>
    <w:qFormat/>
    <w:locked/>
    <w:rsid w:val="0000152F"/>
    <w:pPr>
      <w:spacing w:after="100"/>
    </w:pPr>
    <w:rPr>
      <w:rFonts w:cstheme="minorBidi"/>
      <w:smallCaps w:val="0"/>
      <w:sz w:val="22"/>
      <w:szCs w:val="22"/>
    </w:rPr>
  </w:style>
  <w:style w:type="character" w:customStyle="1" w:styleId="TOCLevel2Char">
    <w:name w:val="TOC Level 2 Char"/>
    <w:basedOn w:val="DefaultParagraphFont"/>
    <w:link w:val="TOCLevel2"/>
    <w:rsid w:val="0000152F"/>
  </w:style>
  <w:style w:type="paragraph" w:customStyle="1" w:styleId="TOCLevel3">
    <w:name w:val="TOC Level 3"/>
    <w:basedOn w:val="TOC3"/>
    <w:link w:val="TOCLevel3Char"/>
    <w:qFormat/>
    <w:locked/>
    <w:rsid w:val="0000152F"/>
    <w:pPr>
      <w:tabs>
        <w:tab w:val="clear" w:pos="1080"/>
        <w:tab w:val="left" w:pos="1100"/>
        <w:tab w:val="left" w:pos="1540"/>
      </w:tabs>
      <w:spacing w:after="100"/>
      <w:ind w:left="734" w:hanging="187"/>
    </w:pPr>
    <w:rPr>
      <w:rFonts w:cstheme="minorBidi"/>
      <w:iCs w:val="0"/>
      <w:noProof/>
      <w:sz w:val="22"/>
      <w:szCs w:val="22"/>
    </w:rPr>
  </w:style>
  <w:style w:type="character" w:customStyle="1" w:styleId="TOCLevel3Char">
    <w:name w:val="TOC Level 3 Char"/>
    <w:basedOn w:val="DefaultParagraphFont"/>
    <w:link w:val="TOCLevel3"/>
    <w:rsid w:val="0000152F"/>
    <w:rPr>
      <w:i/>
      <w:noProof/>
    </w:rPr>
  </w:style>
  <w:style w:type="paragraph" w:customStyle="1" w:styleId="TOCLevel4">
    <w:name w:val="TOC Level 4"/>
    <w:basedOn w:val="TOCLevel3"/>
    <w:link w:val="TOCLevel4Char"/>
    <w:qFormat/>
    <w:locked/>
    <w:rsid w:val="0000152F"/>
    <w:pPr>
      <w:ind w:left="1051"/>
    </w:pPr>
  </w:style>
  <w:style w:type="character" w:customStyle="1" w:styleId="TOCLevel4Char">
    <w:name w:val="TOC Level 4 Char"/>
    <w:basedOn w:val="TOCLevel3Char"/>
    <w:link w:val="TOCLevel4"/>
    <w:rsid w:val="0000152F"/>
    <w:rPr>
      <w:i/>
      <w:noProof/>
    </w:rPr>
  </w:style>
  <w:style w:type="paragraph" w:styleId="TOCHeading">
    <w:name w:val="TOC Heading"/>
    <w:basedOn w:val="Heading1"/>
    <w:next w:val="Normal"/>
    <w:uiPriority w:val="39"/>
    <w:semiHidden/>
    <w:unhideWhenUsed/>
    <w:qFormat/>
    <w:rsid w:val="0000152F"/>
    <w:pPr>
      <w:numPr>
        <w:numId w:val="0"/>
      </w:numPr>
      <w:outlineLvl w:val="9"/>
    </w:pPr>
    <w:rPr>
      <w:lang w:bidi="en-US"/>
    </w:rPr>
  </w:style>
  <w:style w:type="paragraph" w:customStyle="1" w:styleId="Legalese">
    <w:name w:val="Legalese"/>
    <w:basedOn w:val="Normal"/>
    <w:link w:val="LegaleseChar"/>
    <w:qFormat/>
    <w:locked/>
    <w:rsid w:val="009C2C3C"/>
    <w:pPr>
      <w:tabs>
        <w:tab w:val="right" w:pos="9360"/>
      </w:tabs>
      <w:spacing w:after="0" w:line="240" w:lineRule="auto"/>
    </w:pPr>
    <w:rPr>
      <w:rFonts w:ascii="Segoe UI" w:eastAsia="Times New Roman" w:hAnsi="Segoe UI" w:cs="Segoe UI"/>
      <w:color w:val="000000"/>
      <w:sz w:val="16"/>
      <w:szCs w:val="14"/>
      <w:lang w:val="en-GB" w:eastAsia="en-GB"/>
    </w:rPr>
  </w:style>
  <w:style w:type="paragraph" w:customStyle="1" w:styleId="HeaderTitleFormat">
    <w:name w:val="Header Title Format"/>
    <w:basedOn w:val="HeaderUnderline"/>
    <w:link w:val="HeaderTitleFormatChar"/>
    <w:qFormat/>
    <w:locked/>
    <w:rsid w:val="0000152F"/>
    <w:pPr>
      <w:pBdr>
        <w:bottom w:val="single" w:sz="4" w:space="2" w:color="auto"/>
      </w:pBdr>
    </w:pPr>
    <w:rPr>
      <w:noProof/>
    </w:rPr>
  </w:style>
  <w:style w:type="character" w:customStyle="1" w:styleId="LegaleseChar">
    <w:name w:val="Legalese Char"/>
    <w:basedOn w:val="DefaultParagraphFont"/>
    <w:link w:val="Legalese"/>
    <w:rsid w:val="009C2C3C"/>
    <w:rPr>
      <w:rFonts w:ascii="Segoe UI" w:eastAsia="Times New Roman" w:hAnsi="Segoe UI" w:cs="Segoe UI"/>
      <w:color w:val="000000"/>
      <w:sz w:val="16"/>
      <w:szCs w:val="14"/>
      <w:lang w:val="en-GB" w:eastAsia="en-GB"/>
    </w:rPr>
  </w:style>
  <w:style w:type="character" w:customStyle="1" w:styleId="HeaderUnderlineChar">
    <w:name w:val="Header Underline Char"/>
    <w:basedOn w:val="DefaultParagraphFont"/>
    <w:link w:val="HeaderUnderline"/>
    <w:uiPriority w:val="99"/>
    <w:rsid w:val="004C15A7"/>
    <w:rPr>
      <w:rFonts w:ascii="Calibri" w:eastAsia="Calibri" w:hAnsi="Calibri" w:cs="Calibri"/>
      <w:sz w:val="16"/>
      <w:szCs w:val="16"/>
      <w:lang w:val="en-AU" w:eastAsia="ja-JP"/>
    </w:rPr>
  </w:style>
  <w:style w:type="character" w:customStyle="1" w:styleId="HeaderTitleFormatChar">
    <w:name w:val="Header Title Format Char"/>
    <w:basedOn w:val="HeaderUnderlineChar"/>
    <w:link w:val="HeaderTitleFormat"/>
    <w:rsid w:val="0000152F"/>
    <w:rPr>
      <w:rFonts w:ascii="Calibri" w:eastAsia="Calibri" w:hAnsi="Calibri" w:cs="Calibri"/>
      <w:noProof/>
      <w:sz w:val="16"/>
      <w:szCs w:val="16"/>
      <w:lang w:val="en-AU" w:eastAsia="ja-JP"/>
    </w:rPr>
  </w:style>
  <w:style w:type="table" w:customStyle="1" w:styleId="MediumShading1-Accent11">
    <w:name w:val="Medium Shading 1 - Accent 11"/>
    <w:basedOn w:val="TableNormal"/>
    <w:uiPriority w:val="63"/>
    <w:locked/>
    <w:rsid w:val="004807EF"/>
    <w:rPr>
      <w:rFonts w:eastAsiaTheme="minorHAnsi"/>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val="0"/>
        <w:bCs/>
      </w:rPr>
    </w:tblStylePr>
    <w:tblStylePr w:type="lastCol">
      <w:rPr>
        <w:b w:val="0"/>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aliases w:val="EAIP Table"/>
    <w:basedOn w:val="TableNormal"/>
    <w:uiPriority w:val="63"/>
    <w:locked/>
    <w:rsid w:val="005C119F"/>
    <w:rPr>
      <w:rFonts w:eastAsiaTheme="minorHAnsi"/>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jc w:val="center"/>
      </w:pPr>
      <w:rPr>
        <w:rFonts w:asciiTheme="minorHAnsi" w:hAnsiTheme="minorHAnsi"/>
        <w:b/>
        <w:bCs/>
        <w:color w:val="FFFFFF"/>
        <w:sz w:val="22"/>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004278" w:themeFill="text2"/>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asciiTheme="minorHAnsi" w:hAnsiTheme="minorHAnsi"/>
        <w:b/>
        <w:bCs/>
        <w:sz w:val="22"/>
      </w:rPr>
    </w:tblStylePr>
    <w:tblStylePr w:type="lastCol">
      <w:rPr>
        <w:b w:val="0"/>
        <w:bCs/>
      </w:rPr>
    </w:tblStylePr>
    <w:tblStylePr w:type="band1Vert">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1">
    <w:name w:val="Table Head 1"/>
    <w:basedOn w:val="Normal"/>
    <w:next w:val="TableHead2"/>
    <w:link w:val="TableHead1Char"/>
    <w:qFormat/>
    <w:locked/>
    <w:rsid w:val="00AF7152"/>
    <w:pPr>
      <w:spacing w:before="120"/>
      <w:jc w:val="center"/>
    </w:pPr>
    <w:rPr>
      <w:rFonts w:eastAsiaTheme="minorHAnsi"/>
      <w:b/>
      <w:bCs/>
      <w:color w:val="FFFFFF"/>
    </w:rPr>
  </w:style>
  <w:style w:type="paragraph" w:customStyle="1" w:styleId="TableSmallHead">
    <w:name w:val="Table Small Head"/>
    <w:basedOn w:val="Normal"/>
    <w:link w:val="TableSmallHeadChar"/>
    <w:qFormat/>
    <w:locked/>
    <w:rsid w:val="00C1286C"/>
    <w:pPr>
      <w:spacing w:after="0" w:line="240" w:lineRule="auto"/>
      <w:jc w:val="center"/>
    </w:pPr>
    <w:rPr>
      <w:rFonts w:ascii="Calibri" w:eastAsia="Times New Roman" w:hAnsi="Calibri" w:cs="Calibri"/>
      <w:b/>
      <w:bCs/>
      <w:color w:val="F2F2F2" w:themeColor="background1" w:themeShade="F2"/>
      <w:sz w:val="16"/>
      <w:szCs w:val="16"/>
    </w:rPr>
  </w:style>
  <w:style w:type="paragraph" w:customStyle="1" w:styleId="TableSmallText">
    <w:name w:val="Table Small Text"/>
    <w:basedOn w:val="Normal"/>
    <w:qFormat/>
    <w:locked/>
    <w:rsid w:val="004D1020"/>
    <w:pPr>
      <w:spacing w:after="0" w:line="240" w:lineRule="auto"/>
    </w:pPr>
    <w:rPr>
      <w:rFonts w:ascii="Calibri" w:eastAsia="Times New Roman" w:hAnsi="Calibri" w:cs="Calibri"/>
      <w:color w:val="000000"/>
      <w:sz w:val="16"/>
      <w:szCs w:val="16"/>
    </w:rPr>
  </w:style>
  <w:style w:type="paragraph" w:customStyle="1" w:styleId="BulletIndent-Indent">
    <w:name w:val="Bullet Indent-Indent"/>
    <w:basedOn w:val="Normal"/>
    <w:qFormat/>
    <w:locked/>
    <w:rsid w:val="001B3857"/>
    <w:pPr>
      <w:numPr>
        <w:numId w:val="9"/>
      </w:numPr>
      <w:spacing w:line="240" w:lineRule="auto"/>
      <w:ind w:left="1080"/>
      <w:contextualSpacing/>
    </w:pPr>
    <w:rPr>
      <w:rFonts w:ascii="Calibri" w:eastAsiaTheme="minorHAnsi" w:hAnsi="Calibri" w:cs="Calibri"/>
      <w:bCs/>
      <w:szCs w:val="18"/>
      <w:lang w:eastAsia="ja-JP"/>
    </w:rPr>
  </w:style>
  <w:style w:type="paragraph" w:styleId="CommentText">
    <w:name w:val="annotation text"/>
    <w:basedOn w:val="Normal"/>
    <w:link w:val="CommentTextChar"/>
    <w:uiPriority w:val="99"/>
    <w:unhideWhenUsed/>
    <w:rsid w:val="006C30C3"/>
    <w:pPr>
      <w:spacing w:line="240" w:lineRule="auto"/>
    </w:pPr>
    <w:rPr>
      <w:sz w:val="20"/>
      <w:szCs w:val="20"/>
    </w:rPr>
  </w:style>
  <w:style w:type="character" w:customStyle="1" w:styleId="CommentTextChar">
    <w:name w:val="Comment Text Char"/>
    <w:basedOn w:val="DefaultParagraphFont"/>
    <w:link w:val="CommentText"/>
    <w:uiPriority w:val="99"/>
    <w:rsid w:val="006C30C3"/>
    <w:rPr>
      <w:sz w:val="20"/>
      <w:szCs w:val="20"/>
    </w:rPr>
  </w:style>
  <w:style w:type="character" w:styleId="CommentReference">
    <w:name w:val="annotation reference"/>
    <w:basedOn w:val="DefaultParagraphFont"/>
    <w:uiPriority w:val="99"/>
    <w:semiHidden/>
    <w:unhideWhenUsed/>
    <w:rsid w:val="006C30C3"/>
    <w:rPr>
      <w:sz w:val="16"/>
      <w:szCs w:val="16"/>
    </w:rPr>
  </w:style>
  <w:style w:type="paragraph" w:customStyle="1" w:styleId="SidebarText">
    <w:name w:val="Sidebar Text"/>
    <w:basedOn w:val="TableText2"/>
    <w:link w:val="SidebarTextChar"/>
    <w:qFormat/>
    <w:locked/>
    <w:rsid w:val="00AB7827"/>
    <w:pPr>
      <w:keepLines/>
      <w:spacing w:before="0" w:after="240"/>
    </w:pPr>
  </w:style>
  <w:style w:type="character" w:customStyle="1" w:styleId="SidebarTextChar">
    <w:name w:val="Sidebar Text Char"/>
    <w:basedOn w:val="TableText2Char"/>
    <w:link w:val="SidebarText"/>
    <w:rsid w:val="00AB7827"/>
    <w:rPr>
      <w:rFonts w:eastAsiaTheme="minorHAnsi" w:cs="Calibri"/>
      <w:color w:val="000000"/>
    </w:rPr>
  </w:style>
  <w:style w:type="paragraph" w:customStyle="1" w:styleId="SidebarTitle">
    <w:name w:val="Sidebar Title"/>
    <w:basedOn w:val="Subhead"/>
    <w:link w:val="SidebarTitleChar"/>
    <w:qFormat/>
    <w:locked/>
    <w:rsid w:val="00AB7827"/>
    <w:pPr>
      <w:spacing w:after="60" w:line="240" w:lineRule="auto"/>
    </w:pPr>
  </w:style>
  <w:style w:type="paragraph" w:customStyle="1" w:styleId="CaptionforTables">
    <w:name w:val="Caption for Tables"/>
    <w:basedOn w:val="Caption"/>
    <w:next w:val="Normal"/>
    <w:qFormat/>
    <w:locked/>
    <w:rsid w:val="006D7D19"/>
    <w:pPr>
      <w:keepNext/>
      <w:jc w:val="left"/>
    </w:pPr>
  </w:style>
  <w:style w:type="paragraph" w:customStyle="1" w:styleId="NoteIndent">
    <w:name w:val="Note Indent"/>
    <w:basedOn w:val="Normal"/>
    <w:next w:val="Normal"/>
    <w:qFormat/>
    <w:locked/>
    <w:rsid w:val="00B37011"/>
    <w:pPr>
      <w:ind w:left="360"/>
      <w:contextualSpacing/>
    </w:pPr>
  </w:style>
  <w:style w:type="paragraph" w:customStyle="1" w:styleId="NoteIndent-Indent">
    <w:name w:val="Note Indent-Indent"/>
    <w:basedOn w:val="Normal"/>
    <w:next w:val="Normal"/>
    <w:qFormat/>
    <w:locked/>
    <w:rsid w:val="00B37011"/>
    <w:pPr>
      <w:ind w:left="720"/>
      <w:contextualSpacing/>
    </w:pPr>
  </w:style>
  <w:style w:type="table" w:customStyle="1" w:styleId="MediumShading1-Accent111">
    <w:name w:val="Medium Shading 1 - Accent 111"/>
    <w:basedOn w:val="TableNormal"/>
    <w:uiPriority w:val="63"/>
    <w:locked/>
    <w:rsid w:val="002B18E5"/>
    <w:rPr>
      <w:rFonts w:eastAsiaTheme="minorHAnsi"/>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val="0"/>
        <w:bCs/>
      </w:rPr>
    </w:tblStylePr>
    <w:tblStylePr w:type="lastCol">
      <w:rPr>
        <w:b w:val="0"/>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TableHead2Char">
    <w:name w:val="Table Head 2 Char"/>
    <w:basedOn w:val="NumberedList1Char"/>
    <w:link w:val="TableHead2"/>
    <w:rsid w:val="00D05855"/>
    <w:rPr>
      <w:rFonts w:ascii="Calibri" w:eastAsiaTheme="minorHAnsi" w:hAnsi="Calibri" w:cs="Calibri"/>
      <w:b/>
      <w:bCs w:val="0"/>
      <w:color w:val="F2F2F2" w:themeColor="background1" w:themeShade="F2"/>
    </w:rPr>
  </w:style>
  <w:style w:type="character" w:customStyle="1" w:styleId="TableHead1Char">
    <w:name w:val="Table Head 1 Char"/>
    <w:basedOn w:val="TableHead2Char"/>
    <w:link w:val="TableHead1"/>
    <w:rsid w:val="00AF7152"/>
    <w:rPr>
      <w:rFonts w:ascii="Calibri" w:eastAsiaTheme="minorHAnsi" w:hAnsi="Calibri" w:cs="Calibri"/>
      <w:b/>
      <w:bCs/>
      <w:color w:val="FFFFFF"/>
    </w:rPr>
  </w:style>
  <w:style w:type="character" w:customStyle="1" w:styleId="TableSmallHeadChar">
    <w:name w:val="Table Small Head Char"/>
    <w:basedOn w:val="DefaultParagraphFont"/>
    <w:link w:val="TableSmallHead"/>
    <w:rsid w:val="00AF7152"/>
    <w:rPr>
      <w:rFonts w:ascii="Calibri" w:eastAsia="Times New Roman" w:hAnsi="Calibri" w:cs="Calibri"/>
      <w:b/>
      <w:bCs/>
      <w:color w:val="F2F2F2" w:themeColor="background1" w:themeShade="F2"/>
      <w:sz w:val="16"/>
      <w:szCs w:val="16"/>
    </w:rPr>
  </w:style>
  <w:style w:type="character" w:customStyle="1" w:styleId="SubheadChar">
    <w:name w:val="Subhead Char"/>
    <w:basedOn w:val="DefaultParagraphFont"/>
    <w:link w:val="Subhead"/>
    <w:rsid w:val="00AB7827"/>
    <w:rPr>
      <w:rFonts w:eastAsia="Calibri"/>
      <w:b/>
      <w:color w:val="004278"/>
    </w:rPr>
  </w:style>
  <w:style w:type="character" w:customStyle="1" w:styleId="SidebarTitleChar">
    <w:name w:val="Sidebar Title Char"/>
    <w:basedOn w:val="SubheadChar"/>
    <w:link w:val="SidebarTitle"/>
    <w:rsid w:val="00AB7827"/>
    <w:rPr>
      <w:rFonts w:eastAsia="Calibri"/>
      <w:b/>
      <w:color w:val="004278"/>
    </w:rPr>
  </w:style>
  <w:style w:type="paragraph" w:styleId="Subtitle">
    <w:name w:val="Subtitle"/>
    <w:basedOn w:val="Normal"/>
    <w:next w:val="Normal"/>
    <w:link w:val="SubtitleChar"/>
    <w:uiPriority w:val="11"/>
    <w:qFormat/>
    <w:locked/>
    <w:rsid w:val="00391041"/>
    <w:rPr>
      <w:rFonts w:ascii="Segoe UI" w:hAnsi="Segoe UI" w:cs="Segoe UI"/>
      <w:i/>
      <w:color w:val="004278"/>
      <w:sz w:val="40"/>
    </w:rPr>
  </w:style>
  <w:style w:type="character" w:customStyle="1" w:styleId="SubtitleChar">
    <w:name w:val="Subtitle Char"/>
    <w:basedOn w:val="DefaultParagraphFont"/>
    <w:link w:val="Subtitle"/>
    <w:uiPriority w:val="11"/>
    <w:rsid w:val="00391041"/>
    <w:rPr>
      <w:rFonts w:ascii="Segoe UI" w:hAnsi="Segoe UI" w:cs="Segoe UI"/>
      <w:i/>
      <w:color w:val="004278"/>
      <w:sz w:val="40"/>
    </w:rPr>
  </w:style>
  <w:style w:type="paragraph" w:styleId="Header">
    <w:name w:val="header"/>
    <w:basedOn w:val="Normal"/>
    <w:link w:val="HeaderChar"/>
    <w:uiPriority w:val="99"/>
    <w:unhideWhenUsed/>
    <w:rsid w:val="00265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3C0"/>
  </w:style>
  <w:style w:type="paragraph" w:styleId="Footer">
    <w:name w:val="footer"/>
    <w:basedOn w:val="Normal"/>
    <w:link w:val="FooterChar"/>
    <w:uiPriority w:val="99"/>
    <w:unhideWhenUsed/>
    <w:rsid w:val="00265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3C0"/>
  </w:style>
  <w:style w:type="paragraph" w:styleId="CommentSubject">
    <w:name w:val="annotation subject"/>
    <w:basedOn w:val="CommentText"/>
    <w:next w:val="CommentText"/>
    <w:link w:val="CommentSubjectChar"/>
    <w:uiPriority w:val="99"/>
    <w:semiHidden/>
    <w:unhideWhenUsed/>
    <w:rsid w:val="00D0497C"/>
    <w:rPr>
      <w:b/>
      <w:bCs/>
    </w:rPr>
  </w:style>
  <w:style w:type="character" w:customStyle="1" w:styleId="CommentSubjectChar">
    <w:name w:val="Comment Subject Char"/>
    <w:basedOn w:val="CommentTextChar"/>
    <w:link w:val="CommentSubject"/>
    <w:uiPriority w:val="99"/>
    <w:semiHidden/>
    <w:rsid w:val="00D0497C"/>
    <w:rPr>
      <w:b/>
      <w:bCs/>
      <w:sz w:val="20"/>
      <w:szCs w:val="20"/>
    </w:rPr>
  </w:style>
  <w:style w:type="character" w:customStyle="1" w:styleId="CaptionChar">
    <w:name w:val="Caption Char"/>
    <w:aliases w:val="Caption for Figures Char,PMO Caption Char,ES-20 Caption Char"/>
    <w:basedOn w:val="DefaultParagraphFont"/>
    <w:link w:val="Caption"/>
    <w:uiPriority w:val="35"/>
    <w:rsid w:val="00766379"/>
    <w:rPr>
      <w:b/>
      <w:bCs/>
      <w:color w:val="004278" w:themeColor="text2"/>
      <w:szCs w:val="20"/>
    </w:rPr>
  </w:style>
  <w:style w:type="paragraph" w:styleId="ListParagraph">
    <w:name w:val="List Paragraph"/>
    <w:basedOn w:val="Normal"/>
    <w:link w:val="ListParagraphChar"/>
    <w:uiPriority w:val="34"/>
    <w:qFormat/>
    <w:locked/>
    <w:rsid w:val="00A02FCF"/>
    <w:pPr>
      <w:ind w:left="720"/>
      <w:contextualSpacing/>
    </w:pPr>
  </w:style>
  <w:style w:type="paragraph" w:styleId="FootnoteText">
    <w:name w:val="footnote text"/>
    <w:basedOn w:val="Normal"/>
    <w:link w:val="FootnoteTextChar"/>
    <w:uiPriority w:val="99"/>
    <w:semiHidden/>
    <w:unhideWhenUsed/>
    <w:rsid w:val="00EE2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A90"/>
    <w:rPr>
      <w:sz w:val="20"/>
      <w:szCs w:val="20"/>
    </w:rPr>
  </w:style>
  <w:style w:type="character" w:styleId="FootnoteReference">
    <w:name w:val="footnote reference"/>
    <w:basedOn w:val="DefaultParagraphFont"/>
    <w:uiPriority w:val="99"/>
    <w:semiHidden/>
    <w:unhideWhenUsed/>
    <w:rsid w:val="00EE2A90"/>
    <w:rPr>
      <w:vertAlign w:val="superscript"/>
    </w:rPr>
  </w:style>
  <w:style w:type="paragraph" w:customStyle="1" w:styleId="KeyPoints">
    <w:name w:val="Key Points"/>
    <w:basedOn w:val="Normal"/>
    <w:rsid w:val="00CE31AC"/>
    <w:pPr>
      <w:numPr>
        <w:numId w:val="10"/>
      </w:numPr>
    </w:pPr>
  </w:style>
  <w:style w:type="character" w:styleId="FollowedHyperlink">
    <w:name w:val="FollowedHyperlink"/>
    <w:basedOn w:val="DefaultParagraphFont"/>
    <w:uiPriority w:val="99"/>
    <w:semiHidden/>
    <w:unhideWhenUsed/>
    <w:rsid w:val="00FB5A7A"/>
    <w:rPr>
      <w:color w:val="A5A5A5" w:themeColor="followedHyperlink"/>
      <w:u w:val="single"/>
    </w:rPr>
  </w:style>
  <w:style w:type="paragraph" w:styleId="Revision">
    <w:name w:val="Revision"/>
    <w:hidden/>
    <w:uiPriority w:val="99"/>
    <w:semiHidden/>
    <w:rsid w:val="00810A68"/>
    <w:pPr>
      <w:spacing w:after="0" w:line="240" w:lineRule="auto"/>
    </w:pPr>
  </w:style>
  <w:style w:type="character" w:customStyle="1" w:styleId="Heading5Char1">
    <w:name w:val="Heading 5 Char1"/>
    <w:basedOn w:val="DefaultParagraphFont"/>
    <w:link w:val="Heading5"/>
    <w:uiPriority w:val="9"/>
    <w:rsid w:val="006D0893"/>
    <w:rPr>
      <w:rFonts w:asciiTheme="majorHAnsi" w:eastAsiaTheme="majorEastAsia" w:hAnsiTheme="majorHAnsi" w:cstheme="majorBidi"/>
      <w:color w:val="405500" w:themeColor="accent1" w:themeShade="7F"/>
    </w:rPr>
  </w:style>
  <w:style w:type="character" w:customStyle="1" w:styleId="ListParagraphChar">
    <w:name w:val="List Paragraph Char"/>
    <w:basedOn w:val="DefaultParagraphFont"/>
    <w:link w:val="ListParagraph"/>
    <w:uiPriority w:val="34"/>
    <w:rsid w:val="000C428B"/>
  </w:style>
  <w:style w:type="paragraph" w:customStyle="1" w:styleId="ES-05Bodycopy">
    <w:name w:val="ES-05 Body copy"/>
    <w:qFormat/>
    <w:rsid w:val="000C428B"/>
    <w:pPr>
      <w:spacing w:after="0" w:line="280" w:lineRule="atLeast"/>
    </w:pPr>
    <w:rPr>
      <w:rFonts w:ascii="Cambria" w:eastAsia="Times New Roman" w:hAnsi="Cambria" w:cs="Times New Roman"/>
      <w:sz w:val="21"/>
      <w:szCs w:val="20"/>
    </w:rPr>
  </w:style>
  <w:style w:type="paragraph" w:styleId="ListBullet">
    <w:name w:val="List Bullet"/>
    <w:aliases w:val="ES-06 Bullet 1"/>
    <w:basedOn w:val="ES-05Bodycopy"/>
    <w:uiPriority w:val="99"/>
    <w:unhideWhenUsed/>
    <w:qFormat/>
    <w:rsid w:val="008D607C"/>
    <w:pPr>
      <w:numPr>
        <w:numId w:val="19"/>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uiPriority="9" w:qFormat="1"/>
    <w:lsdException w:name="heading 7" w:uiPriority="9" w:qFormat="1"/>
    <w:lsdException w:name="heading 8" w:uiPriority="9" w:qFormat="1"/>
    <w:lsdException w:name="heading 9" w:uiPriority="9"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uiPriority="35" w:qFormat="1"/>
    <w:lsdException w:name="List Bullet" w:qFormat="1"/>
    <w:lsdException w:name="Title" w:locked="1" w:semiHidden="0" w:uiPriority="10" w:unhideWhenUsed="0" w:qFormat="1"/>
    <w:lsdException w:name="Default Paragraph Font" w:uiPriority="1"/>
    <w:lsdException w:name="Subtitle" w:locked="1" w:semiHidden="0" w:uiPriority="11" w:unhideWhenUsed="0" w:qFormat="1"/>
    <w:lsdException w:name="Hyperlink" w:locked="1"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locked="1"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iPriority="29" w:unhideWhenUsed="0" w:qFormat="1"/>
    <w:lsdException w:name="Intense Quote" w:locked="1" w:semiHidden="0" w:uiPriority="30" w:unhideWhenUsed="0" w:qFormat="1"/>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semiHidden="0" w:uiPriority="19" w:unhideWhenUsed="0" w:qFormat="1"/>
    <w:lsdException w:name="Intense Emphasis" w:locked="1" w:semiHidden="0" w:uiPriority="21" w:unhideWhenUsed="0" w:qFormat="1"/>
    <w:lsdException w:name="Subtle Reference" w:locked="1" w:semiHidden="0" w:uiPriority="31" w:unhideWhenUsed="0" w:qFormat="1"/>
    <w:lsdException w:name="Intense Reference" w:locked="1" w:semiHidden="0" w:uiPriority="32" w:unhideWhenUsed="0" w:qFormat="1"/>
    <w:lsdException w:name="Book Title" w:locked="1" w:semiHidden="0" w:uiPriority="33" w:unhideWhenUsed="0" w:qFormat="1"/>
    <w:lsdException w:name="Bibliography" w:uiPriority="37"/>
    <w:lsdException w:name="TOC Heading" w:uiPriority="39" w:qFormat="1"/>
  </w:latentStyles>
  <w:style w:type="paragraph" w:default="1" w:styleId="Normal">
    <w:name w:val="Normal"/>
    <w:qFormat/>
    <w:rsid w:val="00EC556F"/>
    <w:pPr>
      <w:spacing w:after="120" w:line="260" w:lineRule="atLeast"/>
    </w:pPr>
  </w:style>
  <w:style w:type="paragraph" w:styleId="Heading1">
    <w:name w:val="heading 1"/>
    <w:basedOn w:val="Normal"/>
    <w:next w:val="Normal"/>
    <w:link w:val="Heading1Char"/>
    <w:uiPriority w:val="9"/>
    <w:qFormat/>
    <w:locked/>
    <w:rsid w:val="00E563F2"/>
    <w:pPr>
      <w:keepNext/>
      <w:keepLines/>
      <w:pageBreakBefore/>
      <w:numPr>
        <w:numId w:val="2"/>
      </w:numPr>
      <w:spacing w:before="480" w:after="60"/>
      <w:contextualSpacing/>
      <w:outlineLvl w:val="0"/>
    </w:pPr>
    <w:rPr>
      <w:rFonts w:ascii="Segoe UI" w:eastAsiaTheme="majorEastAsia" w:hAnsi="Segoe UI" w:cstheme="majorBidi"/>
      <w:bCs/>
      <w:noProof/>
      <w:color w:val="004278" w:themeColor="text2"/>
      <w:sz w:val="32"/>
      <w:szCs w:val="28"/>
    </w:rPr>
  </w:style>
  <w:style w:type="paragraph" w:styleId="Heading2">
    <w:name w:val="heading 2"/>
    <w:basedOn w:val="Normal"/>
    <w:next w:val="Normal"/>
    <w:link w:val="Heading2Char"/>
    <w:uiPriority w:val="9"/>
    <w:unhideWhenUsed/>
    <w:qFormat/>
    <w:locked/>
    <w:rsid w:val="00551351"/>
    <w:pPr>
      <w:keepNext/>
      <w:keepLines/>
      <w:numPr>
        <w:ilvl w:val="1"/>
        <w:numId w:val="2"/>
      </w:numPr>
      <w:spacing w:before="200" w:after="60"/>
      <w:ind w:left="576"/>
      <w:outlineLvl w:val="1"/>
    </w:pPr>
    <w:rPr>
      <w:rFonts w:ascii="Segoe UI" w:eastAsiaTheme="majorEastAsia" w:hAnsi="Segoe UI" w:cstheme="majorBidi"/>
      <w:bCs/>
      <w:i/>
      <w:color w:val="004278" w:themeColor="text2"/>
      <w:sz w:val="28"/>
      <w:szCs w:val="26"/>
    </w:rPr>
  </w:style>
  <w:style w:type="paragraph" w:styleId="Heading3">
    <w:name w:val="heading 3"/>
    <w:basedOn w:val="Normal"/>
    <w:next w:val="Normal"/>
    <w:link w:val="Heading3Char"/>
    <w:uiPriority w:val="9"/>
    <w:unhideWhenUsed/>
    <w:qFormat/>
    <w:locked/>
    <w:rsid w:val="00D82805"/>
    <w:pPr>
      <w:keepNext/>
      <w:keepLines/>
      <w:numPr>
        <w:ilvl w:val="2"/>
        <w:numId w:val="2"/>
      </w:numPr>
      <w:spacing w:before="200" w:after="60" w:line="271" w:lineRule="auto"/>
      <w:outlineLvl w:val="2"/>
    </w:pPr>
    <w:rPr>
      <w:rFonts w:ascii="Segoe UI" w:eastAsiaTheme="majorEastAsia" w:hAnsi="Segoe UI" w:cstheme="majorBidi"/>
      <w:bCs/>
      <w:i/>
      <w:color w:val="004278" w:themeColor="text2"/>
      <w:sz w:val="24"/>
    </w:rPr>
  </w:style>
  <w:style w:type="paragraph" w:styleId="Heading4">
    <w:name w:val="heading 4"/>
    <w:basedOn w:val="Normal"/>
    <w:next w:val="Normal"/>
    <w:link w:val="Heading4Char"/>
    <w:uiPriority w:val="9"/>
    <w:unhideWhenUsed/>
    <w:qFormat/>
    <w:locked/>
    <w:rsid w:val="00D82805"/>
    <w:pPr>
      <w:keepNext/>
      <w:keepLines/>
      <w:numPr>
        <w:ilvl w:val="3"/>
        <w:numId w:val="2"/>
      </w:numPr>
      <w:spacing w:before="200" w:after="60"/>
      <w:outlineLvl w:val="3"/>
    </w:pPr>
    <w:rPr>
      <w:rFonts w:ascii="Segoe UI" w:eastAsiaTheme="majorEastAsia" w:hAnsi="Segoe UI" w:cstheme="majorBidi"/>
      <w:bCs/>
      <w:i/>
      <w:iCs/>
      <w:color w:val="004278" w:themeColor="text2"/>
    </w:rPr>
  </w:style>
  <w:style w:type="paragraph" w:styleId="Heading5">
    <w:name w:val="heading 5"/>
    <w:basedOn w:val="Normal"/>
    <w:next w:val="Normal"/>
    <w:link w:val="Heading5Char1"/>
    <w:uiPriority w:val="9"/>
    <w:unhideWhenUsed/>
    <w:qFormat/>
    <w:locked/>
    <w:rsid w:val="006D0893"/>
    <w:pPr>
      <w:keepNext/>
      <w:keepLines/>
      <w:spacing w:before="200" w:after="0"/>
      <w:outlineLvl w:val="4"/>
    </w:pPr>
    <w:rPr>
      <w:rFonts w:asciiTheme="majorHAnsi" w:eastAsiaTheme="majorEastAsia" w:hAnsiTheme="majorHAnsi" w:cstheme="majorBidi"/>
      <w:color w:val="405500" w:themeColor="accent1" w:themeShade="7F"/>
    </w:rPr>
  </w:style>
  <w:style w:type="paragraph" w:styleId="Heading6">
    <w:name w:val="heading 6"/>
    <w:basedOn w:val="Normal"/>
    <w:next w:val="Normal"/>
    <w:link w:val="Heading6Char"/>
    <w:uiPriority w:val="9"/>
    <w:semiHidden/>
    <w:unhideWhenUsed/>
    <w:qFormat/>
    <w:rsid w:val="00BA677D"/>
    <w:pPr>
      <w:numPr>
        <w:ilvl w:val="5"/>
        <w:numId w:val="2"/>
      </w:numPr>
      <w:spacing w:after="0" w:line="271" w:lineRule="auto"/>
      <w:outlineLvl w:val="5"/>
    </w:pPr>
    <w:rPr>
      <w:rFonts w:asciiTheme="majorHAnsi" w:eastAsiaTheme="majorEastAsia" w:hAnsiTheme="majorHAnsi" w:cstheme="majorBidi"/>
      <w:b/>
      <w:bCs/>
      <w:i/>
      <w:iCs/>
      <w:color w:val="A9A9A9" w:themeColor="text1" w:themeTint="80"/>
    </w:rPr>
  </w:style>
  <w:style w:type="paragraph" w:styleId="Heading7">
    <w:name w:val="heading 7"/>
    <w:basedOn w:val="Normal"/>
    <w:next w:val="Normal"/>
    <w:link w:val="Heading7Char"/>
    <w:uiPriority w:val="9"/>
    <w:semiHidden/>
    <w:unhideWhenUsed/>
    <w:qFormat/>
    <w:rsid w:val="00BA677D"/>
    <w:pPr>
      <w:spacing w:after="0"/>
      <w:ind w:left="1296" w:hanging="1296"/>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677D"/>
    <w:pPr>
      <w:spacing w:after="0"/>
      <w:ind w:left="1440" w:hanging="144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0152F"/>
    <w:p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semiHidden/>
    <w:unhideWhenUsed/>
    <w:rsid w:val="00D97CBF"/>
  </w:style>
  <w:style w:type="paragraph" w:styleId="Caption">
    <w:name w:val="caption"/>
    <w:aliases w:val="Caption for Figures,PMO Caption,ES-20 Caption"/>
    <w:basedOn w:val="Normal"/>
    <w:next w:val="Normal"/>
    <w:link w:val="CaptionChar"/>
    <w:uiPriority w:val="35"/>
    <w:unhideWhenUsed/>
    <w:qFormat/>
    <w:locked/>
    <w:rsid w:val="00FF5576"/>
    <w:pPr>
      <w:spacing w:line="240" w:lineRule="auto"/>
      <w:jc w:val="center"/>
    </w:pPr>
    <w:rPr>
      <w:b/>
      <w:bCs/>
      <w:color w:val="004278" w:themeColor="text2"/>
      <w:szCs w:val="20"/>
    </w:rPr>
  </w:style>
  <w:style w:type="character" w:customStyle="1" w:styleId="Heading3Char">
    <w:name w:val="Heading 3 Char"/>
    <w:basedOn w:val="DefaultParagraphFont"/>
    <w:link w:val="Heading3"/>
    <w:uiPriority w:val="9"/>
    <w:rsid w:val="00E563F2"/>
    <w:rPr>
      <w:rFonts w:ascii="Segoe UI" w:eastAsiaTheme="majorEastAsia" w:hAnsi="Segoe UI" w:cstheme="majorBidi"/>
      <w:bCs/>
      <w:i/>
      <w:color w:val="004278" w:themeColor="text2"/>
      <w:sz w:val="24"/>
    </w:rPr>
  </w:style>
  <w:style w:type="character" w:customStyle="1" w:styleId="Heading2Char">
    <w:name w:val="Heading 2 Char"/>
    <w:basedOn w:val="DefaultParagraphFont"/>
    <w:link w:val="Heading2"/>
    <w:uiPriority w:val="9"/>
    <w:rsid w:val="00551351"/>
    <w:rPr>
      <w:rFonts w:ascii="Segoe UI" w:eastAsiaTheme="majorEastAsia" w:hAnsi="Segoe UI" w:cstheme="majorBidi"/>
      <w:bCs/>
      <w:i/>
      <w:color w:val="004278" w:themeColor="text2"/>
      <w:sz w:val="28"/>
      <w:szCs w:val="26"/>
    </w:rPr>
  </w:style>
  <w:style w:type="character" w:customStyle="1" w:styleId="Heading1Char">
    <w:name w:val="Heading 1 Char"/>
    <w:basedOn w:val="DefaultParagraphFont"/>
    <w:link w:val="Heading1"/>
    <w:uiPriority w:val="9"/>
    <w:rsid w:val="00E563F2"/>
    <w:rPr>
      <w:rFonts w:ascii="Segoe UI" w:eastAsiaTheme="majorEastAsia" w:hAnsi="Segoe UI" w:cstheme="majorBidi"/>
      <w:bCs/>
      <w:noProof/>
      <w:color w:val="004278" w:themeColor="text2"/>
      <w:sz w:val="32"/>
      <w:szCs w:val="28"/>
    </w:rPr>
  </w:style>
  <w:style w:type="paragraph" w:styleId="BalloonText">
    <w:name w:val="Balloon Text"/>
    <w:basedOn w:val="Normal"/>
    <w:link w:val="BalloonTextChar"/>
    <w:uiPriority w:val="99"/>
    <w:semiHidden/>
    <w:unhideWhenUsed/>
    <w:rsid w:val="00900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DFF"/>
    <w:rPr>
      <w:rFonts w:ascii="Tahoma" w:hAnsi="Tahoma" w:cs="Tahoma"/>
      <w:sz w:val="16"/>
      <w:szCs w:val="16"/>
    </w:rPr>
  </w:style>
  <w:style w:type="paragraph" w:customStyle="1" w:styleId="TOCHeading1">
    <w:name w:val="TOC Heading1"/>
    <w:basedOn w:val="Normal"/>
    <w:qFormat/>
    <w:locked/>
    <w:rsid w:val="0000152F"/>
    <w:pPr>
      <w:shd w:val="clear" w:color="auto" w:fill="004278" w:themeFill="text2"/>
      <w:tabs>
        <w:tab w:val="left" w:pos="72"/>
      </w:tabs>
      <w:spacing w:after="100" w:line="240" w:lineRule="auto"/>
    </w:pPr>
    <w:rPr>
      <w:rFonts w:ascii="Calibri" w:eastAsia="Times New Roman" w:hAnsi="Calibri" w:cs="Arial"/>
      <w:bCs/>
      <w:color w:val="FFFFFF" w:themeColor="background1"/>
      <w:sz w:val="48"/>
      <w:szCs w:val="48"/>
    </w:rPr>
  </w:style>
  <w:style w:type="paragraph" w:customStyle="1" w:styleId="TableBullet1">
    <w:name w:val="Table Bullet 1"/>
    <w:basedOn w:val="Normal"/>
    <w:link w:val="TableBullet1Char"/>
    <w:qFormat/>
    <w:locked/>
    <w:rsid w:val="007E1387"/>
    <w:pPr>
      <w:numPr>
        <w:numId w:val="6"/>
      </w:numPr>
      <w:spacing w:before="80" w:after="0" w:line="240" w:lineRule="auto"/>
    </w:pPr>
    <w:rPr>
      <w:rFonts w:ascii="Calibri" w:eastAsiaTheme="minorHAnsi" w:hAnsi="Calibri" w:cs="Calibri"/>
      <w:bCs/>
      <w:szCs w:val="18"/>
      <w:lang w:eastAsia="ja-JP"/>
    </w:rPr>
  </w:style>
  <w:style w:type="character" w:customStyle="1" w:styleId="TableBullet1Char">
    <w:name w:val="Table Bullet 1 Char"/>
    <w:basedOn w:val="DefaultParagraphFont"/>
    <w:link w:val="TableBullet1"/>
    <w:rsid w:val="007E1387"/>
    <w:rPr>
      <w:rFonts w:ascii="Calibri" w:eastAsiaTheme="minorHAnsi" w:hAnsi="Calibri" w:cs="Calibri"/>
      <w:bCs/>
      <w:szCs w:val="18"/>
      <w:lang w:eastAsia="ja-JP"/>
    </w:rPr>
  </w:style>
  <w:style w:type="paragraph" w:customStyle="1" w:styleId="Bullet">
    <w:name w:val="Bullet"/>
    <w:basedOn w:val="Normal"/>
    <w:link w:val="BulletChar"/>
    <w:qFormat/>
    <w:locked/>
    <w:rsid w:val="0067017D"/>
    <w:pPr>
      <w:numPr>
        <w:numId w:val="7"/>
      </w:numPr>
      <w:spacing w:line="240" w:lineRule="auto"/>
      <w:contextualSpacing/>
    </w:pPr>
    <w:rPr>
      <w:color w:val="000000"/>
      <w:szCs w:val="24"/>
    </w:rPr>
  </w:style>
  <w:style w:type="character" w:customStyle="1" w:styleId="BulletChar">
    <w:name w:val="Bullet Char"/>
    <w:basedOn w:val="DefaultParagraphFont"/>
    <w:link w:val="Bullet"/>
    <w:rsid w:val="0067017D"/>
    <w:rPr>
      <w:color w:val="000000"/>
      <w:szCs w:val="24"/>
    </w:rPr>
  </w:style>
  <w:style w:type="paragraph" w:styleId="BodyText">
    <w:name w:val="Body Text"/>
    <w:basedOn w:val="Normal"/>
    <w:link w:val="BodyTextChar"/>
    <w:uiPriority w:val="99"/>
    <w:semiHidden/>
    <w:unhideWhenUsed/>
    <w:rsid w:val="00FC1E95"/>
  </w:style>
  <w:style w:type="character" w:customStyle="1" w:styleId="BodyTextChar">
    <w:name w:val="Body Text Char"/>
    <w:basedOn w:val="DefaultParagraphFont"/>
    <w:link w:val="BodyText"/>
    <w:uiPriority w:val="99"/>
    <w:semiHidden/>
    <w:rsid w:val="00FC1E95"/>
  </w:style>
  <w:style w:type="paragraph" w:customStyle="1" w:styleId="BulletIndent">
    <w:name w:val="Bullet Indent"/>
    <w:basedOn w:val="Normal"/>
    <w:qFormat/>
    <w:locked/>
    <w:rsid w:val="001B3857"/>
    <w:pPr>
      <w:numPr>
        <w:numId w:val="8"/>
      </w:numPr>
      <w:spacing w:line="240" w:lineRule="auto"/>
      <w:ind w:left="720"/>
      <w:contextualSpacing/>
    </w:pPr>
    <w:rPr>
      <w:rFonts w:ascii="Calibri" w:eastAsiaTheme="minorHAnsi" w:hAnsi="Calibri" w:cs="Calibri"/>
      <w:bCs/>
      <w:szCs w:val="18"/>
      <w:lang w:eastAsia="ja-JP"/>
    </w:rPr>
  </w:style>
  <w:style w:type="character" w:customStyle="1" w:styleId="Heading4Char">
    <w:name w:val="Heading 4 Char"/>
    <w:basedOn w:val="DefaultParagraphFont"/>
    <w:link w:val="Heading4"/>
    <w:uiPriority w:val="9"/>
    <w:rsid w:val="00E563F2"/>
    <w:rPr>
      <w:rFonts w:ascii="Segoe UI" w:eastAsiaTheme="majorEastAsia" w:hAnsi="Segoe UI" w:cstheme="majorBidi"/>
      <w:bCs/>
      <w:i/>
      <w:iCs/>
      <w:color w:val="004278" w:themeColor="text2"/>
    </w:rPr>
  </w:style>
  <w:style w:type="paragraph" w:customStyle="1" w:styleId="FooterText">
    <w:name w:val="Footer Text"/>
    <w:basedOn w:val="Normal"/>
    <w:locked/>
    <w:rsid w:val="00E74955"/>
    <w:pPr>
      <w:spacing w:after="0"/>
      <w:jc w:val="center"/>
    </w:pPr>
    <w:rPr>
      <w:rFonts w:ascii="Arial" w:eastAsia="Calibri" w:hAnsi="Arial" w:cs="Arial"/>
      <w:b/>
      <w:color w:val="808080" w:themeColor="background1" w:themeShade="80"/>
      <w:sz w:val="14"/>
      <w:szCs w:val="12"/>
      <w:lang w:val="en-AU" w:eastAsia="ja-JP"/>
    </w:rPr>
  </w:style>
  <w:style w:type="paragraph" w:styleId="Title">
    <w:name w:val="Title"/>
    <w:basedOn w:val="Normal"/>
    <w:next w:val="Normal"/>
    <w:link w:val="TitleChar"/>
    <w:uiPriority w:val="10"/>
    <w:qFormat/>
    <w:locked/>
    <w:rsid w:val="004F7769"/>
    <w:rPr>
      <w:rFonts w:ascii="Segoe UI" w:hAnsi="Segoe UI" w:cs="Segoe UI"/>
      <w:b/>
      <w:color w:val="004278"/>
      <w:sz w:val="48"/>
    </w:rPr>
  </w:style>
  <w:style w:type="character" w:customStyle="1" w:styleId="TitleChar">
    <w:name w:val="Title Char"/>
    <w:basedOn w:val="DefaultParagraphFont"/>
    <w:link w:val="Title"/>
    <w:uiPriority w:val="10"/>
    <w:rsid w:val="004F7769"/>
    <w:rPr>
      <w:rFonts w:ascii="Segoe UI" w:hAnsi="Segoe UI" w:cs="Segoe UI"/>
      <w:b/>
      <w:color w:val="004278"/>
      <w:sz w:val="48"/>
    </w:rPr>
  </w:style>
  <w:style w:type="character" w:styleId="Hyperlink">
    <w:name w:val="Hyperlink"/>
    <w:uiPriority w:val="99"/>
    <w:unhideWhenUsed/>
    <w:qFormat/>
    <w:locked/>
    <w:rsid w:val="000E0DA2"/>
    <w:rPr>
      <w:rFonts w:asciiTheme="minorHAnsi" w:hAnsiTheme="minorHAnsi"/>
      <w:color w:val="0000FF"/>
      <w:sz w:val="22"/>
      <w:u w:val="single"/>
    </w:rPr>
  </w:style>
  <w:style w:type="paragraph" w:customStyle="1" w:styleId="Graphic">
    <w:name w:val="Graphic"/>
    <w:basedOn w:val="Normal"/>
    <w:next w:val="Normal"/>
    <w:qFormat/>
    <w:locked/>
    <w:rsid w:val="00E74955"/>
    <w:pPr>
      <w:spacing w:before="240" w:line="240" w:lineRule="auto"/>
      <w:jc w:val="center"/>
    </w:pPr>
    <w:rPr>
      <w:rFonts w:eastAsiaTheme="minorHAnsi"/>
    </w:rPr>
  </w:style>
  <w:style w:type="character" w:customStyle="1" w:styleId="Heading7Char">
    <w:name w:val="Heading 7 Char"/>
    <w:basedOn w:val="DefaultParagraphFont"/>
    <w:link w:val="Heading7"/>
    <w:uiPriority w:val="9"/>
    <w:semiHidden/>
    <w:rsid w:val="00BA677D"/>
    <w:rPr>
      <w:rFonts w:asciiTheme="majorHAnsi" w:eastAsiaTheme="majorEastAsia" w:hAnsiTheme="majorHAnsi" w:cstheme="majorBidi"/>
      <w:i/>
      <w:iCs/>
    </w:rPr>
  </w:style>
  <w:style w:type="paragraph" w:customStyle="1" w:styleId="Subhead">
    <w:name w:val="Subhead"/>
    <w:basedOn w:val="Normal"/>
    <w:next w:val="Normal"/>
    <w:link w:val="SubheadChar"/>
    <w:qFormat/>
    <w:locked/>
    <w:rsid w:val="00337593"/>
    <w:pPr>
      <w:keepNext/>
      <w:keepLines/>
      <w:spacing w:before="240" w:after="0"/>
    </w:pPr>
    <w:rPr>
      <w:rFonts w:eastAsia="Calibri"/>
      <w:b/>
      <w:color w:val="004278"/>
    </w:rPr>
  </w:style>
  <w:style w:type="paragraph" w:customStyle="1" w:styleId="NumberedList1">
    <w:name w:val="Numbered List 1"/>
    <w:basedOn w:val="Normal"/>
    <w:link w:val="NumberedList1Char"/>
    <w:locked/>
    <w:rsid w:val="00F74858"/>
    <w:pPr>
      <w:numPr>
        <w:numId w:val="4"/>
      </w:numPr>
      <w:spacing w:line="240" w:lineRule="auto"/>
      <w:contextualSpacing/>
    </w:pPr>
    <w:rPr>
      <w:rFonts w:ascii="Calibri" w:eastAsia="Times New Roman" w:hAnsi="Calibri" w:cs="Calibri"/>
      <w:bCs/>
    </w:rPr>
  </w:style>
  <w:style w:type="paragraph" w:styleId="TOC1">
    <w:name w:val="toc 1"/>
    <w:basedOn w:val="Normal"/>
    <w:next w:val="Normal"/>
    <w:autoRedefine/>
    <w:uiPriority w:val="39"/>
    <w:unhideWhenUsed/>
    <w:locked/>
    <w:rsid w:val="009A539F"/>
    <w:pPr>
      <w:tabs>
        <w:tab w:val="left" w:pos="360"/>
        <w:tab w:val="right" w:leader="dot" w:pos="9350"/>
      </w:tabs>
      <w:spacing w:before="120"/>
    </w:pPr>
    <w:rPr>
      <w:rFonts w:cstheme="minorHAnsi"/>
      <w:b/>
      <w:bCs/>
      <w:caps/>
      <w:sz w:val="20"/>
      <w:szCs w:val="20"/>
    </w:rPr>
  </w:style>
  <w:style w:type="character" w:customStyle="1" w:styleId="NumberedList1Char">
    <w:name w:val="Numbered List 1 Char"/>
    <w:basedOn w:val="DefaultParagraphFont"/>
    <w:link w:val="NumberedList1"/>
    <w:rsid w:val="00F74858"/>
    <w:rPr>
      <w:rFonts w:ascii="Calibri" w:eastAsia="Times New Roman" w:hAnsi="Calibri" w:cs="Calibri"/>
      <w:bCs/>
    </w:rPr>
  </w:style>
  <w:style w:type="paragraph" w:styleId="TOC2">
    <w:name w:val="toc 2"/>
    <w:basedOn w:val="Normal"/>
    <w:next w:val="Normal"/>
    <w:autoRedefine/>
    <w:uiPriority w:val="39"/>
    <w:unhideWhenUsed/>
    <w:locked/>
    <w:rsid w:val="009A539F"/>
    <w:pPr>
      <w:tabs>
        <w:tab w:val="left" w:pos="720"/>
        <w:tab w:val="right" w:leader="dot" w:pos="9350"/>
      </w:tabs>
      <w:spacing w:after="0"/>
      <w:ind w:left="180"/>
    </w:pPr>
    <w:rPr>
      <w:rFonts w:cstheme="minorHAnsi"/>
      <w:smallCaps/>
      <w:sz w:val="20"/>
      <w:szCs w:val="20"/>
    </w:rPr>
  </w:style>
  <w:style w:type="paragraph" w:styleId="TOC3">
    <w:name w:val="toc 3"/>
    <w:basedOn w:val="Normal"/>
    <w:next w:val="Normal"/>
    <w:autoRedefine/>
    <w:uiPriority w:val="39"/>
    <w:unhideWhenUsed/>
    <w:locked/>
    <w:rsid w:val="009A539F"/>
    <w:pPr>
      <w:tabs>
        <w:tab w:val="left" w:pos="1080"/>
        <w:tab w:val="right" w:leader="dot" w:pos="9350"/>
      </w:tabs>
      <w:spacing w:after="0"/>
      <w:ind w:left="450"/>
    </w:pPr>
    <w:rPr>
      <w:rFonts w:cstheme="minorHAnsi"/>
      <w:i/>
      <w:iCs/>
      <w:sz w:val="20"/>
      <w:szCs w:val="20"/>
    </w:rPr>
  </w:style>
  <w:style w:type="paragraph" w:styleId="TOC4">
    <w:name w:val="toc 4"/>
    <w:basedOn w:val="Normal"/>
    <w:next w:val="Normal"/>
    <w:autoRedefine/>
    <w:uiPriority w:val="39"/>
    <w:unhideWhenUsed/>
    <w:locked/>
    <w:rsid w:val="009A539F"/>
    <w:pPr>
      <w:tabs>
        <w:tab w:val="left" w:pos="1620"/>
        <w:tab w:val="right" w:leader="dot" w:pos="9350"/>
      </w:tabs>
      <w:spacing w:after="0"/>
      <w:ind w:left="900"/>
    </w:pPr>
    <w:rPr>
      <w:rFonts w:cstheme="minorHAnsi"/>
      <w:sz w:val="18"/>
      <w:szCs w:val="18"/>
    </w:rPr>
  </w:style>
  <w:style w:type="paragraph" w:styleId="TOC5">
    <w:name w:val="toc 5"/>
    <w:basedOn w:val="Normal"/>
    <w:next w:val="Normal"/>
    <w:autoRedefine/>
    <w:uiPriority w:val="39"/>
    <w:unhideWhenUsed/>
    <w:locked/>
    <w:rsid w:val="009438E8"/>
    <w:pPr>
      <w:spacing w:after="0"/>
      <w:ind w:left="880"/>
    </w:pPr>
    <w:rPr>
      <w:rFonts w:cstheme="minorHAnsi"/>
      <w:sz w:val="18"/>
      <w:szCs w:val="18"/>
    </w:rPr>
  </w:style>
  <w:style w:type="paragraph" w:styleId="TOC6">
    <w:name w:val="toc 6"/>
    <w:basedOn w:val="Normal"/>
    <w:next w:val="Normal"/>
    <w:autoRedefine/>
    <w:uiPriority w:val="39"/>
    <w:unhideWhenUsed/>
    <w:locked/>
    <w:rsid w:val="009438E8"/>
    <w:pPr>
      <w:spacing w:after="0"/>
      <w:ind w:left="1100"/>
    </w:pPr>
    <w:rPr>
      <w:rFonts w:cstheme="minorHAnsi"/>
      <w:sz w:val="18"/>
      <w:szCs w:val="18"/>
    </w:rPr>
  </w:style>
  <w:style w:type="paragraph" w:styleId="TOC7">
    <w:name w:val="toc 7"/>
    <w:basedOn w:val="Normal"/>
    <w:next w:val="Normal"/>
    <w:autoRedefine/>
    <w:uiPriority w:val="39"/>
    <w:unhideWhenUsed/>
    <w:locked/>
    <w:rsid w:val="009438E8"/>
    <w:pPr>
      <w:spacing w:after="0"/>
      <w:ind w:left="1320"/>
    </w:pPr>
    <w:rPr>
      <w:rFonts w:cstheme="minorHAnsi"/>
      <w:sz w:val="18"/>
      <w:szCs w:val="18"/>
    </w:rPr>
  </w:style>
  <w:style w:type="paragraph" w:styleId="TOC8">
    <w:name w:val="toc 8"/>
    <w:basedOn w:val="Normal"/>
    <w:next w:val="Normal"/>
    <w:autoRedefine/>
    <w:uiPriority w:val="39"/>
    <w:unhideWhenUsed/>
    <w:locked/>
    <w:rsid w:val="009438E8"/>
    <w:pPr>
      <w:spacing w:after="0"/>
      <w:ind w:left="1540"/>
    </w:pPr>
    <w:rPr>
      <w:rFonts w:cstheme="minorHAnsi"/>
      <w:sz w:val="18"/>
      <w:szCs w:val="18"/>
    </w:rPr>
  </w:style>
  <w:style w:type="paragraph" w:styleId="TOC9">
    <w:name w:val="toc 9"/>
    <w:basedOn w:val="Normal"/>
    <w:next w:val="Normal"/>
    <w:autoRedefine/>
    <w:uiPriority w:val="39"/>
    <w:unhideWhenUsed/>
    <w:locked/>
    <w:rsid w:val="009438E8"/>
    <w:pPr>
      <w:spacing w:after="0"/>
      <w:ind w:left="1760"/>
    </w:pPr>
    <w:rPr>
      <w:rFonts w:cstheme="minorHAnsi"/>
      <w:sz w:val="18"/>
      <w:szCs w:val="18"/>
    </w:rPr>
  </w:style>
  <w:style w:type="table" w:customStyle="1" w:styleId="TableGrid1">
    <w:name w:val="Table Grid1"/>
    <w:basedOn w:val="TableNormal"/>
    <w:next w:val="TableGrid"/>
    <w:uiPriority w:val="59"/>
    <w:locked/>
    <w:rsid w:val="00BA677D"/>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locked/>
    <w:rsid w:val="00BA67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edList2">
    <w:name w:val="Numbered List 2"/>
    <w:basedOn w:val="NumberedList1"/>
    <w:link w:val="NumberedList2Char"/>
    <w:qFormat/>
    <w:locked/>
    <w:rsid w:val="00546FC7"/>
    <w:pPr>
      <w:numPr>
        <w:numId w:val="3"/>
      </w:numPr>
    </w:pPr>
  </w:style>
  <w:style w:type="table" w:customStyle="1" w:styleId="LightList1">
    <w:name w:val="Light List1"/>
    <w:basedOn w:val="TableNormal"/>
    <w:uiPriority w:val="61"/>
    <w:locked/>
    <w:rsid w:val="00D267B1"/>
    <w:pPr>
      <w:spacing w:after="0" w:line="240" w:lineRule="auto"/>
    </w:pPr>
    <w:tblPr>
      <w:tblStyleRowBandSize w:val="1"/>
      <w:tblStyleColBandSize w:val="1"/>
      <w:tblInd w:w="0" w:type="dxa"/>
      <w:tblBorders>
        <w:top w:val="single" w:sz="8" w:space="0" w:color="555555" w:themeColor="text1"/>
        <w:left w:val="single" w:sz="8" w:space="0" w:color="555555" w:themeColor="text1"/>
        <w:bottom w:val="single" w:sz="8" w:space="0" w:color="555555" w:themeColor="text1"/>
        <w:right w:val="single" w:sz="8" w:space="0" w:color="555555"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55555" w:themeFill="text1"/>
      </w:tcPr>
    </w:tblStylePr>
    <w:tblStylePr w:type="lastRow">
      <w:pPr>
        <w:spacing w:before="0" w:after="0" w:line="240" w:lineRule="auto"/>
      </w:pPr>
      <w:rPr>
        <w:b/>
        <w:bCs/>
      </w:rPr>
      <w:tblPr/>
      <w:tcPr>
        <w:tcBorders>
          <w:top w:val="double" w:sz="6" w:space="0" w:color="555555" w:themeColor="text1"/>
          <w:left w:val="single" w:sz="8" w:space="0" w:color="555555" w:themeColor="text1"/>
          <w:bottom w:val="single" w:sz="8" w:space="0" w:color="555555" w:themeColor="text1"/>
          <w:right w:val="single" w:sz="8" w:space="0" w:color="555555" w:themeColor="text1"/>
        </w:tcBorders>
      </w:tcPr>
    </w:tblStylePr>
    <w:tblStylePr w:type="firstCol">
      <w:rPr>
        <w:b/>
        <w:bCs/>
      </w:rPr>
    </w:tblStylePr>
    <w:tblStylePr w:type="lastCol">
      <w:rPr>
        <w:b/>
        <w:bCs/>
      </w:rPr>
    </w:tblStylePr>
    <w:tblStylePr w:type="band1Vert">
      <w:tblPr/>
      <w:tcPr>
        <w:tcBorders>
          <w:top w:val="single" w:sz="8" w:space="0" w:color="555555" w:themeColor="text1"/>
          <w:left w:val="single" w:sz="8" w:space="0" w:color="555555" w:themeColor="text1"/>
          <w:bottom w:val="single" w:sz="8" w:space="0" w:color="555555" w:themeColor="text1"/>
          <w:right w:val="single" w:sz="8" w:space="0" w:color="555555" w:themeColor="text1"/>
        </w:tcBorders>
      </w:tcPr>
    </w:tblStylePr>
    <w:tblStylePr w:type="band1Horz">
      <w:tblPr/>
      <w:tcPr>
        <w:tcBorders>
          <w:top w:val="single" w:sz="8" w:space="0" w:color="555555" w:themeColor="text1"/>
          <w:left w:val="single" w:sz="8" w:space="0" w:color="555555" w:themeColor="text1"/>
          <w:bottom w:val="single" w:sz="8" w:space="0" w:color="555555" w:themeColor="text1"/>
          <w:right w:val="single" w:sz="8" w:space="0" w:color="555555" w:themeColor="text1"/>
        </w:tcBorders>
      </w:tcPr>
    </w:tblStylePr>
  </w:style>
  <w:style w:type="character" w:customStyle="1" w:styleId="Heading5Char">
    <w:name w:val="Heading 5 Char"/>
    <w:basedOn w:val="DefaultParagraphFont"/>
    <w:uiPriority w:val="9"/>
    <w:rsid w:val="00A422F1"/>
    <w:rPr>
      <w:rFonts w:asciiTheme="majorHAnsi" w:eastAsiaTheme="majorEastAsia" w:hAnsiTheme="majorHAnsi" w:cstheme="majorBidi"/>
      <w:bCs/>
      <w:i/>
      <w:color w:val="004278" w:themeColor="text2"/>
    </w:rPr>
  </w:style>
  <w:style w:type="character" w:customStyle="1" w:styleId="Heading6Char">
    <w:name w:val="Heading 6 Char"/>
    <w:basedOn w:val="DefaultParagraphFont"/>
    <w:link w:val="Heading6"/>
    <w:uiPriority w:val="9"/>
    <w:semiHidden/>
    <w:rsid w:val="00BA677D"/>
    <w:rPr>
      <w:rFonts w:asciiTheme="majorHAnsi" w:eastAsiaTheme="majorEastAsia" w:hAnsiTheme="majorHAnsi" w:cstheme="majorBidi"/>
      <w:b/>
      <w:bCs/>
      <w:i/>
      <w:iCs/>
      <w:color w:val="A9A9A9" w:themeColor="text1" w:themeTint="80"/>
    </w:rPr>
  </w:style>
  <w:style w:type="character" w:customStyle="1" w:styleId="Heading8Char">
    <w:name w:val="Heading 8 Char"/>
    <w:basedOn w:val="DefaultParagraphFont"/>
    <w:link w:val="Heading8"/>
    <w:uiPriority w:val="9"/>
    <w:semiHidden/>
    <w:rsid w:val="00BA677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0152F"/>
    <w:rPr>
      <w:rFonts w:asciiTheme="majorHAnsi" w:eastAsiaTheme="majorEastAsia" w:hAnsiTheme="majorHAnsi" w:cstheme="majorBidi"/>
      <w:i/>
      <w:iCs/>
      <w:spacing w:val="5"/>
      <w:sz w:val="20"/>
      <w:szCs w:val="20"/>
    </w:rPr>
  </w:style>
  <w:style w:type="character" w:customStyle="1" w:styleId="NumberedList2Char">
    <w:name w:val="Numbered List 2 Char"/>
    <w:basedOn w:val="NumberedList1Char"/>
    <w:link w:val="NumberedList2"/>
    <w:rsid w:val="00546FC7"/>
    <w:rPr>
      <w:rFonts w:ascii="Calibri" w:eastAsia="Times New Roman" w:hAnsi="Calibri" w:cs="Calibri"/>
      <w:bCs/>
    </w:rPr>
  </w:style>
  <w:style w:type="paragraph" w:customStyle="1" w:styleId="NumberedList3">
    <w:name w:val="Numbered List 3"/>
    <w:basedOn w:val="NumberedList1"/>
    <w:link w:val="NumberedList3Char"/>
    <w:qFormat/>
    <w:locked/>
    <w:rsid w:val="00E35FD9"/>
    <w:pPr>
      <w:numPr>
        <w:ilvl w:val="2"/>
      </w:numPr>
      <w:ind w:left="1080" w:hanging="360"/>
    </w:pPr>
  </w:style>
  <w:style w:type="character" w:customStyle="1" w:styleId="NumberedList3Char">
    <w:name w:val="Numbered List 3 Char"/>
    <w:basedOn w:val="NumberedList1Char"/>
    <w:link w:val="NumberedList3"/>
    <w:rsid w:val="00E35FD9"/>
    <w:rPr>
      <w:rFonts w:ascii="Calibri" w:eastAsia="Times New Roman" w:hAnsi="Calibri" w:cs="Calibri"/>
      <w:bCs/>
    </w:rPr>
  </w:style>
  <w:style w:type="paragraph" w:customStyle="1" w:styleId="NumberedList4">
    <w:name w:val="Numbered List 4"/>
    <w:basedOn w:val="NumberedList3"/>
    <w:link w:val="NumberedList4Char"/>
    <w:qFormat/>
    <w:locked/>
    <w:rsid w:val="00E35FD9"/>
    <w:pPr>
      <w:numPr>
        <w:ilvl w:val="3"/>
        <w:numId w:val="5"/>
      </w:numPr>
      <w:ind w:left="1440"/>
    </w:pPr>
    <w:rPr>
      <w:color w:val="000000"/>
    </w:rPr>
  </w:style>
  <w:style w:type="character" w:customStyle="1" w:styleId="NumberedList4Char">
    <w:name w:val="Numbered List 4 Char"/>
    <w:basedOn w:val="NumberedList3Char"/>
    <w:link w:val="NumberedList4"/>
    <w:rsid w:val="00E35FD9"/>
    <w:rPr>
      <w:rFonts w:ascii="Calibri" w:eastAsia="Times New Roman" w:hAnsi="Calibri" w:cs="Calibri"/>
      <w:bCs/>
      <w:color w:val="000000"/>
    </w:rPr>
  </w:style>
  <w:style w:type="paragraph" w:customStyle="1" w:styleId="Spacer">
    <w:name w:val="Spacer"/>
    <w:basedOn w:val="Normal"/>
    <w:next w:val="Normal"/>
    <w:link w:val="SpacerChar"/>
    <w:qFormat/>
    <w:locked/>
    <w:rsid w:val="00E74955"/>
    <w:pPr>
      <w:spacing w:after="0" w:line="240" w:lineRule="auto"/>
    </w:pPr>
    <w:rPr>
      <w:rFonts w:ascii="Segoe UI" w:eastAsia="Times New Roman" w:hAnsi="Segoe UI" w:cs="Times New Roman"/>
      <w:b/>
      <w:bCs/>
      <w:color w:val="3B3D3C"/>
      <w:sz w:val="8"/>
      <w:szCs w:val="8"/>
    </w:rPr>
  </w:style>
  <w:style w:type="paragraph" w:customStyle="1" w:styleId="HeaderUnderline">
    <w:name w:val="Header Underline"/>
    <w:basedOn w:val="Normal"/>
    <w:link w:val="HeaderUnderlineChar"/>
    <w:uiPriority w:val="99"/>
    <w:locked/>
    <w:rsid w:val="004C15A7"/>
    <w:pPr>
      <w:pBdr>
        <w:bottom w:val="single" w:sz="4" w:space="1" w:color="auto"/>
      </w:pBdr>
      <w:spacing w:after="0"/>
      <w:jc w:val="right"/>
    </w:pPr>
    <w:rPr>
      <w:rFonts w:ascii="Calibri" w:eastAsia="Calibri" w:hAnsi="Calibri" w:cs="Calibri"/>
      <w:sz w:val="16"/>
      <w:szCs w:val="16"/>
      <w:lang w:val="en-AU" w:eastAsia="ja-JP"/>
    </w:rPr>
  </w:style>
  <w:style w:type="numbering" w:customStyle="1" w:styleId="Bullets">
    <w:name w:val="Bullets"/>
    <w:locked/>
    <w:rsid w:val="00054F32"/>
    <w:pPr>
      <w:numPr>
        <w:numId w:val="1"/>
      </w:numPr>
    </w:pPr>
  </w:style>
  <w:style w:type="character" w:customStyle="1" w:styleId="SpacerChar">
    <w:name w:val="Spacer Char"/>
    <w:basedOn w:val="DefaultParagraphFont"/>
    <w:link w:val="Spacer"/>
    <w:rsid w:val="00E74955"/>
    <w:rPr>
      <w:rFonts w:ascii="Segoe UI" w:eastAsia="Times New Roman" w:hAnsi="Segoe UI" w:cs="Times New Roman"/>
      <w:b/>
      <w:bCs/>
      <w:color w:val="3B3D3C"/>
      <w:sz w:val="8"/>
      <w:szCs w:val="8"/>
    </w:rPr>
  </w:style>
  <w:style w:type="paragraph" w:customStyle="1" w:styleId="TableBullet2">
    <w:name w:val="Table Bullet 2"/>
    <w:basedOn w:val="TableBullet1"/>
    <w:link w:val="TableBullet2Char"/>
    <w:qFormat/>
    <w:locked/>
    <w:rsid w:val="007E1387"/>
    <w:pPr>
      <w:spacing w:before="40"/>
    </w:pPr>
    <w:rPr>
      <w:bCs w:val="0"/>
    </w:rPr>
  </w:style>
  <w:style w:type="character" w:customStyle="1" w:styleId="TableBullet2Char">
    <w:name w:val="Table Bullet 2 Char"/>
    <w:basedOn w:val="DefaultParagraphFont"/>
    <w:link w:val="TableBullet2"/>
    <w:rsid w:val="007E1387"/>
    <w:rPr>
      <w:rFonts w:ascii="Calibri" w:eastAsiaTheme="minorHAnsi" w:hAnsi="Calibri" w:cs="Calibri"/>
      <w:szCs w:val="18"/>
      <w:lang w:eastAsia="ja-JP"/>
    </w:rPr>
  </w:style>
  <w:style w:type="paragraph" w:customStyle="1" w:styleId="TableHead2">
    <w:name w:val="Table Head 2"/>
    <w:basedOn w:val="Normal"/>
    <w:next w:val="Normal"/>
    <w:link w:val="TableHead2Char"/>
    <w:qFormat/>
    <w:locked/>
    <w:rsid w:val="00D05855"/>
    <w:pPr>
      <w:keepNext/>
      <w:spacing w:before="60" w:after="60" w:line="240" w:lineRule="auto"/>
      <w:jc w:val="center"/>
    </w:pPr>
    <w:rPr>
      <w:rFonts w:ascii="Calibri" w:eastAsiaTheme="minorHAnsi" w:hAnsi="Calibri" w:cs="Calibri"/>
      <w:b/>
      <w:color w:val="F2F2F2" w:themeColor="background1" w:themeShade="F2"/>
    </w:rPr>
  </w:style>
  <w:style w:type="paragraph" w:customStyle="1" w:styleId="TableRow1">
    <w:name w:val="Table Row 1"/>
    <w:basedOn w:val="Normal"/>
    <w:link w:val="TableRow1Char"/>
    <w:qFormat/>
    <w:locked/>
    <w:rsid w:val="00E74955"/>
    <w:pPr>
      <w:spacing w:before="120" w:after="0" w:line="240" w:lineRule="auto"/>
    </w:pPr>
    <w:rPr>
      <w:rFonts w:ascii="Calibri" w:eastAsiaTheme="minorHAnsi" w:hAnsi="Calibri"/>
      <w:b/>
      <w:bCs/>
    </w:rPr>
  </w:style>
  <w:style w:type="character" w:customStyle="1" w:styleId="TableRow1Char">
    <w:name w:val="Table Row 1 Char"/>
    <w:basedOn w:val="DefaultParagraphFont"/>
    <w:link w:val="TableRow1"/>
    <w:rsid w:val="00E74955"/>
    <w:rPr>
      <w:rFonts w:ascii="Calibri" w:eastAsiaTheme="minorHAnsi" w:hAnsi="Calibri"/>
      <w:b/>
      <w:bCs/>
    </w:rPr>
  </w:style>
  <w:style w:type="paragraph" w:customStyle="1" w:styleId="TableText2">
    <w:name w:val="Table Text 2"/>
    <w:basedOn w:val="Normal"/>
    <w:link w:val="TableText2Char"/>
    <w:qFormat/>
    <w:locked/>
    <w:rsid w:val="007E1387"/>
    <w:pPr>
      <w:spacing w:before="40" w:after="0" w:line="240" w:lineRule="auto"/>
      <w:textboxTightWrap w:val="allLines"/>
    </w:pPr>
    <w:rPr>
      <w:rFonts w:eastAsiaTheme="minorHAnsi" w:cs="Calibri"/>
      <w:color w:val="000000"/>
    </w:rPr>
  </w:style>
  <w:style w:type="character" w:customStyle="1" w:styleId="TableText2Char">
    <w:name w:val="Table Text 2 Char"/>
    <w:basedOn w:val="DefaultParagraphFont"/>
    <w:link w:val="TableText2"/>
    <w:rsid w:val="007E1387"/>
    <w:rPr>
      <w:rFonts w:eastAsiaTheme="minorHAnsi" w:cs="Calibri"/>
      <w:color w:val="000000"/>
    </w:rPr>
  </w:style>
  <w:style w:type="paragraph" w:customStyle="1" w:styleId="TableText1">
    <w:name w:val="Table Text 1"/>
    <w:basedOn w:val="TableText2"/>
    <w:link w:val="TableText1Char"/>
    <w:qFormat/>
    <w:locked/>
    <w:rsid w:val="007E1387"/>
    <w:pPr>
      <w:spacing w:before="80"/>
    </w:pPr>
    <w:rPr>
      <w:rFonts w:ascii="Calibri" w:hAnsi="Calibri"/>
      <w:bCs/>
      <w:color w:val="auto"/>
    </w:rPr>
  </w:style>
  <w:style w:type="character" w:customStyle="1" w:styleId="TableText1Char">
    <w:name w:val="Table Text 1 Char"/>
    <w:basedOn w:val="TableText2Char"/>
    <w:link w:val="TableText1"/>
    <w:rsid w:val="007E1387"/>
    <w:rPr>
      <w:rFonts w:ascii="Calibri" w:eastAsiaTheme="minorHAnsi" w:hAnsi="Calibri" w:cs="Calibri"/>
      <w:bCs/>
      <w:color w:val="000000"/>
    </w:rPr>
  </w:style>
  <w:style w:type="paragraph" w:customStyle="1" w:styleId="TOCLevel1">
    <w:name w:val="TOC Level 1"/>
    <w:basedOn w:val="TOC1"/>
    <w:link w:val="TOCLevel1Char"/>
    <w:qFormat/>
    <w:locked/>
    <w:rsid w:val="0000152F"/>
    <w:pPr>
      <w:tabs>
        <w:tab w:val="left" w:pos="440"/>
      </w:tabs>
    </w:pPr>
    <w:rPr>
      <w:rFonts w:cstheme="minorBidi"/>
      <w:bCs w:val="0"/>
      <w:noProof/>
      <w:color w:val="2A2A2A" w:themeColor="text1" w:themeShade="80"/>
      <w:sz w:val="22"/>
      <w:szCs w:val="22"/>
    </w:rPr>
  </w:style>
  <w:style w:type="character" w:customStyle="1" w:styleId="TOCLevel1Char">
    <w:name w:val="TOC Level 1 Char"/>
    <w:basedOn w:val="DefaultParagraphFont"/>
    <w:link w:val="TOCLevel1"/>
    <w:rsid w:val="0000152F"/>
    <w:rPr>
      <w:b/>
      <w:caps/>
      <w:noProof/>
      <w:color w:val="2A2A2A" w:themeColor="text1" w:themeShade="80"/>
    </w:rPr>
  </w:style>
  <w:style w:type="paragraph" w:customStyle="1" w:styleId="TOCLevel2">
    <w:name w:val="TOC Level 2"/>
    <w:basedOn w:val="TOC2"/>
    <w:link w:val="TOCLevel2Char"/>
    <w:qFormat/>
    <w:locked/>
    <w:rsid w:val="0000152F"/>
    <w:pPr>
      <w:spacing w:after="100"/>
    </w:pPr>
    <w:rPr>
      <w:rFonts w:cstheme="minorBidi"/>
      <w:smallCaps w:val="0"/>
      <w:sz w:val="22"/>
      <w:szCs w:val="22"/>
    </w:rPr>
  </w:style>
  <w:style w:type="character" w:customStyle="1" w:styleId="TOCLevel2Char">
    <w:name w:val="TOC Level 2 Char"/>
    <w:basedOn w:val="DefaultParagraphFont"/>
    <w:link w:val="TOCLevel2"/>
    <w:rsid w:val="0000152F"/>
  </w:style>
  <w:style w:type="paragraph" w:customStyle="1" w:styleId="TOCLevel3">
    <w:name w:val="TOC Level 3"/>
    <w:basedOn w:val="TOC3"/>
    <w:link w:val="TOCLevel3Char"/>
    <w:qFormat/>
    <w:locked/>
    <w:rsid w:val="0000152F"/>
    <w:pPr>
      <w:tabs>
        <w:tab w:val="clear" w:pos="1080"/>
        <w:tab w:val="left" w:pos="1100"/>
        <w:tab w:val="left" w:pos="1540"/>
      </w:tabs>
      <w:spacing w:after="100"/>
      <w:ind w:left="734" w:hanging="187"/>
    </w:pPr>
    <w:rPr>
      <w:rFonts w:cstheme="minorBidi"/>
      <w:iCs w:val="0"/>
      <w:noProof/>
      <w:sz w:val="22"/>
      <w:szCs w:val="22"/>
    </w:rPr>
  </w:style>
  <w:style w:type="character" w:customStyle="1" w:styleId="TOCLevel3Char">
    <w:name w:val="TOC Level 3 Char"/>
    <w:basedOn w:val="DefaultParagraphFont"/>
    <w:link w:val="TOCLevel3"/>
    <w:rsid w:val="0000152F"/>
    <w:rPr>
      <w:i/>
      <w:noProof/>
    </w:rPr>
  </w:style>
  <w:style w:type="paragraph" w:customStyle="1" w:styleId="TOCLevel4">
    <w:name w:val="TOC Level 4"/>
    <w:basedOn w:val="TOCLevel3"/>
    <w:link w:val="TOCLevel4Char"/>
    <w:qFormat/>
    <w:locked/>
    <w:rsid w:val="0000152F"/>
    <w:pPr>
      <w:ind w:left="1051"/>
    </w:pPr>
  </w:style>
  <w:style w:type="character" w:customStyle="1" w:styleId="TOCLevel4Char">
    <w:name w:val="TOC Level 4 Char"/>
    <w:basedOn w:val="TOCLevel3Char"/>
    <w:link w:val="TOCLevel4"/>
    <w:rsid w:val="0000152F"/>
    <w:rPr>
      <w:i/>
      <w:noProof/>
    </w:rPr>
  </w:style>
  <w:style w:type="paragraph" w:styleId="TOCHeading">
    <w:name w:val="TOC Heading"/>
    <w:basedOn w:val="Heading1"/>
    <w:next w:val="Normal"/>
    <w:uiPriority w:val="39"/>
    <w:semiHidden/>
    <w:unhideWhenUsed/>
    <w:qFormat/>
    <w:rsid w:val="0000152F"/>
    <w:pPr>
      <w:numPr>
        <w:numId w:val="0"/>
      </w:numPr>
      <w:outlineLvl w:val="9"/>
    </w:pPr>
    <w:rPr>
      <w:lang w:bidi="en-US"/>
    </w:rPr>
  </w:style>
  <w:style w:type="paragraph" w:customStyle="1" w:styleId="Legalese">
    <w:name w:val="Legalese"/>
    <w:basedOn w:val="Normal"/>
    <w:link w:val="LegaleseChar"/>
    <w:qFormat/>
    <w:locked/>
    <w:rsid w:val="009C2C3C"/>
    <w:pPr>
      <w:tabs>
        <w:tab w:val="right" w:pos="9360"/>
      </w:tabs>
      <w:spacing w:after="0" w:line="240" w:lineRule="auto"/>
    </w:pPr>
    <w:rPr>
      <w:rFonts w:ascii="Segoe UI" w:eastAsia="Times New Roman" w:hAnsi="Segoe UI" w:cs="Segoe UI"/>
      <w:color w:val="000000"/>
      <w:sz w:val="16"/>
      <w:szCs w:val="14"/>
      <w:lang w:val="en-GB" w:eastAsia="en-GB"/>
    </w:rPr>
  </w:style>
  <w:style w:type="paragraph" w:customStyle="1" w:styleId="HeaderTitleFormat">
    <w:name w:val="Header Title Format"/>
    <w:basedOn w:val="HeaderUnderline"/>
    <w:link w:val="HeaderTitleFormatChar"/>
    <w:qFormat/>
    <w:locked/>
    <w:rsid w:val="0000152F"/>
    <w:pPr>
      <w:pBdr>
        <w:bottom w:val="single" w:sz="4" w:space="2" w:color="auto"/>
      </w:pBdr>
    </w:pPr>
    <w:rPr>
      <w:noProof/>
    </w:rPr>
  </w:style>
  <w:style w:type="character" w:customStyle="1" w:styleId="LegaleseChar">
    <w:name w:val="Legalese Char"/>
    <w:basedOn w:val="DefaultParagraphFont"/>
    <w:link w:val="Legalese"/>
    <w:rsid w:val="009C2C3C"/>
    <w:rPr>
      <w:rFonts w:ascii="Segoe UI" w:eastAsia="Times New Roman" w:hAnsi="Segoe UI" w:cs="Segoe UI"/>
      <w:color w:val="000000"/>
      <w:sz w:val="16"/>
      <w:szCs w:val="14"/>
      <w:lang w:val="en-GB" w:eastAsia="en-GB"/>
    </w:rPr>
  </w:style>
  <w:style w:type="character" w:customStyle="1" w:styleId="HeaderUnderlineChar">
    <w:name w:val="Header Underline Char"/>
    <w:basedOn w:val="DefaultParagraphFont"/>
    <w:link w:val="HeaderUnderline"/>
    <w:uiPriority w:val="99"/>
    <w:rsid w:val="004C15A7"/>
    <w:rPr>
      <w:rFonts w:ascii="Calibri" w:eastAsia="Calibri" w:hAnsi="Calibri" w:cs="Calibri"/>
      <w:sz w:val="16"/>
      <w:szCs w:val="16"/>
      <w:lang w:val="en-AU" w:eastAsia="ja-JP"/>
    </w:rPr>
  </w:style>
  <w:style w:type="character" w:customStyle="1" w:styleId="HeaderTitleFormatChar">
    <w:name w:val="Header Title Format Char"/>
    <w:basedOn w:val="HeaderUnderlineChar"/>
    <w:link w:val="HeaderTitleFormat"/>
    <w:rsid w:val="0000152F"/>
    <w:rPr>
      <w:rFonts w:ascii="Calibri" w:eastAsia="Calibri" w:hAnsi="Calibri" w:cs="Calibri"/>
      <w:noProof/>
      <w:sz w:val="16"/>
      <w:szCs w:val="16"/>
      <w:lang w:val="en-AU" w:eastAsia="ja-JP"/>
    </w:rPr>
  </w:style>
  <w:style w:type="table" w:customStyle="1" w:styleId="MediumShading1-Accent11">
    <w:name w:val="Medium Shading 1 - Accent 11"/>
    <w:basedOn w:val="TableNormal"/>
    <w:uiPriority w:val="63"/>
    <w:locked/>
    <w:rsid w:val="004807EF"/>
    <w:rPr>
      <w:rFonts w:eastAsiaTheme="minorHAnsi"/>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val="0"/>
        <w:bCs/>
      </w:rPr>
    </w:tblStylePr>
    <w:tblStylePr w:type="lastCol">
      <w:rPr>
        <w:b w:val="0"/>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aliases w:val="EAIP Table"/>
    <w:basedOn w:val="TableNormal"/>
    <w:uiPriority w:val="63"/>
    <w:locked/>
    <w:rsid w:val="005C119F"/>
    <w:rPr>
      <w:rFonts w:eastAsiaTheme="minorHAnsi"/>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jc w:val="center"/>
      </w:pPr>
      <w:rPr>
        <w:rFonts w:asciiTheme="minorHAnsi" w:hAnsiTheme="minorHAnsi"/>
        <w:b/>
        <w:bCs/>
        <w:color w:val="FFFFFF"/>
        <w:sz w:val="22"/>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004278" w:themeFill="text2"/>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asciiTheme="minorHAnsi" w:hAnsiTheme="minorHAnsi"/>
        <w:b/>
        <w:bCs/>
        <w:sz w:val="22"/>
      </w:rPr>
    </w:tblStylePr>
    <w:tblStylePr w:type="lastCol">
      <w:rPr>
        <w:b w:val="0"/>
        <w:bCs/>
      </w:rPr>
    </w:tblStylePr>
    <w:tblStylePr w:type="band1Vert">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1">
    <w:name w:val="Table Head 1"/>
    <w:basedOn w:val="Normal"/>
    <w:next w:val="TableHead2"/>
    <w:link w:val="TableHead1Char"/>
    <w:qFormat/>
    <w:locked/>
    <w:rsid w:val="00AF7152"/>
    <w:pPr>
      <w:spacing w:before="120"/>
      <w:jc w:val="center"/>
    </w:pPr>
    <w:rPr>
      <w:rFonts w:eastAsiaTheme="minorHAnsi"/>
      <w:b/>
      <w:bCs/>
      <w:color w:val="FFFFFF"/>
    </w:rPr>
  </w:style>
  <w:style w:type="paragraph" w:customStyle="1" w:styleId="TableSmallHead">
    <w:name w:val="Table Small Head"/>
    <w:basedOn w:val="Normal"/>
    <w:link w:val="TableSmallHeadChar"/>
    <w:qFormat/>
    <w:locked/>
    <w:rsid w:val="00C1286C"/>
    <w:pPr>
      <w:spacing w:after="0" w:line="240" w:lineRule="auto"/>
      <w:jc w:val="center"/>
    </w:pPr>
    <w:rPr>
      <w:rFonts w:ascii="Calibri" w:eastAsia="Times New Roman" w:hAnsi="Calibri" w:cs="Calibri"/>
      <w:b/>
      <w:bCs/>
      <w:color w:val="F2F2F2" w:themeColor="background1" w:themeShade="F2"/>
      <w:sz w:val="16"/>
      <w:szCs w:val="16"/>
    </w:rPr>
  </w:style>
  <w:style w:type="paragraph" w:customStyle="1" w:styleId="TableSmallText">
    <w:name w:val="Table Small Text"/>
    <w:basedOn w:val="Normal"/>
    <w:qFormat/>
    <w:locked/>
    <w:rsid w:val="004D1020"/>
    <w:pPr>
      <w:spacing w:after="0" w:line="240" w:lineRule="auto"/>
    </w:pPr>
    <w:rPr>
      <w:rFonts w:ascii="Calibri" w:eastAsia="Times New Roman" w:hAnsi="Calibri" w:cs="Calibri"/>
      <w:color w:val="000000"/>
      <w:sz w:val="16"/>
      <w:szCs w:val="16"/>
    </w:rPr>
  </w:style>
  <w:style w:type="paragraph" w:customStyle="1" w:styleId="BulletIndent-Indent">
    <w:name w:val="Bullet Indent-Indent"/>
    <w:basedOn w:val="Normal"/>
    <w:qFormat/>
    <w:locked/>
    <w:rsid w:val="001B3857"/>
    <w:pPr>
      <w:numPr>
        <w:numId w:val="9"/>
      </w:numPr>
      <w:spacing w:line="240" w:lineRule="auto"/>
      <w:ind w:left="1080"/>
      <w:contextualSpacing/>
    </w:pPr>
    <w:rPr>
      <w:rFonts w:ascii="Calibri" w:eastAsiaTheme="minorHAnsi" w:hAnsi="Calibri" w:cs="Calibri"/>
      <w:bCs/>
      <w:szCs w:val="18"/>
      <w:lang w:eastAsia="ja-JP"/>
    </w:rPr>
  </w:style>
  <w:style w:type="paragraph" w:styleId="CommentText">
    <w:name w:val="annotation text"/>
    <w:basedOn w:val="Normal"/>
    <w:link w:val="CommentTextChar"/>
    <w:uiPriority w:val="99"/>
    <w:unhideWhenUsed/>
    <w:rsid w:val="006C30C3"/>
    <w:pPr>
      <w:spacing w:line="240" w:lineRule="auto"/>
    </w:pPr>
    <w:rPr>
      <w:sz w:val="20"/>
      <w:szCs w:val="20"/>
    </w:rPr>
  </w:style>
  <w:style w:type="character" w:customStyle="1" w:styleId="CommentTextChar">
    <w:name w:val="Comment Text Char"/>
    <w:basedOn w:val="DefaultParagraphFont"/>
    <w:link w:val="CommentText"/>
    <w:uiPriority w:val="99"/>
    <w:rsid w:val="006C30C3"/>
    <w:rPr>
      <w:sz w:val="20"/>
      <w:szCs w:val="20"/>
    </w:rPr>
  </w:style>
  <w:style w:type="character" w:styleId="CommentReference">
    <w:name w:val="annotation reference"/>
    <w:basedOn w:val="DefaultParagraphFont"/>
    <w:uiPriority w:val="99"/>
    <w:semiHidden/>
    <w:unhideWhenUsed/>
    <w:rsid w:val="006C30C3"/>
    <w:rPr>
      <w:sz w:val="16"/>
      <w:szCs w:val="16"/>
    </w:rPr>
  </w:style>
  <w:style w:type="paragraph" w:customStyle="1" w:styleId="SidebarText">
    <w:name w:val="Sidebar Text"/>
    <w:basedOn w:val="TableText2"/>
    <w:link w:val="SidebarTextChar"/>
    <w:qFormat/>
    <w:locked/>
    <w:rsid w:val="00AB7827"/>
    <w:pPr>
      <w:keepLines/>
      <w:spacing w:before="0" w:after="240"/>
    </w:pPr>
  </w:style>
  <w:style w:type="character" w:customStyle="1" w:styleId="SidebarTextChar">
    <w:name w:val="Sidebar Text Char"/>
    <w:basedOn w:val="TableText2Char"/>
    <w:link w:val="SidebarText"/>
    <w:rsid w:val="00AB7827"/>
    <w:rPr>
      <w:rFonts w:eastAsiaTheme="minorHAnsi" w:cs="Calibri"/>
      <w:color w:val="000000"/>
    </w:rPr>
  </w:style>
  <w:style w:type="paragraph" w:customStyle="1" w:styleId="SidebarTitle">
    <w:name w:val="Sidebar Title"/>
    <w:basedOn w:val="Subhead"/>
    <w:link w:val="SidebarTitleChar"/>
    <w:qFormat/>
    <w:locked/>
    <w:rsid w:val="00AB7827"/>
    <w:pPr>
      <w:spacing w:after="60" w:line="240" w:lineRule="auto"/>
    </w:pPr>
  </w:style>
  <w:style w:type="paragraph" w:customStyle="1" w:styleId="CaptionforTables">
    <w:name w:val="Caption for Tables"/>
    <w:basedOn w:val="Caption"/>
    <w:next w:val="Normal"/>
    <w:qFormat/>
    <w:locked/>
    <w:rsid w:val="006D7D19"/>
    <w:pPr>
      <w:keepNext/>
      <w:jc w:val="left"/>
    </w:pPr>
  </w:style>
  <w:style w:type="paragraph" w:customStyle="1" w:styleId="NoteIndent">
    <w:name w:val="Note Indent"/>
    <w:basedOn w:val="Normal"/>
    <w:next w:val="Normal"/>
    <w:qFormat/>
    <w:locked/>
    <w:rsid w:val="00B37011"/>
    <w:pPr>
      <w:ind w:left="360"/>
      <w:contextualSpacing/>
    </w:pPr>
  </w:style>
  <w:style w:type="paragraph" w:customStyle="1" w:styleId="NoteIndent-Indent">
    <w:name w:val="Note Indent-Indent"/>
    <w:basedOn w:val="Normal"/>
    <w:next w:val="Normal"/>
    <w:qFormat/>
    <w:locked/>
    <w:rsid w:val="00B37011"/>
    <w:pPr>
      <w:ind w:left="720"/>
      <w:contextualSpacing/>
    </w:pPr>
  </w:style>
  <w:style w:type="table" w:customStyle="1" w:styleId="MediumShading1-Accent111">
    <w:name w:val="Medium Shading 1 - Accent 111"/>
    <w:basedOn w:val="TableNormal"/>
    <w:uiPriority w:val="63"/>
    <w:locked/>
    <w:rsid w:val="002B18E5"/>
    <w:rPr>
      <w:rFonts w:eastAsiaTheme="minorHAnsi"/>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val="0"/>
        <w:bCs/>
      </w:rPr>
    </w:tblStylePr>
    <w:tblStylePr w:type="lastCol">
      <w:rPr>
        <w:b w:val="0"/>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TableHead2Char">
    <w:name w:val="Table Head 2 Char"/>
    <w:basedOn w:val="NumberedList1Char"/>
    <w:link w:val="TableHead2"/>
    <w:rsid w:val="00D05855"/>
    <w:rPr>
      <w:rFonts w:ascii="Calibri" w:eastAsiaTheme="minorHAnsi" w:hAnsi="Calibri" w:cs="Calibri"/>
      <w:b/>
      <w:bCs w:val="0"/>
      <w:color w:val="F2F2F2" w:themeColor="background1" w:themeShade="F2"/>
    </w:rPr>
  </w:style>
  <w:style w:type="character" w:customStyle="1" w:styleId="TableHead1Char">
    <w:name w:val="Table Head 1 Char"/>
    <w:basedOn w:val="TableHead2Char"/>
    <w:link w:val="TableHead1"/>
    <w:rsid w:val="00AF7152"/>
    <w:rPr>
      <w:rFonts w:ascii="Calibri" w:eastAsiaTheme="minorHAnsi" w:hAnsi="Calibri" w:cs="Calibri"/>
      <w:b/>
      <w:bCs/>
      <w:color w:val="FFFFFF"/>
    </w:rPr>
  </w:style>
  <w:style w:type="character" w:customStyle="1" w:styleId="TableSmallHeadChar">
    <w:name w:val="Table Small Head Char"/>
    <w:basedOn w:val="DefaultParagraphFont"/>
    <w:link w:val="TableSmallHead"/>
    <w:rsid w:val="00AF7152"/>
    <w:rPr>
      <w:rFonts w:ascii="Calibri" w:eastAsia="Times New Roman" w:hAnsi="Calibri" w:cs="Calibri"/>
      <w:b/>
      <w:bCs/>
      <w:color w:val="F2F2F2" w:themeColor="background1" w:themeShade="F2"/>
      <w:sz w:val="16"/>
      <w:szCs w:val="16"/>
    </w:rPr>
  </w:style>
  <w:style w:type="character" w:customStyle="1" w:styleId="SubheadChar">
    <w:name w:val="Subhead Char"/>
    <w:basedOn w:val="DefaultParagraphFont"/>
    <w:link w:val="Subhead"/>
    <w:rsid w:val="00AB7827"/>
    <w:rPr>
      <w:rFonts w:eastAsia="Calibri"/>
      <w:b/>
      <w:color w:val="004278"/>
    </w:rPr>
  </w:style>
  <w:style w:type="character" w:customStyle="1" w:styleId="SidebarTitleChar">
    <w:name w:val="Sidebar Title Char"/>
    <w:basedOn w:val="SubheadChar"/>
    <w:link w:val="SidebarTitle"/>
    <w:rsid w:val="00AB7827"/>
    <w:rPr>
      <w:rFonts w:eastAsia="Calibri"/>
      <w:b/>
      <w:color w:val="004278"/>
    </w:rPr>
  </w:style>
  <w:style w:type="paragraph" w:styleId="Subtitle">
    <w:name w:val="Subtitle"/>
    <w:basedOn w:val="Normal"/>
    <w:next w:val="Normal"/>
    <w:link w:val="SubtitleChar"/>
    <w:uiPriority w:val="11"/>
    <w:qFormat/>
    <w:locked/>
    <w:rsid w:val="00391041"/>
    <w:rPr>
      <w:rFonts w:ascii="Segoe UI" w:hAnsi="Segoe UI" w:cs="Segoe UI"/>
      <w:i/>
      <w:color w:val="004278"/>
      <w:sz w:val="40"/>
    </w:rPr>
  </w:style>
  <w:style w:type="character" w:customStyle="1" w:styleId="SubtitleChar">
    <w:name w:val="Subtitle Char"/>
    <w:basedOn w:val="DefaultParagraphFont"/>
    <w:link w:val="Subtitle"/>
    <w:uiPriority w:val="11"/>
    <w:rsid w:val="00391041"/>
    <w:rPr>
      <w:rFonts w:ascii="Segoe UI" w:hAnsi="Segoe UI" w:cs="Segoe UI"/>
      <w:i/>
      <w:color w:val="004278"/>
      <w:sz w:val="40"/>
    </w:rPr>
  </w:style>
  <w:style w:type="paragraph" w:styleId="Header">
    <w:name w:val="header"/>
    <w:basedOn w:val="Normal"/>
    <w:link w:val="HeaderChar"/>
    <w:uiPriority w:val="99"/>
    <w:unhideWhenUsed/>
    <w:rsid w:val="00265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3C0"/>
  </w:style>
  <w:style w:type="paragraph" w:styleId="Footer">
    <w:name w:val="footer"/>
    <w:basedOn w:val="Normal"/>
    <w:link w:val="FooterChar"/>
    <w:uiPriority w:val="99"/>
    <w:unhideWhenUsed/>
    <w:rsid w:val="00265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3C0"/>
  </w:style>
  <w:style w:type="paragraph" w:styleId="CommentSubject">
    <w:name w:val="annotation subject"/>
    <w:basedOn w:val="CommentText"/>
    <w:next w:val="CommentText"/>
    <w:link w:val="CommentSubjectChar"/>
    <w:uiPriority w:val="99"/>
    <w:semiHidden/>
    <w:unhideWhenUsed/>
    <w:rsid w:val="00D0497C"/>
    <w:rPr>
      <w:b/>
      <w:bCs/>
    </w:rPr>
  </w:style>
  <w:style w:type="character" w:customStyle="1" w:styleId="CommentSubjectChar">
    <w:name w:val="Comment Subject Char"/>
    <w:basedOn w:val="CommentTextChar"/>
    <w:link w:val="CommentSubject"/>
    <w:uiPriority w:val="99"/>
    <w:semiHidden/>
    <w:rsid w:val="00D0497C"/>
    <w:rPr>
      <w:b/>
      <w:bCs/>
      <w:sz w:val="20"/>
      <w:szCs w:val="20"/>
    </w:rPr>
  </w:style>
  <w:style w:type="character" w:customStyle="1" w:styleId="CaptionChar">
    <w:name w:val="Caption Char"/>
    <w:aliases w:val="Caption for Figures Char,PMO Caption Char,ES-20 Caption Char"/>
    <w:basedOn w:val="DefaultParagraphFont"/>
    <w:link w:val="Caption"/>
    <w:uiPriority w:val="35"/>
    <w:rsid w:val="00766379"/>
    <w:rPr>
      <w:b/>
      <w:bCs/>
      <w:color w:val="004278" w:themeColor="text2"/>
      <w:szCs w:val="20"/>
    </w:rPr>
  </w:style>
  <w:style w:type="paragraph" w:styleId="ListParagraph">
    <w:name w:val="List Paragraph"/>
    <w:basedOn w:val="Normal"/>
    <w:link w:val="ListParagraphChar"/>
    <w:uiPriority w:val="34"/>
    <w:qFormat/>
    <w:locked/>
    <w:rsid w:val="00A02FCF"/>
    <w:pPr>
      <w:ind w:left="720"/>
      <w:contextualSpacing/>
    </w:pPr>
  </w:style>
  <w:style w:type="paragraph" w:styleId="FootnoteText">
    <w:name w:val="footnote text"/>
    <w:basedOn w:val="Normal"/>
    <w:link w:val="FootnoteTextChar"/>
    <w:uiPriority w:val="99"/>
    <w:semiHidden/>
    <w:unhideWhenUsed/>
    <w:rsid w:val="00EE2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A90"/>
    <w:rPr>
      <w:sz w:val="20"/>
      <w:szCs w:val="20"/>
    </w:rPr>
  </w:style>
  <w:style w:type="character" w:styleId="FootnoteReference">
    <w:name w:val="footnote reference"/>
    <w:basedOn w:val="DefaultParagraphFont"/>
    <w:uiPriority w:val="99"/>
    <w:semiHidden/>
    <w:unhideWhenUsed/>
    <w:rsid w:val="00EE2A90"/>
    <w:rPr>
      <w:vertAlign w:val="superscript"/>
    </w:rPr>
  </w:style>
  <w:style w:type="paragraph" w:customStyle="1" w:styleId="KeyPoints">
    <w:name w:val="Key Points"/>
    <w:basedOn w:val="Normal"/>
    <w:rsid w:val="00CE31AC"/>
    <w:pPr>
      <w:numPr>
        <w:numId w:val="10"/>
      </w:numPr>
    </w:pPr>
  </w:style>
  <w:style w:type="character" w:styleId="FollowedHyperlink">
    <w:name w:val="FollowedHyperlink"/>
    <w:basedOn w:val="DefaultParagraphFont"/>
    <w:uiPriority w:val="99"/>
    <w:semiHidden/>
    <w:unhideWhenUsed/>
    <w:rsid w:val="00FB5A7A"/>
    <w:rPr>
      <w:color w:val="A5A5A5" w:themeColor="followedHyperlink"/>
      <w:u w:val="single"/>
    </w:rPr>
  </w:style>
  <w:style w:type="paragraph" w:styleId="Revision">
    <w:name w:val="Revision"/>
    <w:hidden/>
    <w:uiPriority w:val="99"/>
    <w:semiHidden/>
    <w:rsid w:val="00810A68"/>
    <w:pPr>
      <w:spacing w:after="0" w:line="240" w:lineRule="auto"/>
    </w:pPr>
  </w:style>
  <w:style w:type="character" w:customStyle="1" w:styleId="Heading5Char1">
    <w:name w:val="Heading 5 Char1"/>
    <w:basedOn w:val="DefaultParagraphFont"/>
    <w:link w:val="Heading5"/>
    <w:uiPriority w:val="9"/>
    <w:rsid w:val="006D0893"/>
    <w:rPr>
      <w:rFonts w:asciiTheme="majorHAnsi" w:eastAsiaTheme="majorEastAsia" w:hAnsiTheme="majorHAnsi" w:cstheme="majorBidi"/>
      <w:color w:val="405500" w:themeColor="accent1" w:themeShade="7F"/>
    </w:rPr>
  </w:style>
  <w:style w:type="character" w:customStyle="1" w:styleId="ListParagraphChar">
    <w:name w:val="List Paragraph Char"/>
    <w:basedOn w:val="DefaultParagraphFont"/>
    <w:link w:val="ListParagraph"/>
    <w:uiPriority w:val="34"/>
    <w:rsid w:val="000C428B"/>
  </w:style>
  <w:style w:type="paragraph" w:customStyle="1" w:styleId="ES-05Bodycopy">
    <w:name w:val="ES-05 Body copy"/>
    <w:qFormat/>
    <w:rsid w:val="000C428B"/>
    <w:pPr>
      <w:spacing w:after="0" w:line="280" w:lineRule="atLeast"/>
    </w:pPr>
    <w:rPr>
      <w:rFonts w:ascii="Cambria" w:eastAsia="Times New Roman" w:hAnsi="Cambria" w:cs="Times New Roman"/>
      <w:sz w:val="21"/>
      <w:szCs w:val="20"/>
    </w:rPr>
  </w:style>
  <w:style w:type="paragraph" w:styleId="ListBullet">
    <w:name w:val="List Bullet"/>
    <w:aliases w:val="ES-06 Bullet 1"/>
    <w:basedOn w:val="ES-05Bodycopy"/>
    <w:uiPriority w:val="99"/>
    <w:unhideWhenUsed/>
    <w:qFormat/>
    <w:rsid w:val="008D607C"/>
    <w:pPr>
      <w:numPr>
        <w:numId w:val="1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84284">
      <w:bodyDiv w:val="1"/>
      <w:marLeft w:val="0"/>
      <w:marRight w:val="0"/>
      <w:marTop w:val="0"/>
      <w:marBottom w:val="0"/>
      <w:divBdr>
        <w:top w:val="none" w:sz="0" w:space="0" w:color="auto"/>
        <w:left w:val="none" w:sz="0" w:space="0" w:color="auto"/>
        <w:bottom w:val="none" w:sz="0" w:space="0" w:color="auto"/>
        <w:right w:val="none" w:sz="0" w:space="0" w:color="auto"/>
      </w:divBdr>
    </w:div>
    <w:div w:id="230237167">
      <w:bodyDiv w:val="1"/>
      <w:marLeft w:val="0"/>
      <w:marRight w:val="0"/>
      <w:marTop w:val="0"/>
      <w:marBottom w:val="0"/>
      <w:divBdr>
        <w:top w:val="none" w:sz="0" w:space="0" w:color="auto"/>
        <w:left w:val="none" w:sz="0" w:space="0" w:color="auto"/>
        <w:bottom w:val="none" w:sz="0" w:space="0" w:color="auto"/>
        <w:right w:val="none" w:sz="0" w:space="0" w:color="auto"/>
      </w:divBdr>
    </w:div>
    <w:div w:id="232325428">
      <w:bodyDiv w:val="1"/>
      <w:marLeft w:val="0"/>
      <w:marRight w:val="0"/>
      <w:marTop w:val="0"/>
      <w:marBottom w:val="0"/>
      <w:divBdr>
        <w:top w:val="none" w:sz="0" w:space="0" w:color="auto"/>
        <w:left w:val="none" w:sz="0" w:space="0" w:color="auto"/>
        <w:bottom w:val="none" w:sz="0" w:space="0" w:color="auto"/>
        <w:right w:val="none" w:sz="0" w:space="0" w:color="auto"/>
      </w:divBdr>
    </w:div>
    <w:div w:id="242764664">
      <w:bodyDiv w:val="1"/>
      <w:marLeft w:val="0"/>
      <w:marRight w:val="0"/>
      <w:marTop w:val="0"/>
      <w:marBottom w:val="0"/>
      <w:divBdr>
        <w:top w:val="none" w:sz="0" w:space="0" w:color="auto"/>
        <w:left w:val="none" w:sz="0" w:space="0" w:color="auto"/>
        <w:bottom w:val="none" w:sz="0" w:space="0" w:color="auto"/>
        <w:right w:val="none" w:sz="0" w:space="0" w:color="auto"/>
      </w:divBdr>
    </w:div>
    <w:div w:id="251546202">
      <w:bodyDiv w:val="1"/>
      <w:marLeft w:val="0"/>
      <w:marRight w:val="0"/>
      <w:marTop w:val="0"/>
      <w:marBottom w:val="0"/>
      <w:divBdr>
        <w:top w:val="none" w:sz="0" w:space="0" w:color="auto"/>
        <w:left w:val="none" w:sz="0" w:space="0" w:color="auto"/>
        <w:bottom w:val="none" w:sz="0" w:space="0" w:color="auto"/>
        <w:right w:val="none" w:sz="0" w:space="0" w:color="auto"/>
      </w:divBdr>
    </w:div>
    <w:div w:id="260646273">
      <w:bodyDiv w:val="1"/>
      <w:marLeft w:val="0"/>
      <w:marRight w:val="0"/>
      <w:marTop w:val="0"/>
      <w:marBottom w:val="0"/>
      <w:divBdr>
        <w:top w:val="none" w:sz="0" w:space="0" w:color="auto"/>
        <w:left w:val="none" w:sz="0" w:space="0" w:color="auto"/>
        <w:bottom w:val="none" w:sz="0" w:space="0" w:color="auto"/>
        <w:right w:val="none" w:sz="0" w:space="0" w:color="auto"/>
      </w:divBdr>
    </w:div>
    <w:div w:id="266691828">
      <w:bodyDiv w:val="1"/>
      <w:marLeft w:val="0"/>
      <w:marRight w:val="0"/>
      <w:marTop w:val="0"/>
      <w:marBottom w:val="0"/>
      <w:divBdr>
        <w:top w:val="none" w:sz="0" w:space="0" w:color="auto"/>
        <w:left w:val="none" w:sz="0" w:space="0" w:color="auto"/>
        <w:bottom w:val="none" w:sz="0" w:space="0" w:color="auto"/>
        <w:right w:val="none" w:sz="0" w:space="0" w:color="auto"/>
      </w:divBdr>
    </w:div>
    <w:div w:id="325866681">
      <w:bodyDiv w:val="1"/>
      <w:marLeft w:val="0"/>
      <w:marRight w:val="0"/>
      <w:marTop w:val="0"/>
      <w:marBottom w:val="0"/>
      <w:divBdr>
        <w:top w:val="none" w:sz="0" w:space="0" w:color="auto"/>
        <w:left w:val="none" w:sz="0" w:space="0" w:color="auto"/>
        <w:bottom w:val="none" w:sz="0" w:space="0" w:color="auto"/>
        <w:right w:val="none" w:sz="0" w:space="0" w:color="auto"/>
      </w:divBdr>
    </w:div>
    <w:div w:id="376708994">
      <w:bodyDiv w:val="1"/>
      <w:marLeft w:val="0"/>
      <w:marRight w:val="0"/>
      <w:marTop w:val="0"/>
      <w:marBottom w:val="0"/>
      <w:divBdr>
        <w:top w:val="none" w:sz="0" w:space="0" w:color="auto"/>
        <w:left w:val="none" w:sz="0" w:space="0" w:color="auto"/>
        <w:bottom w:val="none" w:sz="0" w:space="0" w:color="auto"/>
        <w:right w:val="none" w:sz="0" w:space="0" w:color="auto"/>
      </w:divBdr>
    </w:div>
    <w:div w:id="432629502">
      <w:bodyDiv w:val="1"/>
      <w:marLeft w:val="0"/>
      <w:marRight w:val="0"/>
      <w:marTop w:val="0"/>
      <w:marBottom w:val="0"/>
      <w:divBdr>
        <w:top w:val="none" w:sz="0" w:space="0" w:color="auto"/>
        <w:left w:val="none" w:sz="0" w:space="0" w:color="auto"/>
        <w:bottom w:val="none" w:sz="0" w:space="0" w:color="auto"/>
        <w:right w:val="none" w:sz="0" w:space="0" w:color="auto"/>
      </w:divBdr>
    </w:div>
    <w:div w:id="434518107">
      <w:bodyDiv w:val="1"/>
      <w:marLeft w:val="0"/>
      <w:marRight w:val="0"/>
      <w:marTop w:val="0"/>
      <w:marBottom w:val="0"/>
      <w:divBdr>
        <w:top w:val="none" w:sz="0" w:space="0" w:color="auto"/>
        <w:left w:val="none" w:sz="0" w:space="0" w:color="auto"/>
        <w:bottom w:val="none" w:sz="0" w:space="0" w:color="auto"/>
        <w:right w:val="none" w:sz="0" w:space="0" w:color="auto"/>
      </w:divBdr>
    </w:div>
    <w:div w:id="524831194">
      <w:bodyDiv w:val="1"/>
      <w:marLeft w:val="0"/>
      <w:marRight w:val="0"/>
      <w:marTop w:val="0"/>
      <w:marBottom w:val="0"/>
      <w:divBdr>
        <w:top w:val="none" w:sz="0" w:space="0" w:color="auto"/>
        <w:left w:val="none" w:sz="0" w:space="0" w:color="auto"/>
        <w:bottom w:val="none" w:sz="0" w:space="0" w:color="auto"/>
        <w:right w:val="none" w:sz="0" w:space="0" w:color="auto"/>
      </w:divBdr>
    </w:div>
    <w:div w:id="660743344">
      <w:bodyDiv w:val="1"/>
      <w:marLeft w:val="0"/>
      <w:marRight w:val="0"/>
      <w:marTop w:val="0"/>
      <w:marBottom w:val="0"/>
      <w:divBdr>
        <w:top w:val="none" w:sz="0" w:space="0" w:color="auto"/>
        <w:left w:val="none" w:sz="0" w:space="0" w:color="auto"/>
        <w:bottom w:val="none" w:sz="0" w:space="0" w:color="auto"/>
        <w:right w:val="none" w:sz="0" w:space="0" w:color="auto"/>
      </w:divBdr>
    </w:div>
    <w:div w:id="727610410">
      <w:bodyDiv w:val="1"/>
      <w:marLeft w:val="0"/>
      <w:marRight w:val="0"/>
      <w:marTop w:val="0"/>
      <w:marBottom w:val="0"/>
      <w:divBdr>
        <w:top w:val="none" w:sz="0" w:space="0" w:color="auto"/>
        <w:left w:val="none" w:sz="0" w:space="0" w:color="auto"/>
        <w:bottom w:val="none" w:sz="0" w:space="0" w:color="auto"/>
        <w:right w:val="none" w:sz="0" w:space="0" w:color="auto"/>
      </w:divBdr>
    </w:div>
    <w:div w:id="731123817">
      <w:bodyDiv w:val="1"/>
      <w:marLeft w:val="0"/>
      <w:marRight w:val="0"/>
      <w:marTop w:val="0"/>
      <w:marBottom w:val="0"/>
      <w:divBdr>
        <w:top w:val="none" w:sz="0" w:space="0" w:color="auto"/>
        <w:left w:val="none" w:sz="0" w:space="0" w:color="auto"/>
        <w:bottom w:val="none" w:sz="0" w:space="0" w:color="auto"/>
        <w:right w:val="none" w:sz="0" w:space="0" w:color="auto"/>
      </w:divBdr>
    </w:div>
    <w:div w:id="811407734">
      <w:bodyDiv w:val="1"/>
      <w:marLeft w:val="0"/>
      <w:marRight w:val="0"/>
      <w:marTop w:val="0"/>
      <w:marBottom w:val="0"/>
      <w:divBdr>
        <w:top w:val="none" w:sz="0" w:space="0" w:color="auto"/>
        <w:left w:val="none" w:sz="0" w:space="0" w:color="auto"/>
        <w:bottom w:val="none" w:sz="0" w:space="0" w:color="auto"/>
        <w:right w:val="none" w:sz="0" w:space="0" w:color="auto"/>
      </w:divBdr>
    </w:div>
    <w:div w:id="818544890">
      <w:bodyDiv w:val="1"/>
      <w:marLeft w:val="0"/>
      <w:marRight w:val="0"/>
      <w:marTop w:val="0"/>
      <w:marBottom w:val="0"/>
      <w:divBdr>
        <w:top w:val="none" w:sz="0" w:space="0" w:color="auto"/>
        <w:left w:val="none" w:sz="0" w:space="0" w:color="auto"/>
        <w:bottom w:val="none" w:sz="0" w:space="0" w:color="auto"/>
        <w:right w:val="none" w:sz="0" w:space="0" w:color="auto"/>
      </w:divBdr>
    </w:div>
    <w:div w:id="841049068">
      <w:bodyDiv w:val="1"/>
      <w:marLeft w:val="0"/>
      <w:marRight w:val="0"/>
      <w:marTop w:val="0"/>
      <w:marBottom w:val="0"/>
      <w:divBdr>
        <w:top w:val="none" w:sz="0" w:space="0" w:color="auto"/>
        <w:left w:val="none" w:sz="0" w:space="0" w:color="auto"/>
        <w:bottom w:val="none" w:sz="0" w:space="0" w:color="auto"/>
        <w:right w:val="none" w:sz="0" w:space="0" w:color="auto"/>
      </w:divBdr>
    </w:div>
    <w:div w:id="892740891">
      <w:bodyDiv w:val="1"/>
      <w:marLeft w:val="0"/>
      <w:marRight w:val="0"/>
      <w:marTop w:val="0"/>
      <w:marBottom w:val="0"/>
      <w:divBdr>
        <w:top w:val="none" w:sz="0" w:space="0" w:color="auto"/>
        <w:left w:val="none" w:sz="0" w:space="0" w:color="auto"/>
        <w:bottom w:val="none" w:sz="0" w:space="0" w:color="auto"/>
        <w:right w:val="none" w:sz="0" w:space="0" w:color="auto"/>
      </w:divBdr>
    </w:div>
    <w:div w:id="910850297">
      <w:bodyDiv w:val="1"/>
      <w:marLeft w:val="0"/>
      <w:marRight w:val="0"/>
      <w:marTop w:val="0"/>
      <w:marBottom w:val="0"/>
      <w:divBdr>
        <w:top w:val="none" w:sz="0" w:space="0" w:color="auto"/>
        <w:left w:val="none" w:sz="0" w:space="0" w:color="auto"/>
        <w:bottom w:val="none" w:sz="0" w:space="0" w:color="auto"/>
        <w:right w:val="none" w:sz="0" w:space="0" w:color="auto"/>
      </w:divBdr>
    </w:div>
    <w:div w:id="912813547">
      <w:bodyDiv w:val="1"/>
      <w:marLeft w:val="0"/>
      <w:marRight w:val="0"/>
      <w:marTop w:val="0"/>
      <w:marBottom w:val="0"/>
      <w:divBdr>
        <w:top w:val="none" w:sz="0" w:space="0" w:color="auto"/>
        <w:left w:val="none" w:sz="0" w:space="0" w:color="auto"/>
        <w:bottom w:val="none" w:sz="0" w:space="0" w:color="auto"/>
        <w:right w:val="none" w:sz="0" w:space="0" w:color="auto"/>
      </w:divBdr>
    </w:div>
    <w:div w:id="953949846">
      <w:bodyDiv w:val="1"/>
      <w:marLeft w:val="0"/>
      <w:marRight w:val="0"/>
      <w:marTop w:val="0"/>
      <w:marBottom w:val="0"/>
      <w:divBdr>
        <w:top w:val="none" w:sz="0" w:space="0" w:color="auto"/>
        <w:left w:val="none" w:sz="0" w:space="0" w:color="auto"/>
        <w:bottom w:val="none" w:sz="0" w:space="0" w:color="auto"/>
        <w:right w:val="none" w:sz="0" w:space="0" w:color="auto"/>
      </w:divBdr>
    </w:div>
    <w:div w:id="997685281">
      <w:bodyDiv w:val="1"/>
      <w:marLeft w:val="0"/>
      <w:marRight w:val="0"/>
      <w:marTop w:val="0"/>
      <w:marBottom w:val="0"/>
      <w:divBdr>
        <w:top w:val="none" w:sz="0" w:space="0" w:color="auto"/>
        <w:left w:val="none" w:sz="0" w:space="0" w:color="auto"/>
        <w:bottom w:val="none" w:sz="0" w:space="0" w:color="auto"/>
        <w:right w:val="none" w:sz="0" w:space="0" w:color="auto"/>
      </w:divBdr>
    </w:div>
    <w:div w:id="1136338442">
      <w:bodyDiv w:val="1"/>
      <w:marLeft w:val="0"/>
      <w:marRight w:val="0"/>
      <w:marTop w:val="0"/>
      <w:marBottom w:val="0"/>
      <w:divBdr>
        <w:top w:val="none" w:sz="0" w:space="0" w:color="auto"/>
        <w:left w:val="none" w:sz="0" w:space="0" w:color="auto"/>
        <w:bottom w:val="none" w:sz="0" w:space="0" w:color="auto"/>
        <w:right w:val="none" w:sz="0" w:space="0" w:color="auto"/>
      </w:divBdr>
    </w:div>
    <w:div w:id="1136989623">
      <w:bodyDiv w:val="1"/>
      <w:marLeft w:val="0"/>
      <w:marRight w:val="0"/>
      <w:marTop w:val="0"/>
      <w:marBottom w:val="0"/>
      <w:divBdr>
        <w:top w:val="none" w:sz="0" w:space="0" w:color="auto"/>
        <w:left w:val="none" w:sz="0" w:space="0" w:color="auto"/>
        <w:bottom w:val="none" w:sz="0" w:space="0" w:color="auto"/>
        <w:right w:val="none" w:sz="0" w:space="0" w:color="auto"/>
      </w:divBdr>
    </w:div>
    <w:div w:id="1210612991">
      <w:bodyDiv w:val="1"/>
      <w:marLeft w:val="0"/>
      <w:marRight w:val="0"/>
      <w:marTop w:val="0"/>
      <w:marBottom w:val="0"/>
      <w:divBdr>
        <w:top w:val="none" w:sz="0" w:space="0" w:color="auto"/>
        <w:left w:val="none" w:sz="0" w:space="0" w:color="auto"/>
        <w:bottom w:val="none" w:sz="0" w:space="0" w:color="auto"/>
        <w:right w:val="none" w:sz="0" w:space="0" w:color="auto"/>
      </w:divBdr>
    </w:div>
    <w:div w:id="1244342022">
      <w:bodyDiv w:val="1"/>
      <w:marLeft w:val="0"/>
      <w:marRight w:val="0"/>
      <w:marTop w:val="0"/>
      <w:marBottom w:val="0"/>
      <w:divBdr>
        <w:top w:val="none" w:sz="0" w:space="0" w:color="auto"/>
        <w:left w:val="none" w:sz="0" w:space="0" w:color="auto"/>
        <w:bottom w:val="none" w:sz="0" w:space="0" w:color="auto"/>
        <w:right w:val="none" w:sz="0" w:space="0" w:color="auto"/>
      </w:divBdr>
    </w:div>
    <w:div w:id="1245264584">
      <w:bodyDiv w:val="1"/>
      <w:marLeft w:val="0"/>
      <w:marRight w:val="0"/>
      <w:marTop w:val="0"/>
      <w:marBottom w:val="0"/>
      <w:divBdr>
        <w:top w:val="none" w:sz="0" w:space="0" w:color="auto"/>
        <w:left w:val="none" w:sz="0" w:space="0" w:color="auto"/>
        <w:bottom w:val="none" w:sz="0" w:space="0" w:color="auto"/>
        <w:right w:val="none" w:sz="0" w:space="0" w:color="auto"/>
      </w:divBdr>
    </w:div>
    <w:div w:id="1256597264">
      <w:bodyDiv w:val="1"/>
      <w:marLeft w:val="0"/>
      <w:marRight w:val="0"/>
      <w:marTop w:val="0"/>
      <w:marBottom w:val="0"/>
      <w:divBdr>
        <w:top w:val="none" w:sz="0" w:space="0" w:color="auto"/>
        <w:left w:val="none" w:sz="0" w:space="0" w:color="auto"/>
        <w:bottom w:val="none" w:sz="0" w:space="0" w:color="auto"/>
        <w:right w:val="none" w:sz="0" w:space="0" w:color="auto"/>
      </w:divBdr>
    </w:div>
    <w:div w:id="1269705166">
      <w:bodyDiv w:val="1"/>
      <w:marLeft w:val="0"/>
      <w:marRight w:val="0"/>
      <w:marTop w:val="0"/>
      <w:marBottom w:val="0"/>
      <w:divBdr>
        <w:top w:val="none" w:sz="0" w:space="0" w:color="auto"/>
        <w:left w:val="none" w:sz="0" w:space="0" w:color="auto"/>
        <w:bottom w:val="none" w:sz="0" w:space="0" w:color="auto"/>
        <w:right w:val="none" w:sz="0" w:space="0" w:color="auto"/>
      </w:divBdr>
    </w:div>
    <w:div w:id="1278752862">
      <w:bodyDiv w:val="1"/>
      <w:marLeft w:val="0"/>
      <w:marRight w:val="0"/>
      <w:marTop w:val="0"/>
      <w:marBottom w:val="0"/>
      <w:divBdr>
        <w:top w:val="none" w:sz="0" w:space="0" w:color="auto"/>
        <w:left w:val="none" w:sz="0" w:space="0" w:color="auto"/>
        <w:bottom w:val="none" w:sz="0" w:space="0" w:color="auto"/>
        <w:right w:val="none" w:sz="0" w:space="0" w:color="auto"/>
      </w:divBdr>
    </w:div>
    <w:div w:id="1296521167">
      <w:bodyDiv w:val="1"/>
      <w:marLeft w:val="0"/>
      <w:marRight w:val="0"/>
      <w:marTop w:val="0"/>
      <w:marBottom w:val="0"/>
      <w:divBdr>
        <w:top w:val="none" w:sz="0" w:space="0" w:color="auto"/>
        <w:left w:val="none" w:sz="0" w:space="0" w:color="auto"/>
        <w:bottom w:val="none" w:sz="0" w:space="0" w:color="auto"/>
        <w:right w:val="none" w:sz="0" w:space="0" w:color="auto"/>
      </w:divBdr>
    </w:div>
    <w:div w:id="1334260552">
      <w:bodyDiv w:val="1"/>
      <w:marLeft w:val="0"/>
      <w:marRight w:val="0"/>
      <w:marTop w:val="0"/>
      <w:marBottom w:val="0"/>
      <w:divBdr>
        <w:top w:val="none" w:sz="0" w:space="0" w:color="auto"/>
        <w:left w:val="none" w:sz="0" w:space="0" w:color="auto"/>
        <w:bottom w:val="none" w:sz="0" w:space="0" w:color="auto"/>
        <w:right w:val="none" w:sz="0" w:space="0" w:color="auto"/>
      </w:divBdr>
    </w:div>
    <w:div w:id="1337342615">
      <w:bodyDiv w:val="1"/>
      <w:marLeft w:val="0"/>
      <w:marRight w:val="0"/>
      <w:marTop w:val="0"/>
      <w:marBottom w:val="0"/>
      <w:divBdr>
        <w:top w:val="none" w:sz="0" w:space="0" w:color="auto"/>
        <w:left w:val="none" w:sz="0" w:space="0" w:color="auto"/>
        <w:bottom w:val="none" w:sz="0" w:space="0" w:color="auto"/>
        <w:right w:val="none" w:sz="0" w:space="0" w:color="auto"/>
      </w:divBdr>
    </w:div>
    <w:div w:id="1369378225">
      <w:bodyDiv w:val="1"/>
      <w:marLeft w:val="0"/>
      <w:marRight w:val="0"/>
      <w:marTop w:val="0"/>
      <w:marBottom w:val="0"/>
      <w:divBdr>
        <w:top w:val="none" w:sz="0" w:space="0" w:color="auto"/>
        <w:left w:val="none" w:sz="0" w:space="0" w:color="auto"/>
        <w:bottom w:val="none" w:sz="0" w:space="0" w:color="auto"/>
        <w:right w:val="none" w:sz="0" w:space="0" w:color="auto"/>
      </w:divBdr>
    </w:div>
    <w:div w:id="1413235401">
      <w:bodyDiv w:val="1"/>
      <w:marLeft w:val="0"/>
      <w:marRight w:val="0"/>
      <w:marTop w:val="0"/>
      <w:marBottom w:val="0"/>
      <w:divBdr>
        <w:top w:val="none" w:sz="0" w:space="0" w:color="auto"/>
        <w:left w:val="none" w:sz="0" w:space="0" w:color="auto"/>
        <w:bottom w:val="none" w:sz="0" w:space="0" w:color="auto"/>
        <w:right w:val="none" w:sz="0" w:space="0" w:color="auto"/>
      </w:divBdr>
      <w:divsChild>
        <w:div w:id="1593390199">
          <w:marLeft w:val="0"/>
          <w:marRight w:val="0"/>
          <w:marTop w:val="0"/>
          <w:marBottom w:val="0"/>
          <w:divBdr>
            <w:top w:val="none" w:sz="0" w:space="0" w:color="auto"/>
            <w:left w:val="none" w:sz="0" w:space="0" w:color="auto"/>
            <w:bottom w:val="none" w:sz="0" w:space="0" w:color="auto"/>
            <w:right w:val="none" w:sz="0" w:space="0" w:color="auto"/>
          </w:divBdr>
          <w:divsChild>
            <w:div w:id="375128103">
              <w:marLeft w:val="75"/>
              <w:marRight w:val="0"/>
              <w:marTop w:val="150"/>
              <w:marBottom w:val="0"/>
              <w:divBdr>
                <w:top w:val="none" w:sz="0" w:space="0" w:color="auto"/>
                <w:left w:val="none" w:sz="0" w:space="0" w:color="auto"/>
                <w:bottom w:val="none" w:sz="0" w:space="0" w:color="auto"/>
                <w:right w:val="none" w:sz="0" w:space="0" w:color="auto"/>
              </w:divBdr>
              <w:divsChild>
                <w:div w:id="7764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51804">
      <w:bodyDiv w:val="1"/>
      <w:marLeft w:val="0"/>
      <w:marRight w:val="0"/>
      <w:marTop w:val="0"/>
      <w:marBottom w:val="0"/>
      <w:divBdr>
        <w:top w:val="none" w:sz="0" w:space="0" w:color="auto"/>
        <w:left w:val="none" w:sz="0" w:space="0" w:color="auto"/>
        <w:bottom w:val="none" w:sz="0" w:space="0" w:color="auto"/>
        <w:right w:val="none" w:sz="0" w:space="0" w:color="auto"/>
      </w:divBdr>
    </w:div>
    <w:div w:id="1512180983">
      <w:bodyDiv w:val="1"/>
      <w:marLeft w:val="0"/>
      <w:marRight w:val="0"/>
      <w:marTop w:val="0"/>
      <w:marBottom w:val="0"/>
      <w:divBdr>
        <w:top w:val="none" w:sz="0" w:space="0" w:color="auto"/>
        <w:left w:val="none" w:sz="0" w:space="0" w:color="auto"/>
        <w:bottom w:val="none" w:sz="0" w:space="0" w:color="auto"/>
        <w:right w:val="none" w:sz="0" w:space="0" w:color="auto"/>
      </w:divBdr>
    </w:div>
    <w:div w:id="1523279768">
      <w:bodyDiv w:val="1"/>
      <w:marLeft w:val="0"/>
      <w:marRight w:val="0"/>
      <w:marTop w:val="0"/>
      <w:marBottom w:val="0"/>
      <w:divBdr>
        <w:top w:val="none" w:sz="0" w:space="0" w:color="auto"/>
        <w:left w:val="none" w:sz="0" w:space="0" w:color="auto"/>
        <w:bottom w:val="none" w:sz="0" w:space="0" w:color="auto"/>
        <w:right w:val="none" w:sz="0" w:space="0" w:color="auto"/>
      </w:divBdr>
    </w:div>
    <w:div w:id="1544059245">
      <w:bodyDiv w:val="1"/>
      <w:marLeft w:val="0"/>
      <w:marRight w:val="0"/>
      <w:marTop w:val="0"/>
      <w:marBottom w:val="0"/>
      <w:divBdr>
        <w:top w:val="none" w:sz="0" w:space="0" w:color="auto"/>
        <w:left w:val="none" w:sz="0" w:space="0" w:color="auto"/>
        <w:bottom w:val="none" w:sz="0" w:space="0" w:color="auto"/>
        <w:right w:val="none" w:sz="0" w:space="0" w:color="auto"/>
      </w:divBdr>
    </w:div>
    <w:div w:id="1562062958">
      <w:bodyDiv w:val="1"/>
      <w:marLeft w:val="0"/>
      <w:marRight w:val="0"/>
      <w:marTop w:val="0"/>
      <w:marBottom w:val="0"/>
      <w:divBdr>
        <w:top w:val="none" w:sz="0" w:space="0" w:color="auto"/>
        <w:left w:val="none" w:sz="0" w:space="0" w:color="auto"/>
        <w:bottom w:val="none" w:sz="0" w:space="0" w:color="auto"/>
        <w:right w:val="none" w:sz="0" w:space="0" w:color="auto"/>
      </w:divBdr>
    </w:div>
    <w:div w:id="1581063738">
      <w:bodyDiv w:val="1"/>
      <w:marLeft w:val="0"/>
      <w:marRight w:val="0"/>
      <w:marTop w:val="0"/>
      <w:marBottom w:val="0"/>
      <w:divBdr>
        <w:top w:val="none" w:sz="0" w:space="0" w:color="auto"/>
        <w:left w:val="none" w:sz="0" w:space="0" w:color="auto"/>
        <w:bottom w:val="none" w:sz="0" w:space="0" w:color="auto"/>
        <w:right w:val="none" w:sz="0" w:space="0" w:color="auto"/>
      </w:divBdr>
    </w:div>
    <w:div w:id="1624725688">
      <w:bodyDiv w:val="1"/>
      <w:marLeft w:val="0"/>
      <w:marRight w:val="0"/>
      <w:marTop w:val="0"/>
      <w:marBottom w:val="0"/>
      <w:divBdr>
        <w:top w:val="none" w:sz="0" w:space="0" w:color="auto"/>
        <w:left w:val="none" w:sz="0" w:space="0" w:color="auto"/>
        <w:bottom w:val="none" w:sz="0" w:space="0" w:color="auto"/>
        <w:right w:val="none" w:sz="0" w:space="0" w:color="auto"/>
      </w:divBdr>
    </w:div>
    <w:div w:id="1686056518">
      <w:bodyDiv w:val="1"/>
      <w:marLeft w:val="0"/>
      <w:marRight w:val="0"/>
      <w:marTop w:val="0"/>
      <w:marBottom w:val="0"/>
      <w:divBdr>
        <w:top w:val="none" w:sz="0" w:space="0" w:color="auto"/>
        <w:left w:val="none" w:sz="0" w:space="0" w:color="auto"/>
        <w:bottom w:val="none" w:sz="0" w:space="0" w:color="auto"/>
        <w:right w:val="none" w:sz="0" w:space="0" w:color="auto"/>
      </w:divBdr>
    </w:div>
    <w:div w:id="1746758334">
      <w:bodyDiv w:val="1"/>
      <w:marLeft w:val="0"/>
      <w:marRight w:val="0"/>
      <w:marTop w:val="0"/>
      <w:marBottom w:val="0"/>
      <w:divBdr>
        <w:top w:val="none" w:sz="0" w:space="0" w:color="auto"/>
        <w:left w:val="none" w:sz="0" w:space="0" w:color="auto"/>
        <w:bottom w:val="none" w:sz="0" w:space="0" w:color="auto"/>
        <w:right w:val="none" w:sz="0" w:space="0" w:color="auto"/>
      </w:divBdr>
    </w:div>
    <w:div w:id="1756897103">
      <w:bodyDiv w:val="1"/>
      <w:marLeft w:val="0"/>
      <w:marRight w:val="0"/>
      <w:marTop w:val="0"/>
      <w:marBottom w:val="0"/>
      <w:divBdr>
        <w:top w:val="none" w:sz="0" w:space="0" w:color="auto"/>
        <w:left w:val="none" w:sz="0" w:space="0" w:color="auto"/>
        <w:bottom w:val="none" w:sz="0" w:space="0" w:color="auto"/>
        <w:right w:val="none" w:sz="0" w:space="0" w:color="auto"/>
      </w:divBdr>
    </w:div>
    <w:div w:id="1864321288">
      <w:bodyDiv w:val="1"/>
      <w:marLeft w:val="0"/>
      <w:marRight w:val="0"/>
      <w:marTop w:val="0"/>
      <w:marBottom w:val="0"/>
      <w:divBdr>
        <w:top w:val="none" w:sz="0" w:space="0" w:color="auto"/>
        <w:left w:val="none" w:sz="0" w:space="0" w:color="auto"/>
        <w:bottom w:val="none" w:sz="0" w:space="0" w:color="auto"/>
        <w:right w:val="none" w:sz="0" w:space="0" w:color="auto"/>
      </w:divBdr>
    </w:div>
    <w:div w:id="1867869757">
      <w:bodyDiv w:val="1"/>
      <w:marLeft w:val="0"/>
      <w:marRight w:val="0"/>
      <w:marTop w:val="0"/>
      <w:marBottom w:val="0"/>
      <w:divBdr>
        <w:top w:val="none" w:sz="0" w:space="0" w:color="auto"/>
        <w:left w:val="none" w:sz="0" w:space="0" w:color="auto"/>
        <w:bottom w:val="none" w:sz="0" w:space="0" w:color="auto"/>
        <w:right w:val="none" w:sz="0" w:space="0" w:color="auto"/>
      </w:divBdr>
    </w:div>
    <w:div w:id="1899050560">
      <w:bodyDiv w:val="1"/>
      <w:marLeft w:val="0"/>
      <w:marRight w:val="0"/>
      <w:marTop w:val="0"/>
      <w:marBottom w:val="0"/>
      <w:divBdr>
        <w:top w:val="none" w:sz="0" w:space="0" w:color="auto"/>
        <w:left w:val="none" w:sz="0" w:space="0" w:color="auto"/>
        <w:bottom w:val="none" w:sz="0" w:space="0" w:color="auto"/>
        <w:right w:val="none" w:sz="0" w:space="0" w:color="auto"/>
      </w:divBdr>
    </w:div>
    <w:div w:id="1928030655">
      <w:bodyDiv w:val="1"/>
      <w:marLeft w:val="0"/>
      <w:marRight w:val="0"/>
      <w:marTop w:val="0"/>
      <w:marBottom w:val="0"/>
      <w:divBdr>
        <w:top w:val="none" w:sz="0" w:space="0" w:color="auto"/>
        <w:left w:val="none" w:sz="0" w:space="0" w:color="auto"/>
        <w:bottom w:val="none" w:sz="0" w:space="0" w:color="auto"/>
        <w:right w:val="none" w:sz="0" w:space="0" w:color="auto"/>
      </w:divBdr>
    </w:div>
    <w:div w:id="1933854082">
      <w:bodyDiv w:val="1"/>
      <w:marLeft w:val="0"/>
      <w:marRight w:val="0"/>
      <w:marTop w:val="0"/>
      <w:marBottom w:val="0"/>
      <w:divBdr>
        <w:top w:val="none" w:sz="0" w:space="0" w:color="auto"/>
        <w:left w:val="none" w:sz="0" w:space="0" w:color="auto"/>
        <w:bottom w:val="none" w:sz="0" w:space="0" w:color="auto"/>
        <w:right w:val="none" w:sz="0" w:space="0" w:color="auto"/>
      </w:divBdr>
    </w:div>
    <w:div w:id="1961716155">
      <w:bodyDiv w:val="1"/>
      <w:marLeft w:val="0"/>
      <w:marRight w:val="0"/>
      <w:marTop w:val="0"/>
      <w:marBottom w:val="0"/>
      <w:divBdr>
        <w:top w:val="none" w:sz="0" w:space="0" w:color="auto"/>
        <w:left w:val="none" w:sz="0" w:space="0" w:color="auto"/>
        <w:bottom w:val="none" w:sz="0" w:space="0" w:color="auto"/>
        <w:right w:val="none" w:sz="0" w:space="0" w:color="auto"/>
      </w:divBdr>
    </w:div>
    <w:div w:id="1976523687">
      <w:bodyDiv w:val="1"/>
      <w:marLeft w:val="0"/>
      <w:marRight w:val="0"/>
      <w:marTop w:val="0"/>
      <w:marBottom w:val="0"/>
      <w:divBdr>
        <w:top w:val="none" w:sz="0" w:space="0" w:color="auto"/>
        <w:left w:val="none" w:sz="0" w:space="0" w:color="auto"/>
        <w:bottom w:val="none" w:sz="0" w:space="0" w:color="auto"/>
        <w:right w:val="none" w:sz="0" w:space="0" w:color="auto"/>
      </w:divBdr>
    </w:div>
    <w:div w:id="2037535276">
      <w:bodyDiv w:val="1"/>
      <w:marLeft w:val="0"/>
      <w:marRight w:val="0"/>
      <w:marTop w:val="0"/>
      <w:marBottom w:val="0"/>
      <w:divBdr>
        <w:top w:val="none" w:sz="0" w:space="0" w:color="auto"/>
        <w:left w:val="none" w:sz="0" w:space="0" w:color="auto"/>
        <w:bottom w:val="none" w:sz="0" w:space="0" w:color="auto"/>
        <w:right w:val="none" w:sz="0" w:space="0" w:color="auto"/>
      </w:divBdr>
    </w:div>
    <w:div w:id="206032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emf"/><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yperlink" Target="http://sharepoint/sites/enterprisestrategyprogram/_layouts/PowerPoint.aspx?PowerPointView=ReadingView&amp;PresentationId=/sites/enterprisestrategyprogram/PresentationsCollateral/Internal%20Use%20Decks/ES%20Program%20Overview%20093010%202359.pptx" TargetMode="External"/><Relationship Id="rId7" Type="http://schemas.microsoft.com/office/2007/relationships/stylesWithEffects" Target="stylesWithEffects.xml"/><Relationship Id="rId12" Type="http://schemas.openxmlformats.org/officeDocument/2006/relationships/hyperlink" Target="mailto:ipfeedback@microsoft.com?subject=Feedback%20on%20the%20Business%20View%20for%20Business%20Intelligence%20Solutions" TargetMode="External"/><Relationship Id="rId17" Type="http://schemas.openxmlformats.org/officeDocument/2006/relationships/image" Target="media/image4.emf"/><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sharepoint/sites/enterprisestrategyprogram/Pages/Welcome.aspx" TargetMode="Externa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datacenterknowledge.com/archives/2011/01/04/microsofts-high-tech-modular-tractor-shed/"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ignition" TargetMode="External"/><Relationship Id="rId28" Type="http://schemas.openxmlformats.org/officeDocument/2006/relationships/image" Target="media/image10.jpg"/><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spsites.microsoft.com/sites/bosm/boswiki/Pages/default.aspx" TargetMode="External"/><Relationship Id="rId27" Type="http://schemas.openxmlformats.org/officeDocument/2006/relationships/image" Target="media/image9.jpg"/><Relationship Id="rId30"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m\Desktop\V2_3_NewTemplate\EAIP_Template2011Nov2.dotx" TargetMode="External"/></Relationships>
</file>

<file path=word/theme/theme1.xml><?xml version="1.0" encoding="utf-8"?>
<a:theme xmlns:a="http://schemas.openxmlformats.org/drawingml/2006/main" name="Office Theme">
  <a:themeElements>
    <a:clrScheme name="ITAP color palette">
      <a:dk1>
        <a:srgbClr val="555555"/>
      </a:dk1>
      <a:lt1>
        <a:sysClr val="window" lastClr="FFFFFF"/>
      </a:lt1>
      <a:dk2>
        <a:srgbClr val="004278"/>
      </a:dk2>
      <a:lt2>
        <a:srgbClr val="EBEDEE"/>
      </a:lt2>
      <a:accent1>
        <a:srgbClr val="82AB00"/>
      </a:accent1>
      <a:accent2>
        <a:srgbClr val="FF691F"/>
      </a:accent2>
      <a:accent3>
        <a:srgbClr val="2BA3B5"/>
      </a:accent3>
      <a:accent4>
        <a:srgbClr val="DBCCB5"/>
      </a:accent4>
      <a:accent5>
        <a:srgbClr val="898575"/>
      </a:accent5>
      <a:accent6>
        <a:srgbClr val="57453B"/>
      </a:accent6>
      <a:hlink>
        <a:srgbClr val="1595FF"/>
      </a:hlink>
      <a:folHlink>
        <a:srgbClr val="A5A5A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A7AFD6ED360C4DBE44AB9D0D54FCE9" ma:contentTypeVersion="0" ma:contentTypeDescription="Create a new document." ma:contentTypeScope="" ma:versionID="e3b18ac3b6e653314aa1ac95e8e75ab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Mic04</b:Tag>
    <b:SourceType>InternetSite</b:SourceType>
    <b:Guid>{FF21620A-23E5-4169-80BC-2EECD12C210E}</b:Guid>
    <b:Author>
      <b:Author>
        <b:Corporate>Microsoft Corporation</b:Corporate>
      </b:Author>
    </b:Author>
    <b:Title>Encarta Dictionary: Business Case</b:Title>
    <b:InternetSiteTitle>Microsoft® Encarta® Dictionary</b:InternetSiteTitle>
    <b:Year>2004</b:Year>
    <b:URL>http://encarta.msn.com/dictionary_561532825/business_case.html</b:URL>
    <b:RefOrder>1</b:RefOrder>
  </b:Source>
  <b:Source>
    <b:Tag>War08</b:Tag>
    <b:SourceType>JournalArticle</b:SourceType>
    <b:Guid>{028D3EAE-B8BA-4FD9-B903-D3C9D27BE7FA}</b:Guid>
    <b:Author>
      <b:Author>
        <b:NameList>
          <b:Person>
            <b:Last>Ward</b:Last>
            <b:First>John</b:First>
          </b:Person>
          <b:Person>
            <b:Last>Daniel</b:Last>
            <b:First>Elizabeth</b:First>
          </b:Person>
          <b:Person>
            <b:Last>Peppard</b:Last>
            <b:First>Joe</b:First>
          </b:Person>
        </b:NameList>
      </b:Author>
    </b:Author>
    <b:Title>Building Better Business Cases for IT Investments</b:Title>
    <b:Year>2008</b:Year>
    <b:JournalName>MIS Quarterly Executive</b:JournalName>
    <b:Pages>1-14</b:Pages>
    <b:Volume>7</b:Volume>
    <b:Issue>1</b:Issue>
    <b:StandardNumber>ISSN 1540-1960</b:StandardNumber>
    <b:RefOrder>2</b:RefOrder>
  </b:Source>
</b:Sources>
</file>

<file path=customXml/itemProps1.xml><?xml version="1.0" encoding="utf-8"?>
<ds:datastoreItem xmlns:ds="http://schemas.openxmlformats.org/officeDocument/2006/customXml" ds:itemID="{51E6874C-12B1-4791-9A9F-9DFC89CF2ECF}">
  <ds:schemaRefs>
    <ds:schemaRef ds:uri="http://schemas.microsoft.com/sharepoint/v3/contenttype/forms"/>
  </ds:schemaRefs>
</ds:datastoreItem>
</file>

<file path=customXml/itemProps2.xml><?xml version="1.0" encoding="utf-8"?>
<ds:datastoreItem xmlns:ds="http://schemas.openxmlformats.org/officeDocument/2006/customXml" ds:itemID="{474B1526-5960-494C-8C06-A09999204C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392E6C-645F-4A95-943C-AC816605D6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1F2AD23-8DFA-4BFC-AFC4-F2DB84E79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EAIP_Template2011Nov2.dotx</Template>
  <TotalTime>510</TotalTime>
  <Pages>48</Pages>
  <Words>11251</Words>
  <Characters>64134</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75235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Meltzer</dc:creator>
  <cp:lastModifiedBy>Mike Wise</cp:lastModifiedBy>
  <cp:revision>17</cp:revision>
  <dcterms:created xsi:type="dcterms:W3CDTF">2012-03-22T08:27:00Z</dcterms:created>
  <dcterms:modified xsi:type="dcterms:W3CDTF">2012-03-30T14:29:00Z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0x01010025A7AFD6ED360C4DBE44AB9D0D54FCE9</vt:lpwstr>
  </property>
</Properties>
</file>