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51D8C" w14:textId="77777777" w:rsidR="00250498" w:rsidRDefault="00000000">
      <w:pPr>
        <w:pStyle w:val="aa"/>
      </w:pPr>
      <w:r>
        <w:t>Data Center Power &amp; Electrical Basics</w:t>
      </w:r>
    </w:p>
    <w:p w14:paraId="408B5D53" w14:textId="0CF319D4" w:rsidR="00250498" w:rsidRDefault="00255A2A">
      <w:r>
        <w:rPr>
          <w:rFonts w:eastAsia="宋体" w:hint="eastAsia"/>
          <w:b/>
          <w:color w:val="3568A8"/>
          <w:sz w:val="24"/>
          <w:lang w:eastAsia="zh-CN"/>
        </w:rPr>
        <w:t>H</w:t>
      </w:r>
      <w:r>
        <w:rPr>
          <w:b/>
          <w:color w:val="3568A8"/>
          <w:sz w:val="24"/>
        </w:rPr>
        <w:t>ow power moves from the grid to the chip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250498" w14:paraId="08255716" w14:textId="77777777">
        <w:trPr>
          <w:jc w:val="center"/>
        </w:trPr>
        <w:tc>
          <w:tcPr>
            <w:tcW w:w="10454" w:type="dxa"/>
            <w:shd w:val="clear" w:color="auto" w:fill="EEF3F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244748C" w14:textId="77777777" w:rsidR="00250498" w:rsidRDefault="00000000">
            <w:pPr>
              <w:spacing w:after="0"/>
              <w:rPr>
                <w:rFonts w:eastAsia="宋体"/>
                <w:b/>
                <w:lang w:eastAsia="zh-CN"/>
              </w:rPr>
            </w:pPr>
            <w:r>
              <w:rPr>
                <w:b/>
              </w:rPr>
              <w:t>Grid / on-site generation → voltage transformation → switching &amp; protection → backup / ride-through → low-voltage distribution → rack power conversion → chip-level voltage regulation.</w:t>
            </w:r>
          </w:p>
          <w:p w14:paraId="545635DD" w14:textId="77777777" w:rsidR="0062355E" w:rsidRDefault="0062355E">
            <w:pPr>
              <w:spacing w:after="0"/>
              <w:rPr>
                <w:rFonts w:eastAsia="宋体"/>
                <w:b/>
                <w:lang w:eastAsia="zh-CN"/>
              </w:rPr>
            </w:pPr>
          </w:p>
          <w:p w14:paraId="279B33F7" w14:textId="5AFD73A5" w:rsidR="0062355E" w:rsidRPr="0062355E" w:rsidRDefault="0062355E">
            <w:pPr>
              <w:spacing w:after="0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b/>
                <w:lang w:eastAsia="zh-CN"/>
              </w:rPr>
              <w:t>Main Source from Semi</w:t>
            </w:r>
            <w:r>
              <w:rPr>
                <w:rFonts w:eastAsia="宋体" w:hint="eastAsia"/>
                <w:b/>
                <w:lang w:eastAsia="zh-CN"/>
              </w:rPr>
              <w:t>：</w:t>
            </w:r>
            <w:hyperlink r:id="rId8" w:history="1">
              <w:r w:rsidRPr="0062355E">
                <w:rPr>
                  <w:rStyle w:val="aff9"/>
                  <w:rFonts w:eastAsia="宋体"/>
                  <w:b/>
                  <w:lang w:eastAsia="zh-CN"/>
                </w:rPr>
                <w:t>Datacenter Anatomy Part 1: Electrical Systems</w:t>
              </w:r>
            </w:hyperlink>
          </w:p>
        </w:tc>
      </w:tr>
    </w:tbl>
    <w:p w14:paraId="1B8A9DFE" w14:textId="77777777" w:rsidR="00250498" w:rsidRDefault="00000000">
      <w:pPr>
        <w:pStyle w:val="1"/>
      </w:pPr>
      <w:r>
        <w:t>Core takeaways</w:t>
      </w:r>
    </w:p>
    <w:p w14:paraId="2FDBD930" w14:textId="77777777" w:rsidR="00250498" w:rsidRDefault="00000000">
      <w:pPr>
        <w:pStyle w:val="a0"/>
      </w:pPr>
      <w:r>
        <w:rPr>
          <w:b/>
        </w:rPr>
        <w:t>Keep voltage high for as long as practical.</w:t>
      </w:r>
      <w:r>
        <w:t xml:space="preserve"> For a given power level, higher voltage means lower current, which reduces I²R losses and conductor size. Voltage is stepped down only as power gets closer to the load.</w:t>
      </w:r>
    </w:p>
    <w:p w14:paraId="2027DDF5" w14:textId="77777777" w:rsidR="00250498" w:rsidRDefault="00000000">
      <w:pPr>
        <w:pStyle w:val="a0"/>
      </w:pPr>
      <w:r>
        <w:rPr>
          <w:b/>
        </w:rPr>
        <w:t>A data center is built around both capacity and continuity.</w:t>
      </w:r>
      <w:r>
        <w:t xml:space="preserve"> The electrical system must deliver enough MW while also surviving equipment failure, maintenance and utility outages.</w:t>
      </w:r>
    </w:p>
    <w:p w14:paraId="347AB97A" w14:textId="7BF1DD16" w:rsidR="00250498" w:rsidRDefault="00916A97">
      <w:pPr>
        <w:pStyle w:val="a0"/>
      </w:pPr>
      <w:r>
        <w:rPr>
          <w:rFonts w:ascii="宋体" w:eastAsia="宋体" w:hAnsi="宋体" w:hint="eastAsia"/>
          <w:b/>
          <w:lang w:eastAsia="zh-CN"/>
        </w:rPr>
        <w:t>Main p</w:t>
      </w:r>
      <w:r>
        <w:rPr>
          <w:b/>
        </w:rPr>
        <w:t>ower chain layers.</w:t>
      </w:r>
      <w:r>
        <w:t xml:space="preserve"> Utility / substation → MV distribution → transformers → LV switchgear → UPS / backup → PDU or busway → rack → PSU / power shelf → VRM → CPU / GPU.</w:t>
      </w:r>
    </w:p>
    <w:p w14:paraId="632A3D02" w14:textId="56B5CF7E" w:rsidR="00250498" w:rsidRDefault="00000000">
      <w:pPr>
        <w:pStyle w:val="a0"/>
      </w:pPr>
      <w:r>
        <w:rPr>
          <w:b/>
        </w:rPr>
        <w:t>Transformers change voltage; switchgear routes and protects power.</w:t>
      </w:r>
      <w:r>
        <w:t xml:space="preserve"> Transformers step AC voltage up or down; switchgear isolates, distributes, protects and meters circuits.</w:t>
      </w:r>
    </w:p>
    <w:p w14:paraId="66735EB3" w14:textId="77777777" w:rsidR="00250498" w:rsidRDefault="00000000">
      <w:pPr>
        <w:pStyle w:val="a0"/>
      </w:pPr>
      <w:r>
        <w:rPr>
          <w:b/>
        </w:rPr>
        <w:t>UPS and generators solve different time horizons.</w:t>
      </w:r>
      <w:r>
        <w:t xml:space="preserve"> UPS batteries respond almost instantly and bridge short interruptions; generators cover longer outages after they start and stabilise.</w:t>
      </w:r>
    </w:p>
    <w:p w14:paraId="7304E539" w14:textId="5884AA3E" w:rsidR="00250498" w:rsidRDefault="00000000">
      <w:pPr>
        <w:pStyle w:val="a0"/>
      </w:pPr>
      <w:r>
        <w:rPr>
          <w:b/>
        </w:rPr>
        <w:t>Redundancy is a design choice, not a single standard architecture.</w:t>
      </w:r>
      <w:r>
        <w:t xml:space="preserve"> N, N+1, 2N, distributed redundancy designs trade off resilience, utilisation and capex.</w:t>
      </w:r>
    </w:p>
    <w:p w14:paraId="1DDAA0A3" w14:textId="2FB34F7E" w:rsidR="00250498" w:rsidRDefault="00000000">
      <w:pPr>
        <w:pStyle w:val="a0"/>
      </w:pPr>
      <w:r>
        <w:rPr>
          <w:b/>
        </w:rPr>
        <w:t xml:space="preserve">Facility power </w:t>
      </w:r>
      <w:r w:rsidR="00916A97">
        <w:rPr>
          <w:rFonts w:ascii="宋体" w:eastAsia="宋体" w:hAnsi="宋体" w:hint="eastAsia"/>
          <w:b/>
          <w:lang w:eastAsia="zh-CN"/>
        </w:rPr>
        <w:t>v</w:t>
      </w:r>
      <w:r>
        <w:rPr>
          <w:b/>
        </w:rPr>
        <w:t>s IT power.</w:t>
      </w:r>
      <w:r>
        <w:t xml:space="preserve"> Utility / facility capacity includes IT plus cooling and other loads</w:t>
      </w:r>
      <w:r w:rsidR="00916A97">
        <w:rPr>
          <w:rFonts w:ascii="宋体" w:eastAsia="宋体" w:hAnsi="宋体" w:hint="eastAsia"/>
          <w:lang w:eastAsia="zh-CN"/>
        </w:rPr>
        <w:t>（PUE）</w:t>
      </w:r>
      <w:r>
        <w:t>; Critical IT Power refers only to servers, storage and networking.</w:t>
      </w:r>
    </w:p>
    <w:p w14:paraId="67515A77" w14:textId="77777777" w:rsidR="00250498" w:rsidRDefault="00000000">
      <w:pPr>
        <w:pStyle w:val="a0"/>
      </w:pPr>
      <w:r>
        <w:rPr>
          <w:b/>
        </w:rPr>
        <w:t>AC dominates traditional facility distribution, while chips ultimately run on DC.</w:t>
      </w:r>
      <w:r>
        <w:t xml:space="preserve"> Conventional data centers distribute AC through much of the facility, then convert it to DC in server PSUs or rack power shelves before final chip-level regulation.</w:t>
      </w:r>
    </w:p>
    <w:p w14:paraId="37086B7C" w14:textId="0CFD5E5B" w:rsidR="00250498" w:rsidRDefault="00250498"/>
    <w:p w14:paraId="59104F3C" w14:textId="77777777" w:rsidR="00250498" w:rsidRDefault="00000000">
      <w:r>
        <w:br w:type="page"/>
      </w:r>
    </w:p>
    <w:p w14:paraId="61BC8CCF" w14:textId="77777777" w:rsidR="00250498" w:rsidRDefault="00000000">
      <w:pPr>
        <w:pStyle w:val="1"/>
      </w:pPr>
      <w:r>
        <w:lastRenderedPageBreak/>
        <w:t>1. The power path: grid to rack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13"/>
        <w:gridCol w:w="2613"/>
        <w:gridCol w:w="2613"/>
        <w:gridCol w:w="2613"/>
      </w:tblGrid>
      <w:tr w:rsidR="00250498" w14:paraId="20179632" w14:textId="77777777">
        <w:trPr>
          <w:jc w:val="center"/>
        </w:trPr>
        <w:tc>
          <w:tcPr>
            <w:tcW w:w="2613" w:type="dxa"/>
            <w:shd w:val="clear" w:color="auto" w:fill="1B2A4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72BD24" w14:textId="77777777" w:rsidR="00250498" w:rsidRDefault="00000000">
            <w:r>
              <w:rPr>
                <w:b/>
                <w:color w:val="FFFFFF"/>
              </w:rPr>
              <w:t>Stage</w:t>
            </w:r>
          </w:p>
        </w:tc>
        <w:tc>
          <w:tcPr>
            <w:tcW w:w="2613" w:type="dxa"/>
            <w:shd w:val="clear" w:color="auto" w:fill="1B2A4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1CEBCAF" w14:textId="77777777" w:rsidR="00250498" w:rsidRDefault="00000000">
            <w:r>
              <w:rPr>
                <w:b/>
                <w:color w:val="FFFFFF"/>
              </w:rPr>
              <w:t>Typical voltage / form</w:t>
            </w:r>
          </w:p>
        </w:tc>
        <w:tc>
          <w:tcPr>
            <w:tcW w:w="2613" w:type="dxa"/>
            <w:shd w:val="clear" w:color="auto" w:fill="1B2A4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295EAA" w14:textId="77777777" w:rsidR="00250498" w:rsidRDefault="00000000">
            <w:r>
              <w:rPr>
                <w:b/>
                <w:color w:val="FFFFFF"/>
              </w:rPr>
              <w:t>Main equipment</w:t>
            </w:r>
          </w:p>
        </w:tc>
        <w:tc>
          <w:tcPr>
            <w:tcW w:w="2613" w:type="dxa"/>
            <w:shd w:val="clear" w:color="auto" w:fill="1B2A4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5217878" w14:textId="77777777" w:rsidR="00250498" w:rsidRDefault="00000000">
            <w:r>
              <w:rPr>
                <w:b/>
                <w:color w:val="FFFFFF"/>
              </w:rPr>
              <w:t>What it does</w:t>
            </w:r>
          </w:p>
        </w:tc>
      </w:tr>
      <w:tr w:rsidR="00250498" w14:paraId="37CDAD1C" w14:textId="77777777">
        <w:trPr>
          <w:jc w:val="center"/>
        </w:trPr>
        <w:tc>
          <w:tcPr>
            <w:tcW w:w="261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E9C6B8" w14:textId="77777777" w:rsidR="00250498" w:rsidRDefault="00000000">
            <w:r>
              <w:rPr>
                <w:b/>
              </w:rPr>
              <w:t>1. Utility / transmission</w:t>
            </w:r>
          </w:p>
        </w:tc>
        <w:tc>
          <w:tcPr>
            <w:tcW w:w="261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79506A" w14:textId="77777777" w:rsidR="00250498" w:rsidRDefault="00000000">
            <w:r>
              <w:t>HV or MV AC</w:t>
            </w:r>
          </w:p>
        </w:tc>
        <w:tc>
          <w:tcPr>
            <w:tcW w:w="261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0EEEF7" w14:textId="77777777" w:rsidR="00250498" w:rsidRDefault="00000000">
            <w:r>
              <w:t>Grid, transmission line, utility feed</w:t>
            </w:r>
          </w:p>
        </w:tc>
        <w:tc>
          <w:tcPr>
            <w:tcW w:w="261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F24855" w14:textId="77777777" w:rsidR="00250498" w:rsidRDefault="00000000">
            <w:r>
              <w:t>Brings bulk power to the campus.</w:t>
            </w:r>
          </w:p>
        </w:tc>
      </w:tr>
      <w:tr w:rsidR="00250498" w14:paraId="02153A57" w14:textId="77777777">
        <w:trPr>
          <w:jc w:val="center"/>
        </w:trPr>
        <w:tc>
          <w:tcPr>
            <w:tcW w:w="261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76E8E8" w14:textId="77777777" w:rsidR="00250498" w:rsidRDefault="00000000">
            <w:r>
              <w:rPr>
                <w:b/>
              </w:rPr>
              <w:t>2. Site substation</w:t>
            </w:r>
          </w:p>
        </w:tc>
        <w:tc>
          <w:tcPr>
            <w:tcW w:w="261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D1EF0A" w14:textId="77777777" w:rsidR="00250498" w:rsidRDefault="00000000">
            <w:r>
              <w:t>HV → MV AC</w:t>
            </w:r>
          </w:p>
        </w:tc>
        <w:tc>
          <w:tcPr>
            <w:tcW w:w="261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CC158A" w14:textId="77777777" w:rsidR="00250498" w:rsidRDefault="00000000">
            <w:r>
              <w:t>HV transformer, HV/MV switchgear</w:t>
            </w:r>
          </w:p>
        </w:tc>
        <w:tc>
          <w:tcPr>
            <w:tcW w:w="261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635734" w14:textId="77777777" w:rsidR="00250498" w:rsidRDefault="00000000">
            <w:r>
              <w:t>Steps transmission voltage down and distributes power across the campus.</w:t>
            </w:r>
          </w:p>
        </w:tc>
      </w:tr>
      <w:tr w:rsidR="00250498" w14:paraId="05D3931D" w14:textId="77777777">
        <w:trPr>
          <w:jc w:val="center"/>
        </w:trPr>
        <w:tc>
          <w:tcPr>
            <w:tcW w:w="261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6BC3EC" w14:textId="0A5B4917" w:rsidR="00250498" w:rsidRDefault="00000000">
            <w:r>
              <w:rPr>
                <w:b/>
              </w:rPr>
              <w:t xml:space="preserve">3. </w:t>
            </w:r>
            <w:r w:rsidR="00BC5393">
              <w:rPr>
                <w:rFonts w:ascii="宋体" w:eastAsia="宋体" w:hAnsi="宋体" w:hint="eastAsia"/>
                <w:b/>
                <w:lang w:eastAsia="zh-CN"/>
              </w:rPr>
              <w:t>B</w:t>
            </w:r>
            <w:r>
              <w:rPr>
                <w:b/>
              </w:rPr>
              <w:t>uilding distribution</w:t>
            </w:r>
          </w:p>
        </w:tc>
        <w:tc>
          <w:tcPr>
            <w:tcW w:w="261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847DD92" w14:textId="77777777" w:rsidR="00250498" w:rsidRDefault="00000000">
            <w:r>
              <w:t>MV → LV AC</w:t>
            </w:r>
          </w:p>
        </w:tc>
        <w:tc>
          <w:tcPr>
            <w:tcW w:w="261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80C1AA5" w14:textId="77777777" w:rsidR="00250498" w:rsidRDefault="00000000">
            <w:r>
              <w:t>MV switchgear, MV/LV transformer</w:t>
            </w:r>
          </w:p>
        </w:tc>
        <w:tc>
          <w:tcPr>
            <w:tcW w:w="261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671D15" w14:textId="77777777" w:rsidR="00250498" w:rsidRDefault="00000000">
            <w:r>
              <w:t>Brings voltage down to a level usable by facility electrical systems.</w:t>
            </w:r>
          </w:p>
        </w:tc>
      </w:tr>
      <w:tr w:rsidR="00250498" w14:paraId="7CB288CF" w14:textId="77777777">
        <w:trPr>
          <w:jc w:val="center"/>
        </w:trPr>
        <w:tc>
          <w:tcPr>
            <w:tcW w:w="261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0BF62E7" w14:textId="77777777" w:rsidR="00250498" w:rsidRDefault="00000000">
            <w:r>
              <w:rPr>
                <w:b/>
              </w:rPr>
              <w:t>4. Backup &amp; transfer</w:t>
            </w:r>
          </w:p>
        </w:tc>
        <w:tc>
          <w:tcPr>
            <w:tcW w:w="261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420791" w14:textId="77777777" w:rsidR="00250498" w:rsidRDefault="00000000">
            <w:r>
              <w:t>Typically LV AC in traditional designs</w:t>
            </w:r>
          </w:p>
        </w:tc>
        <w:tc>
          <w:tcPr>
            <w:tcW w:w="261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52922BD" w14:textId="77777777" w:rsidR="00250498" w:rsidRDefault="00000000">
            <w:r>
              <w:t>Generator, ATS, UPS, batteries</w:t>
            </w:r>
          </w:p>
        </w:tc>
        <w:tc>
          <w:tcPr>
            <w:tcW w:w="261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267711" w14:textId="77777777" w:rsidR="00250498" w:rsidRDefault="00000000">
            <w:r>
              <w:t>Maintains power through grid outages and short interruptions.</w:t>
            </w:r>
          </w:p>
        </w:tc>
      </w:tr>
      <w:tr w:rsidR="00250498" w14:paraId="1BF7DB22" w14:textId="77777777">
        <w:trPr>
          <w:jc w:val="center"/>
        </w:trPr>
        <w:tc>
          <w:tcPr>
            <w:tcW w:w="261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3771E5" w14:textId="77777777" w:rsidR="00250498" w:rsidRDefault="00000000">
            <w:r>
              <w:rPr>
                <w:b/>
              </w:rPr>
              <w:t>5. Data-hall distribution</w:t>
            </w:r>
          </w:p>
        </w:tc>
        <w:tc>
          <w:tcPr>
            <w:tcW w:w="261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195268" w14:textId="77777777" w:rsidR="00250498" w:rsidRDefault="00000000">
            <w:r>
              <w:t>LV AC</w:t>
            </w:r>
          </w:p>
        </w:tc>
        <w:tc>
          <w:tcPr>
            <w:tcW w:w="261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7B2F0F" w14:textId="77777777" w:rsidR="00250498" w:rsidRDefault="00000000">
            <w:r>
              <w:t>LV switchgear, PDU, RPP, busway, tap-off, power whips</w:t>
            </w:r>
          </w:p>
        </w:tc>
        <w:tc>
          <w:tcPr>
            <w:tcW w:w="261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0C90CAB" w14:textId="77777777" w:rsidR="00250498" w:rsidRDefault="00000000">
            <w:r>
              <w:t>Splits, protects, meters and routes power to rows and racks.</w:t>
            </w:r>
          </w:p>
        </w:tc>
      </w:tr>
      <w:tr w:rsidR="00250498" w14:paraId="29B49A2A" w14:textId="77777777">
        <w:trPr>
          <w:jc w:val="center"/>
        </w:trPr>
        <w:tc>
          <w:tcPr>
            <w:tcW w:w="261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E9E671E" w14:textId="77777777" w:rsidR="00250498" w:rsidRDefault="00000000">
            <w:r>
              <w:rPr>
                <w:b/>
              </w:rPr>
              <w:t>6. Rack conversion</w:t>
            </w:r>
          </w:p>
        </w:tc>
        <w:tc>
          <w:tcPr>
            <w:tcW w:w="261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DE6B37A" w14:textId="77777777" w:rsidR="00250498" w:rsidRDefault="00000000">
            <w:r>
              <w:t>AC → DC</w:t>
            </w:r>
          </w:p>
        </w:tc>
        <w:tc>
          <w:tcPr>
            <w:tcW w:w="261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6803765" w14:textId="77777777" w:rsidR="00250498" w:rsidRDefault="00000000">
            <w:r>
              <w:t>Rack PDU, PSU or central power shelf</w:t>
            </w:r>
          </w:p>
        </w:tc>
        <w:tc>
          <w:tcPr>
            <w:tcW w:w="261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DA0312" w14:textId="77777777" w:rsidR="00250498" w:rsidRDefault="00000000">
            <w:r>
              <w:t>Converts facility AC into DC suitable for IT hardware.</w:t>
            </w:r>
          </w:p>
        </w:tc>
      </w:tr>
      <w:tr w:rsidR="00250498" w14:paraId="055E4C51" w14:textId="77777777">
        <w:trPr>
          <w:jc w:val="center"/>
        </w:trPr>
        <w:tc>
          <w:tcPr>
            <w:tcW w:w="261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8B01D2" w14:textId="77777777" w:rsidR="00250498" w:rsidRDefault="00000000">
            <w:r>
              <w:rPr>
                <w:b/>
              </w:rPr>
              <w:t>7. Board / chip</w:t>
            </w:r>
          </w:p>
        </w:tc>
        <w:tc>
          <w:tcPr>
            <w:tcW w:w="261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D1907C" w14:textId="77777777" w:rsidR="00250498" w:rsidRDefault="00000000">
            <w:r>
              <w:t>DC → lower DC rails</w:t>
            </w:r>
          </w:p>
        </w:tc>
        <w:tc>
          <w:tcPr>
            <w:tcW w:w="261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5A0AB8D" w14:textId="77777777" w:rsidR="00250498" w:rsidRDefault="00000000">
            <w:r>
              <w:t>DC/DC converters, VRMs</w:t>
            </w:r>
          </w:p>
        </w:tc>
        <w:tc>
          <w:tcPr>
            <w:tcW w:w="261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E23D80" w14:textId="77777777" w:rsidR="00250498" w:rsidRDefault="00000000">
            <w:r>
              <w:t>Steps voltage down to the very low voltages required by CPUs, GPUs and memory.</w:t>
            </w:r>
          </w:p>
        </w:tc>
      </w:tr>
    </w:tbl>
    <w:p w14:paraId="0DA279B9" w14:textId="77777777" w:rsidR="00250498" w:rsidRDefault="00000000">
      <w:pPr>
        <w:pStyle w:val="21"/>
      </w:pPr>
      <w:r>
        <w:t>Why power is stepped down gradually</w:t>
      </w:r>
    </w:p>
    <w:p w14:paraId="2D246DD3" w14:textId="77777777" w:rsidR="00250498" w:rsidRDefault="00000000">
      <w:pPr>
        <w:pStyle w:val="a0"/>
        <w:spacing w:after="46"/>
      </w:pPr>
      <w:r>
        <w:t>Power loss in a conductor is approximately P_loss = I²R. For the same delivered power, raising voltage reduces current and therefore reduces resistive loss.</w:t>
      </w:r>
    </w:p>
    <w:p w14:paraId="6995F34B" w14:textId="77777777" w:rsidR="00250498" w:rsidRDefault="00000000">
      <w:pPr>
        <w:pStyle w:val="a0"/>
        <w:spacing w:after="46"/>
      </w:pPr>
      <w:r>
        <w:t>High and medium voltage are efficient for bulk transport, but require more insulation, clearance and safety controls. Lower voltage is therefore used closer to people and IT equipment.</w:t>
      </w:r>
    </w:p>
    <w:p w14:paraId="38A37490" w14:textId="77777777" w:rsidR="00250498" w:rsidRDefault="00000000">
      <w:pPr>
        <w:pStyle w:val="a0"/>
        <w:spacing w:after="46"/>
      </w:pPr>
      <w:r>
        <w:t>In traditional architectures, a hyperscale campus may receive transmission-level power, step it to ~11–35 kV MV, and then step again to ~400–480 V class LV before the data hall. Exact values vary by country and operator.</w:t>
      </w:r>
    </w:p>
    <w:p w14:paraId="71BB9CDD" w14:textId="77777777" w:rsidR="00250498" w:rsidRDefault="00000000">
      <w:pPr>
        <w:pStyle w:val="21"/>
      </w:pPr>
      <w:r>
        <w:t>Facility power vs. Critical IT power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250498" w14:paraId="3ACE3B3B" w14:textId="77777777">
        <w:trPr>
          <w:jc w:val="center"/>
        </w:trPr>
        <w:tc>
          <w:tcPr>
            <w:tcW w:w="5227" w:type="dxa"/>
            <w:shd w:val="clear" w:color="auto" w:fill="3568A8"/>
          </w:tcPr>
          <w:p w14:paraId="457DC159" w14:textId="77777777" w:rsidR="00250498" w:rsidRDefault="00000000">
            <w:r>
              <w:rPr>
                <w:b/>
                <w:color w:val="FFFFFF"/>
              </w:rPr>
              <w:t>Metric</w:t>
            </w:r>
          </w:p>
        </w:tc>
        <w:tc>
          <w:tcPr>
            <w:tcW w:w="5227" w:type="dxa"/>
            <w:shd w:val="clear" w:color="auto" w:fill="3568A8"/>
          </w:tcPr>
          <w:p w14:paraId="046F3EF0" w14:textId="77777777" w:rsidR="00250498" w:rsidRDefault="00000000">
            <w:r>
              <w:rPr>
                <w:b/>
                <w:color w:val="FFFFFF"/>
              </w:rPr>
              <w:t>Meaning</w:t>
            </w:r>
          </w:p>
        </w:tc>
      </w:tr>
      <w:tr w:rsidR="00250498" w14:paraId="775F2B82" w14:textId="77777777">
        <w:trPr>
          <w:jc w:val="center"/>
        </w:trPr>
        <w:tc>
          <w:tcPr>
            <w:tcW w:w="522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4C30933" w14:textId="77777777" w:rsidR="00250498" w:rsidRDefault="00000000">
            <w:r>
              <w:rPr>
                <w:b/>
              </w:rPr>
              <w:t>Utility / Facility Power</w:t>
            </w:r>
          </w:p>
        </w:tc>
        <w:tc>
          <w:tcPr>
            <w:tcW w:w="522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4496F0" w14:textId="77777777" w:rsidR="00250498" w:rsidRDefault="00000000">
            <w:r>
              <w:t>Total electrical capacity available to the site, covering IT plus cooling, lighting and other facility loads.</w:t>
            </w:r>
          </w:p>
        </w:tc>
      </w:tr>
      <w:tr w:rsidR="00250498" w14:paraId="7C3FBE9F" w14:textId="77777777">
        <w:trPr>
          <w:jc w:val="center"/>
        </w:trPr>
        <w:tc>
          <w:tcPr>
            <w:tcW w:w="522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150E85" w14:textId="77777777" w:rsidR="00250498" w:rsidRDefault="00000000">
            <w:r>
              <w:rPr>
                <w:b/>
              </w:rPr>
              <w:t>Critical IT Power</w:t>
            </w:r>
          </w:p>
        </w:tc>
        <w:tc>
          <w:tcPr>
            <w:tcW w:w="522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DAB432" w14:textId="77777777" w:rsidR="00250498" w:rsidRDefault="00000000">
            <w:r>
              <w:t>Power capacity allocated to IT equipment only: servers, storage and networking.</w:t>
            </w:r>
          </w:p>
        </w:tc>
      </w:tr>
    </w:tbl>
    <w:p w14:paraId="3480DF82" w14:textId="77777777" w:rsidR="00250498" w:rsidRDefault="00000000">
      <w:r>
        <w:br w:type="page"/>
      </w:r>
    </w:p>
    <w:p w14:paraId="4F0B60E8" w14:textId="77777777" w:rsidR="00250498" w:rsidRDefault="00000000">
      <w:pPr>
        <w:pStyle w:val="1"/>
      </w:pPr>
      <w:r>
        <w:lastRenderedPageBreak/>
        <w:t>2. What each major component actually does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250498" w14:paraId="256333DD" w14:textId="77777777">
        <w:trPr>
          <w:jc w:val="center"/>
        </w:trPr>
        <w:tc>
          <w:tcPr>
            <w:tcW w:w="5227" w:type="dxa"/>
            <w:shd w:val="clear" w:color="auto" w:fill="1B2A41"/>
          </w:tcPr>
          <w:p w14:paraId="02918697" w14:textId="77777777" w:rsidR="00250498" w:rsidRDefault="00000000">
            <w:r>
              <w:rPr>
                <w:b/>
                <w:color w:val="FFFFFF"/>
              </w:rPr>
              <w:t>Term</w:t>
            </w:r>
          </w:p>
        </w:tc>
        <w:tc>
          <w:tcPr>
            <w:tcW w:w="5227" w:type="dxa"/>
            <w:shd w:val="clear" w:color="auto" w:fill="1B2A41"/>
          </w:tcPr>
          <w:p w14:paraId="23E50E52" w14:textId="77777777" w:rsidR="00250498" w:rsidRDefault="00000000">
            <w:r>
              <w:rPr>
                <w:b/>
                <w:color w:val="FFFFFF"/>
              </w:rPr>
              <w:t>Plain-English function</w:t>
            </w:r>
          </w:p>
        </w:tc>
      </w:tr>
      <w:tr w:rsidR="00250498" w14:paraId="62530090" w14:textId="77777777">
        <w:trPr>
          <w:jc w:val="center"/>
        </w:trPr>
        <w:tc>
          <w:tcPr>
            <w:tcW w:w="5227" w:type="dxa"/>
            <w:tcMar>
              <w:top w:w="42" w:type="dxa"/>
              <w:left w:w="55" w:type="dxa"/>
              <w:bottom w:w="42" w:type="dxa"/>
              <w:right w:w="55" w:type="dxa"/>
            </w:tcMar>
          </w:tcPr>
          <w:p w14:paraId="69C9681E" w14:textId="063A833D" w:rsidR="00250498" w:rsidRDefault="00000000">
            <w:r>
              <w:rPr>
                <w:b/>
              </w:rPr>
              <w:t>Transformer</w:t>
            </w:r>
          </w:p>
        </w:tc>
        <w:tc>
          <w:tcPr>
            <w:tcW w:w="5227" w:type="dxa"/>
            <w:tcMar>
              <w:top w:w="42" w:type="dxa"/>
              <w:left w:w="55" w:type="dxa"/>
              <w:bottom w:w="42" w:type="dxa"/>
              <w:right w:w="55" w:type="dxa"/>
            </w:tcMar>
          </w:tcPr>
          <w:p w14:paraId="6EAC47FF" w14:textId="77777777" w:rsidR="00250498" w:rsidRDefault="00000000">
            <w:r>
              <w:t xml:space="preserve">Changes AC voltage level through electromagnetic induction. It does not 'distribute' loads; its core job is </w:t>
            </w:r>
            <w:r w:rsidRPr="00BC5393">
              <w:rPr>
                <w:b/>
                <w:bCs/>
              </w:rPr>
              <w:t>voltage transformation</w:t>
            </w:r>
            <w:r>
              <w:t>.</w:t>
            </w:r>
          </w:p>
        </w:tc>
      </w:tr>
      <w:tr w:rsidR="00250498" w14:paraId="57ECBD22" w14:textId="77777777">
        <w:trPr>
          <w:jc w:val="center"/>
        </w:trPr>
        <w:tc>
          <w:tcPr>
            <w:tcW w:w="5227" w:type="dxa"/>
            <w:tcMar>
              <w:top w:w="42" w:type="dxa"/>
              <w:left w:w="55" w:type="dxa"/>
              <w:bottom w:w="42" w:type="dxa"/>
              <w:right w:w="55" w:type="dxa"/>
            </w:tcMar>
          </w:tcPr>
          <w:p w14:paraId="25498921" w14:textId="77777777" w:rsidR="00250498" w:rsidRDefault="00000000">
            <w:r>
              <w:rPr>
                <w:b/>
              </w:rPr>
              <w:t>Switchgear</w:t>
            </w:r>
          </w:p>
        </w:tc>
        <w:tc>
          <w:tcPr>
            <w:tcW w:w="5227" w:type="dxa"/>
            <w:tcMar>
              <w:top w:w="42" w:type="dxa"/>
              <w:left w:w="55" w:type="dxa"/>
              <w:bottom w:w="42" w:type="dxa"/>
              <w:right w:w="55" w:type="dxa"/>
            </w:tcMar>
          </w:tcPr>
          <w:p w14:paraId="111E7149" w14:textId="77777777" w:rsidR="00250498" w:rsidRDefault="00000000">
            <w:r>
              <w:t>A protected assembly containing breakers, switches, metering and relays. It routes, isolates and protects electrical circuits.</w:t>
            </w:r>
          </w:p>
        </w:tc>
      </w:tr>
      <w:tr w:rsidR="00250498" w14:paraId="648BA96D" w14:textId="77777777">
        <w:trPr>
          <w:jc w:val="center"/>
        </w:trPr>
        <w:tc>
          <w:tcPr>
            <w:tcW w:w="5227" w:type="dxa"/>
            <w:tcMar>
              <w:top w:w="42" w:type="dxa"/>
              <w:left w:w="55" w:type="dxa"/>
              <w:bottom w:w="42" w:type="dxa"/>
              <w:right w:w="55" w:type="dxa"/>
            </w:tcMar>
          </w:tcPr>
          <w:p w14:paraId="3020A35C" w14:textId="77777777" w:rsidR="00250498" w:rsidRDefault="00000000">
            <w:r>
              <w:rPr>
                <w:b/>
              </w:rPr>
              <w:t>Circuit breaker</w:t>
            </w:r>
          </w:p>
        </w:tc>
        <w:tc>
          <w:tcPr>
            <w:tcW w:w="5227" w:type="dxa"/>
            <w:tcMar>
              <w:top w:w="42" w:type="dxa"/>
              <w:left w:w="55" w:type="dxa"/>
              <w:bottom w:w="42" w:type="dxa"/>
              <w:right w:w="55" w:type="dxa"/>
            </w:tcMar>
          </w:tcPr>
          <w:p w14:paraId="6F27CA60" w14:textId="77777777" w:rsidR="00250498" w:rsidRDefault="00000000">
            <w:r>
              <w:t>Interrupts abnormal current to protect equipment and prevent damage or fire.</w:t>
            </w:r>
          </w:p>
        </w:tc>
      </w:tr>
      <w:tr w:rsidR="00250498" w14:paraId="79E8EDF3" w14:textId="77777777">
        <w:trPr>
          <w:jc w:val="center"/>
        </w:trPr>
        <w:tc>
          <w:tcPr>
            <w:tcW w:w="5227" w:type="dxa"/>
            <w:tcMar>
              <w:top w:w="42" w:type="dxa"/>
              <w:left w:w="55" w:type="dxa"/>
              <w:bottom w:w="42" w:type="dxa"/>
              <w:right w:w="55" w:type="dxa"/>
            </w:tcMar>
          </w:tcPr>
          <w:p w14:paraId="5CEFB1CF" w14:textId="77777777" w:rsidR="00250498" w:rsidRDefault="00000000">
            <w:r>
              <w:rPr>
                <w:b/>
              </w:rPr>
              <w:t>ATS — Automatic Transfer Switch</w:t>
            </w:r>
          </w:p>
        </w:tc>
        <w:tc>
          <w:tcPr>
            <w:tcW w:w="5227" w:type="dxa"/>
            <w:tcMar>
              <w:top w:w="42" w:type="dxa"/>
              <w:left w:w="55" w:type="dxa"/>
              <w:bottom w:w="42" w:type="dxa"/>
              <w:right w:w="55" w:type="dxa"/>
            </w:tcMar>
          </w:tcPr>
          <w:p w14:paraId="72852BA9" w14:textId="77777777" w:rsidR="00250498" w:rsidRDefault="00000000">
            <w:r>
              <w:t>Mechanically transfers a load between normal and backup sources, commonly utility and generator.</w:t>
            </w:r>
          </w:p>
        </w:tc>
      </w:tr>
      <w:tr w:rsidR="00250498" w14:paraId="772A5DDA" w14:textId="77777777">
        <w:trPr>
          <w:jc w:val="center"/>
        </w:trPr>
        <w:tc>
          <w:tcPr>
            <w:tcW w:w="5227" w:type="dxa"/>
            <w:tcMar>
              <w:top w:w="42" w:type="dxa"/>
              <w:left w:w="55" w:type="dxa"/>
              <w:bottom w:w="42" w:type="dxa"/>
              <w:right w:w="55" w:type="dxa"/>
            </w:tcMar>
          </w:tcPr>
          <w:p w14:paraId="77FD7158" w14:textId="77777777" w:rsidR="00250498" w:rsidRDefault="00000000">
            <w:r>
              <w:rPr>
                <w:b/>
              </w:rPr>
              <w:t>STS — Static Transfer Switch</w:t>
            </w:r>
          </w:p>
        </w:tc>
        <w:tc>
          <w:tcPr>
            <w:tcW w:w="5227" w:type="dxa"/>
            <w:tcMar>
              <w:top w:w="42" w:type="dxa"/>
              <w:left w:w="55" w:type="dxa"/>
              <w:bottom w:w="42" w:type="dxa"/>
              <w:right w:w="55" w:type="dxa"/>
            </w:tcMar>
          </w:tcPr>
          <w:p w14:paraId="50F236BA" w14:textId="77777777" w:rsidR="00250498" w:rsidRDefault="00000000">
            <w:r>
              <w:t>Uses power electronics to transfer between two AC sources much faster than an ATS, typically downstream in critical distribution.</w:t>
            </w:r>
          </w:p>
        </w:tc>
      </w:tr>
      <w:tr w:rsidR="00250498" w14:paraId="5178EA17" w14:textId="77777777">
        <w:trPr>
          <w:jc w:val="center"/>
        </w:trPr>
        <w:tc>
          <w:tcPr>
            <w:tcW w:w="5227" w:type="dxa"/>
            <w:tcMar>
              <w:top w:w="42" w:type="dxa"/>
              <w:left w:w="55" w:type="dxa"/>
              <w:bottom w:w="42" w:type="dxa"/>
              <w:right w:w="55" w:type="dxa"/>
            </w:tcMar>
          </w:tcPr>
          <w:p w14:paraId="2F5F5DB2" w14:textId="77777777" w:rsidR="00250498" w:rsidRDefault="00000000">
            <w:r>
              <w:rPr>
                <w:b/>
              </w:rPr>
              <w:t>UPS — Uninterruptible Power Supply</w:t>
            </w:r>
          </w:p>
        </w:tc>
        <w:tc>
          <w:tcPr>
            <w:tcW w:w="5227" w:type="dxa"/>
            <w:tcMar>
              <w:top w:w="42" w:type="dxa"/>
              <w:left w:w="55" w:type="dxa"/>
              <w:bottom w:w="42" w:type="dxa"/>
              <w:right w:w="55" w:type="dxa"/>
            </w:tcMar>
          </w:tcPr>
          <w:p w14:paraId="789A45E9" w14:textId="77777777" w:rsidR="00250498" w:rsidRDefault="00000000">
            <w:r>
              <w:t>Provides near-instant ride-through and power conditioning. Traditional double-conversion UPS uses rectifier + battery + inverter.</w:t>
            </w:r>
          </w:p>
        </w:tc>
      </w:tr>
      <w:tr w:rsidR="00250498" w14:paraId="010D4291" w14:textId="77777777">
        <w:trPr>
          <w:jc w:val="center"/>
        </w:trPr>
        <w:tc>
          <w:tcPr>
            <w:tcW w:w="5227" w:type="dxa"/>
            <w:tcMar>
              <w:top w:w="42" w:type="dxa"/>
              <w:left w:w="55" w:type="dxa"/>
              <w:bottom w:w="42" w:type="dxa"/>
              <w:right w:w="55" w:type="dxa"/>
            </w:tcMar>
          </w:tcPr>
          <w:p w14:paraId="26B9444E" w14:textId="77777777" w:rsidR="00250498" w:rsidRDefault="00000000">
            <w:r>
              <w:rPr>
                <w:b/>
              </w:rPr>
              <w:t>Generator</w:t>
            </w:r>
          </w:p>
        </w:tc>
        <w:tc>
          <w:tcPr>
            <w:tcW w:w="5227" w:type="dxa"/>
            <w:tcMar>
              <w:top w:w="42" w:type="dxa"/>
              <w:left w:w="55" w:type="dxa"/>
              <w:bottom w:w="42" w:type="dxa"/>
              <w:right w:w="55" w:type="dxa"/>
            </w:tcMar>
          </w:tcPr>
          <w:p w14:paraId="2C7E36E9" w14:textId="77777777" w:rsidR="00250498" w:rsidRDefault="00000000">
            <w:r>
              <w:t>Provides longer-duration backup power after startup. In traditional hyperscale designs, large diesel or gas generators are common.</w:t>
            </w:r>
          </w:p>
        </w:tc>
      </w:tr>
      <w:tr w:rsidR="00250498" w14:paraId="4F979D42" w14:textId="77777777">
        <w:trPr>
          <w:jc w:val="center"/>
        </w:trPr>
        <w:tc>
          <w:tcPr>
            <w:tcW w:w="5227" w:type="dxa"/>
            <w:tcMar>
              <w:top w:w="42" w:type="dxa"/>
              <w:left w:w="55" w:type="dxa"/>
              <w:bottom w:w="42" w:type="dxa"/>
              <w:right w:w="55" w:type="dxa"/>
            </w:tcMar>
          </w:tcPr>
          <w:p w14:paraId="74BF77CF" w14:textId="77777777" w:rsidR="00250498" w:rsidRDefault="00000000">
            <w:r>
              <w:rPr>
                <w:b/>
              </w:rPr>
              <w:t>PDU — Power Distribution Unit</w:t>
            </w:r>
          </w:p>
        </w:tc>
        <w:tc>
          <w:tcPr>
            <w:tcW w:w="5227" w:type="dxa"/>
            <w:tcMar>
              <w:top w:w="42" w:type="dxa"/>
              <w:left w:w="55" w:type="dxa"/>
              <w:bottom w:w="42" w:type="dxa"/>
              <w:right w:w="55" w:type="dxa"/>
            </w:tcMar>
          </w:tcPr>
          <w:p w14:paraId="706436CF" w14:textId="77777777" w:rsidR="00250498" w:rsidRDefault="00000000">
            <w:r>
              <w:t>A broad term. Facility / floor PDUs distribute power downstream; rack PDUs distribute power within the rack.</w:t>
            </w:r>
          </w:p>
        </w:tc>
      </w:tr>
      <w:tr w:rsidR="00250498" w14:paraId="3D859DE0" w14:textId="77777777">
        <w:trPr>
          <w:jc w:val="center"/>
        </w:trPr>
        <w:tc>
          <w:tcPr>
            <w:tcW w:w="5227" w:type="dxa"/>
            <w:tcMar>
              <w:top w:w="42" w:type="dxa"/>
              <w:left w:w="55" w:type="dxa"/>
              <w:bottom w:w="42" w:type="dxa"/>
              <w:right w:w="55" w:type="dxa"/>
            </w:tcMar>
          </w:tcPr>
          <w:p w14:paraId="0678C2C6" w14:textId="77777777" w:rsidR="00250498" w:rsidRDefault="00000000">
            <w:r>
              <w:rPr>
                <w:b/>
              </w:rPr>
              <w:t>RPP — Remote Power Panel</w:t>
            </w:r>
          </w:p>
        </w:tc>
        <w:tc>
          <w:tcPr>
            <w:tcW w:w="5227" w:type="dxa"/>
            <w:tcMar>
              <w:top w:w="42" w:type="dxa"/>
              <w:left w:w="55" w:type="dxa"/>
              <w:bottom w:w="42" w:type="dxa"/>
              <w:right w:w="55" w:type="dxa"/>
            </w:tcMar>
          </w:tcPr>
          <w:p w14:paraId="61D4D894" w14:textId="77777777" w:rsidR="00250498" w:rsidRDefault="00000000">
            <w:r>
              <w:t>A smaller downstream panel that splits a larger feed into multiple protected branch circuits feeding racks.</w:t>
            </w:r>
          </w:p>
        </w:tc>
      </w:tr>
      <w:tr w:rsidR="00250498" w14:paraId="7AA9638B" w14:textId="77777777">
        <w:trPr>
          <w:jc w:val="center"/>
        </w:trPr>
        <w:tc>
          <w:tcPr>
            <w:tcW w:w="5227" w:type="dxa"/>
            <w:tcMar>
              <w:top w:w="42" w:type="dxa"/>
              <w:left w:w="55" w:type="dxa"/>
              <w:bottom w:w="42" w:type="dxa"/>
              <w:right w:w="55" w:type="dxa"/>
            </w:tcMar>
          </w:tcPr>
          <w:p w14:paraId="4A067ABC" w14:textId="77777777" w:rsidR="00250498" w:rsidRDefault="00000000">
            <w:r>
              <w:rPr>
                <w:b/>
              </w:rPr>
              <w:t>Busway / busbar</w:t>
            </w:r>
          </w:p>
        </w:tc>
        <w:tc>
          <w:tcPr>
            <w:tcW w:w="5227" w:type="dxa"/>
            <w:tcMar>
              <w:top w:w="42" w:type="dxa"/>
              <w:left w:w="55" w:type="dxa"/>
              <w:bottom w:w="42" w:type="dxa"/>
              <w:right w:w="55" w:type="dxa"/>
            </w:tcMar>
          </w:tcPr>
          <w:p w14:paraId="759F4866" w14:textId="77777777" w:rsidR="00250498" w:rsidRDefault="00000000">
            <w:r>
              <w:t>A rigid high-current distribution conductor, often with tap-off points. Common in high-density data halls because it is modular and compact.</w:t>
            </w:r>
          </w:p>
        </w:tc>
      </w:tr>
      <w:tr w:rsidR="00250498" w14:paraId="31D38CA8" w14:textId="77777777">
        <w:trPr>
          <w:jc w:val="center"/>
        </w:trPr>
        <w:tc>
          <w:tcPr>
            <w:tcW w:w="5227" w:type="dxa"/>
            <w:tcMar>
              <w:top w:w="42" w:type="dxa"/>
              <w:left w:w="55" w:type="dxa"/>
              <w:bottom w:w="42" w:type="dxa"/>
              <w:right w:w="55" w:type="dxa"/>
            </w:tcMar>
          </w:tcPr>
          <w:p w14:paraId="4F5CBA50" w14:textId="77777777" w:rsidR="00250498" w:rsidRDefault="00000000">
            <w:r>
              <w:rPr>
                <w:b/>
              </w:rPr>
              <w:t>Power whip</w:t>
            </w:r>
          </w:p>
        </w:tc>
        <w:tc>
          <w:tcPr>
            <w:tcW w:w="5227" w:type="dxa"/>
            <w:tcMar>
              <w:top w:w="42" w:type="dxa"/>
              <w:left w:w="55" w:type="dxa"/>
              <w:bottom w:w="42" w:type="dxa"/>
              <w:right w:w="55" w:type="dxa"/>
            </w:tcMar>
          </w:tcPr>
          <w:p w14:paraId="336481C7" w14:textId="77777777" w:rsidR="00250498" w:rsidRDefault="00000000">
            <w:r>
              <w:t>A flexible cable assembly that carries power from a PDU / RPP / busway tap-off to the rack.</w:t>
            </w:r>
          </w:p>
        </w:tc>
      </w:tr>
      <w:tr w:rsidR="00250498" w14:paraId="4C7A32CB" w14:textId="77777777">
        <w:trPr>
          <w:jc w:val="center"/>
        </w:trPr>
        <w:tc>
          <w:tcPr>
            <w:tcW w:w="5227" w:type="dxa"/>
            <w:tcMar>
              <w:top w:w="42" w:type="dxa"/>
              <w:left w:w="55" w:type="dxa"/>
              <w:bottom w:w="42" w:type="dxa"/>
              <w:right w:w="55" w:type="dxa"/>
            </w:tcMar>
          </w:tcPr>
          <w:p w14:paraId="1BC7C8F3" w14:textId="77777777" w:rsidR="00250498" w:rsidRDefault="00000000">
            <w:r>
              <w:rPr>
                <w:b/>
              </w:rPr>
              <w:t>PSU — Power Supply Unit</w:t>
            </w:r>
          </w:p>
        </w:tc>
        <w:tc>
          <w:tcPr>
            <w:tcW w:w="5227" w:type="dxa"/>
            <w:tcMar>
              <w:top w:w="42" w:type="dxa"/>
              <w:left w:w="55" w:type="dxa"/>
              <w:bottom w:w="42" w:type="dxa"/>
              <w:right w:w="55" w:type="dxa"/>
            </w:tcMar>
          </w:tcPr>
          <w:p w14:paraId="5A74C36E" w14:textId="77777777" w:rsidR="00250498" w:rsidRDefault="00000000">
            <w:r>
              <w:t>Converts incoming AC to DC for server electronics in conventional server designs.</w:t>
            </w:r>
          </w:p>
        </w:tc>
      </w:tr>
      <w:tr w:rsidR="00250498" w14:paraId="586053D3" w14:textId="77777777">
        <w:trPr>
          <w:jc w:val="center"/>
        </w:trPr>
        <w:tc>
          <w:tcPr>
            <w:tcW w:w="5227" w:type="dxa"/>
            <w:tcMar>
              <w:top w:w="42" w:type="dxa"/>
              <w:left w:w="55" w:type="dxa"/>
              <w:bottom w:w="42" w:type="dxa"/>
              <w:right w:w="55" w:type="dxa"/>
            </w:tcMar>
          </w:tcPr>
          <w:p w14:paraId="06FB7BCD" w14:textId="77777777" w:rsidR="00250498" w:rsidRDefault="00000000">
            <w:r>
              <w:rPr>
                <w:b/>
              </w:rPr>
              <w:t>Power shelf</w:t>
            </w:r>
          </w:p>
        </w:tc>
        <w:tc>
          <w:tcPr>
            <w:tcW w:w="5227" w:type="dxa"/>
            <w:tcMar>
              <w:top w:w="42" w:type="dxa"/>
              <w:left w:w="55" w:type="dxa"/>
              <w:bottom w:w="42" w:type="dxa"/>
              <w:right w:w="55" w:type="dxa"/>
            </w:tcMar>
          </w:tcPr>
          <w:p w14:paraId="78C92A15" w14:textId="77777777" w:rsidR="00250498" w:rsidRDefault="00000000">
            <w:r>
              <w:t>Centralises AC-to-DC conversion for an entire rack and feeds servers through a DC busbar; common in OCP-style architectures.</w:t>
            </w:r>
          </w:p>
        </w:tc>
      </w:tr>
      <w:tr w:rsidR="00250498" w14:paraId="012504A1" w14:textId="77777777">
        <w:trPr>
          <w:jc w:val="center"/>
        </w:trPr>
        <w:tc>
          <w:tcPr>
            <w:tcW w:w="5227" w:type="dxa"/>
            <w:tcMar>
              <w:top w:w="42" w:type="dxa"/>
              <w:left w:w="55" w:type="dxa"/>
              <w:bottom w:w="42" w:type="dxa"/>
              <w:right w:w="55" w:type="dxa"/>
            </w:tcMar>
          </w:tcPr>
          <w:p w14:paraId="027CAA96" w14:textId="77777777" w:rsidR="00250498" w:rsidRDefault="00000000">
            <w:r>
              <w:rPr>
                <w:b/>
              </w:rPr>
              <w:t>BBU — Battery Backup Unit</w:t>
            </w:r>
          </w:p>
        </w:tc>
        <w:tc>
          <w:tcPr>
            <w:tcW w:w="5227" w:type="dxa"/>
            <w:tcMar>
              <w:top w:w="42" w:type="dxa"/>
              <w:left w:w="55" w:type="dxa"/>
              <w:bottom w:w="42" w:type="dxa"/>
              <w:right w:w="55" w:type="dxa"/>
            </w:tcMar>
          </w:tcPr>
          <w:p w14:paraId="03A8E34F" w14:textId="77777777" w:rsidR="00250498" w:rsidRDefault="00000000">
            <w:r>
              <w:t>A distributed battery module close to the rack / load, providing short-duration backup without relying on a central UPS.</w:t>
            </w:r>
          </w:p>
        </w:tc>
      </w:tr>
      <w:tr w:rsidR="00250498" w14:paraId="21470D81" w14:textId="77777777">
        <w:trPr>
          <w:jc w:val="center"/>
        </w:trPr>
        <w:tc>
          <w:tcPr>
            <w:tcW w:w="5227" w:type="dxa"/>
            <w:tcMar>
              <w:top w:w="42" w:type="dxa"/>
              <w:left w:w="55" w:type="dxa"/>
              <w:bottom w:w="42" w:type="dxa"/>
              <w:right w:w="55" w:type="dxa"/>
            </w:tcMar>
          </w:tcPr>
          <w:p w14:paraId="042F3E11" w14:textId="77777777" w:rsidR="00250498" w:rsidRDefault="00000000">
            <w:r>
              <w:rPr>
                <w:b/>
              </w:rPr>
              <w:t>VRM — Voltage Regulator Module</w:t>
            </w:r>
          </w:p>
        </w:tc>
        <w:tc>
          <w:tcPr>
            <w:tcW w:w="5227" w:type="dxa"/>
            <w:tcMar>
              <w:top w:w="42" w:type="dxa"/>
              <w:left w:w="55" w:type="dxa"/>
              <w:bottom w:w="42" w:type="dxa"/>
              <w:right w:w="55" w:type="dxa"/>
            </w:tcMar>
          </w:tcPr>
          <w:p w14:paraId="236CD57E" w14:textId="77777777" w:rsidR="00250498" w:rsidRDefault="00000000">
            <w:r>
              <w:t>Final-stage DC/DC conversion on or near the compute board, stepping the bus voltage down to chip-level rails.</w:t>
            </w:r>
          </w:p>
        </w:tc>
      </w:tr>
    </w:tbl>
    <w:p w14:paraId="3DDDC4C9" w14:textId="77777777" w:rsidR="00250498" w:rsidRDefault="00000000">
      <w:r>
        <w:br w:type="page"/>
      </w:r>
    </w:p>
    <w:p w14:paraId="7FD33253" w14:textId="77777777" w:rsidR="00250498" w:rsidRDefault="00000000">
      <w:pPr>
        <w:pStyle w:val="1"/>
      </w:pPr>
      <w:r>
        <w:lastRenderedPageBreak/>
        <w:t>3. Redundancy: how data centers avoid a single point of failure</w:t>
      </w:r>
    </w:p>
    <w:p w14:paraId="643E9C27" w14:textId="77777777" w:rsidR="00250498" w:rsidRDefault="00000000">
      <w:pPr>
        <w:pStyle w:val="21"/>
      </w:pPr>
      <w:r>
        <w:t>The basic language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250498" w14:paraId="6E6C4622" w14:textId="77777777">
        <w:trPr>
          <w:jc w:val="center"/>
        </w:trPr>
        <w:tc>
          <w:tcPr>
            <w:tcW w:w="5227" w:type="dxa"/>
            <w:shd w:val="clear" w:color="auto" w:fill="3568A8"/>
          </w:tcPr>
          <w:p w14:paraId="50F963B3" w14:textId="77777777" w:rsidR="00250498" w:rsidRDefault="00000000">
            <w:r>
              <w:rPr>
                <w:b/>
                <w:color w:val="FFFFFF"/>
              </w:rPr>
              <w:t>Architecture</w:t>
            </w:r>
          </w:p>
        </w:tc>
        <w:tc>
          <w:tcPr>
            <w:tcW w:w="5227" w:type="dxa"/>
            <w:shd w:val="clear" w:color="auto" w:fill="3568A8"/>
          </w:tcPr>
          <w:p w14:paraId="0A72BA93" w14:textId="77777777" w:rsidR="00250498" w:rsidRDefault="00000000">
            <w:r>
              <w:rPr>
                <w:b/>
                <w:color w:val="FFFFFF"/>
              </w:rPr>
              <w:t>Simple interpretation</w:t>
            </w:r>
          </w:p>
        </w:tc>
      </w:tr>
      <w:tr w:rsidR="00250498" w14:paraId="5AF951BF" w14:textId="77777777">
        <w:trPr>
          <w:jc w:val="center"/>
        </w:trPr>
        <w:tc>
          <w:tcPr>
            <w:tcW w:w="522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CB710D" w14:textId="77777777" w:rsidR="00250498" w:rsidRDefault="00000000">
            <w:r>
              <w:rPr>
                <w:b/>
              </w:rPr>
              <w:t>N</w:t>
            </w:r>
          </w:p>
        </w:tc>
        <w:tc>
          <w:tcPr>
            <w:tcW w:w="522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BCCC5F" w14:textId="77777777" w:rsidR="00250498" w:rsidRDefault="00000000">
            <w:r>
              <w:t>Exactly the capacity required for normal operation; no spare capacity.</w:t>
            </w:r>
          </w:p>
        </w:tc>
      </w:tr>
      <w:tr w:rsidR="00250498" w14:paraId="4703A019" w14:textId="77777777">
        <w:trPr>
          <w:jc w:val="center"/>
        </w:trPr>
        <w:tc>
          <w:tcPr>
            <w:tcW w:w="522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C1E255" w14:textId="77777777" w:rsidR="00250498" w:rsidRDefault="00000000">
            <w:r>
              <w:rPr>
                <w:b/>
              </w:rPr>
              <w:t>N+1</w:t>
            </w:r>
          </w:p>
        </w:tc>
        <w:tc>
          <w:tcPr>
            <w:tcW w:w="522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149778" w14:textId="77777777" w:rsidR="00250498" w:rsidRDefault="00000000">
            <w:r>
              <w:t>Required capacity plus one additional component. If one unit fails or is maintained, the spare can cover it.</w:t>
            </w:r>
          </w:p>
        </w:tc>
      </w:tr>
      <w:tr w:rsidR="00250498" w14:paraId="6B9719A3" w14:textId="77777777">
        <w:trPr>
          <w:jc w:val="center"/>
        </w:trPr>
        <w:tc>
          <w:tcPr>
            <w:tcW w:w="522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21C030" w14:textId="77777777" w:rsidR="00250498" w:rsidRDefault="00000000">
            <w:r>
              <w:rPr>
                <w:b/>
              </w:rPr>
              <w:t>N+X</w:t>
            </w:r>
          </w:p>
        </w:tc>
        <w:tc>
          <w:tcPr>
            <w:tcW w:w="522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6D6DADD" w14:textId="77777777" w:rsidR="00250498" w:rsidRDefault="00000000">
            <w:r>
              <w:t>Required capacity plus X additional units.</w:t>
            </w:r>
          </w:p>
        </w:tc>
      </w:tr>
      <w:tr w:rsidR="00250498" w14:paraId="6BDAE15B" w14:textId="77777777">
        <w:trPr>
          <w:jc w:val="center"/>
        </w:trPr>
        <w:tc>
          <w:tcPr>
            <w:tcW w:w="522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EBF7BC0" w14:textId="77777777" w:rsidR="00250498" w:rsidRDefault="00000000">
            <w:r>
              <w:rPr>
                <w:b/>
              </w:rPr>
              <w:t>2N</w:t>
            </w:r>
          </w:p>
        </w:tc>
        <w:tc>
          <w:tcPr>
            <w:tcW w:w="522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FB4034" w14:textId="77777777" w:rsidR="00250498" w:rsidRDefault="00000000">
            <w:r>
              <w:t>Two complete, independent systems, each capable of supporting the full load.</w:t>
            </w:r>
          </w:p>
        </w:tc>
      </w:tr>
      <w:tr w:rsidR="00250498" w14:paraId="29DF9200" w14:textId="77777777">
        <w:trPr>
          <w:jc w:val="center"/>
        </w:trPr>
        <w:tc>
          <w:tcPr>
            <w:tcW w:w="522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704516D" w14:textId="77777777" w:rsidR="00250498" w:rsidRDefault="00000000">
            <w:r>
              <w:rPr>
                <w:b/>
              </w:rPr>
              <w:t>2N+1</w:t>
            </w:r>
          </w:p>
        </w:tc>
        <w:tc>
          <w:tcPr>
            <w:tcW w:w="522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BB495B2" w14:textId="77777777" w:rsidR="00250498" w:rsidRDefault="00000000">
            <w:r>
              <w:t>Two full systems plus an additional spare element.</w:t>
            </w:r>
          </w:p>
        </w:tc>
      </w:tr>
      <w:tr w:rsidR="00250498" w14:paraId="4B2D5EED" w14:textId="77777777">
        <w:trPr>
          <w:jc w:val="center"/>
        </w:trPr>
        <w:tc>
          <w:tcPr>
            <w:tcW w:w="522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F0D6A8" w14:textId="77777777" w:rsidR="00250498" w:rsidRDefault="00000000">
            <w:r>
              <w:rPr>
                <w:b/>
              </w:rPr>
              <w:t>Distributed redundant / catcher</w:t>
            </w:r>
          </w:p>
        </w:tc>
        <w:tc>
          <w:tcPr>
            <w:tcW w:w="522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67978A" w14:textId="77777777" w:rsidR="00250498" w:rsidRDefault="00000000">
            <w:r>
              <w:t>Shared spare capacity is distributed across multiple blocks so utilisation is higher than a simple 2N design.</w:t>
            </w:r>
          </w:p>
        </w:tc>
      </w:tr>
      <w:tr w:rsidR="00250498" w14:paraId="6FBBD5CB" w14:textId="77777777">
        <w:trPr>
          <w:jc w:val="center"/>
        </w:trPr>
        <w:tc>
          <w:tcPr>
            <w:tcW w:w="522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69F8E9E" w14:textId="77777777" w:rsidR="00250498" w:rsidRDefault="00000000">
            <w:r>
              <w:rPr>
                <w:b/>
              </w:rPr>
              <w:t>3N/2</w:t>
            </w:r>
          </w:p>
        </w:tc>
        <w:tc>
          <w:tcPr>
            <w:tcW w:w="522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22EFD64" w14:textId="77777777" w:rsidR="00250498" w:rsidRDefault="00000000">
            <w:r>
              <w:t>Infrastructure sized to 1.5× the base load, providing redundancy with less duplication than 2N.</w:t>
            </w:r>
          </w:p>
        </w:tc>
      </w:tr>
    </w:tbl>
    <w:p w14:paraId="1405BF3D" w14:textId="77777777" w:rsidR="00250498" w:rsidRDefault="00000000">
      <w:pPr>
        <w:pStyle w:val="21"/>
      </w:pPr>
      <w:r>
        <w:t>How redundancy is implemented in practice</w:t>
      </w:r>
    </w:p>
    <w:p w14:paraId="3B864F9E" w14:textId="77777777" w:rsidR="00250498" w:rsidRDefault="00000000">
      <w:pPr>
        <w:pStyle w:val="a0"/>
        <w:spacing w:after="46"/>
      </w:pPr>
      <w:r>
        <w:t>Traditional colocation designs often use independent A-side and B-side power paths. Dual-corded IT equipment can continue operating if one path is lost.</w:t>
      </w:r>
    </w:p>
    <w:p w14:paraId="2AA92CAD" w14:textId="77777777" w:rsidR="00250498" w:rsidRDefault="00000000">
      <w:pPr>
        <w:pStyle w:val="a0"/>
        <w:spacing w:after="46"/>
      </w:pPr>
      <w:r>
        <w:t>A Tier III / Rated 3 style design is commonly described as concurrently maintainable: planned maintenance can be performed without taking the IT service offline.</w:t>
      </w:r>
    </w:p>
    <w:p w14:paraId="3723BF3E" w14:textId="77777777" w:rsidR="00250498" w:rsidRDefault="00000000">
      <w:pPr>
        <w:pStyle w:val="a0"/>
        <w:spacing w:after="46"/>
      </w:pPr>
      <w:r>
        <w:t>Tier IV / Rated 4 adds fault tolerance: a single unexpected infrastructure failure should not interrupt the critical load.</w:t>
      </w:r>
    </w:p>
    <w:p w14:paraId="716C718E" w14:textId="77777777" w:rsidR="00250498" w:rsidRDefault="00000000">
      <w:pPr>
        <w:pStyle w:val="a0"/>
        <w:spacing w:after="46"/>
      </w:pPr>
      <w:r>
        <w:t>Hyperscalers may use architectures such as distributed redundancy, catcher systems or 4N3R rather than simple 2N, because these can improve asset utilisation and reduce capex per MW.</w:t>
      </w:r>
    </w:p>
    <w:p w14:paraId="684D5217" w14:textId="77777777" w:rsidR="00250498" w:rsidRDefault="00000000">
      <w:pPr>
        <w:pStyle w:val="21"/>
      </w:pPr>
      <w:r>
        <w:t>UPS vs. generator: the timing stack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85"/>
        <w:gridCol w:w="3485"/>
        <w:gridCol w:w="3485"/>
      </w:tblGrid>
      <w:tr w:rsidR="00250498" w14:paraId="67879445" w14:textId="77777777">
        <w:trPr>
          <w:jc w:val="center"/>
        </w:trPr>
        <w:tc>
          <w:tcPr>
            <w:tcW w:w="3485" w:type="dxa"/>
            <w:shd w:val="clear" w:color="auto" w:fill="1B2A41"/>
          </w:tcPr>
          <w:p w14:paraId="79531FC8" w14:textId="77777777" w:rsidR="00250498" w:rsidRDefault="00000000">
            <w:r>
              <w:rPr>
                <w:b/>
                <w:color w:val="FFFFFF"/>
              </w:rPr>
              <w:t>Layer</w:t>
            </w:r>
          </w:p>
        </w:tc>
        <w:tc>
          <w:tcPr>
            <w:tcW w:w="3485" w:type="dxa"/>
            <w:shd w:val="clear" w:color="auto" w:fill="1B2A41"/>
          </w:tcPr>
          <w:p w14:paraId="04F73D49" w14:textId="77777777" w:rsidR="00250498" w:rsidRDefault="00000000">
            <w:r>
              <w:rPr>
                <w:b/>
                <w:color w:val="FFFFFF"/>
              </w:rPr>
              <w:t>Response / duration</w:t>
            </w:r>
          </w:p>
        </w:tc>
        <w:tc>
          <w:tcPr>
            <w:tcW w:w="3485" w:type="dxa"/>
            <w:shd w:val="clear" w:color="auto" w:fill="1B2A41"/>
          </w:tcPr>
          <w:p w14:paraId="1BF6D64A" w14:textId="77777777" w:rsidR="00250498" w:rsidRDefault="00000000">
            <w:r>
              <w:rPr>
                <w:b/>
                <w:color w:val="FFFFFF"/>
              </w:rPr>
              <w:t>Role</w:t>
            </w:r>
          </w:p>
        </w:tc>
      </w:tr>
      <w:tr w:rsidR="00250498" w14:paraId="253D697B" w14:textId="77777777">
        <w:trPr>
          <w:jc w:val="center"/>
        </w:trPr>
        <w:tc>
          <w:tcPr>
            <w:tcW w:w="3485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500E88" w14:textId="77777777" w:rsidR="00250498" w:rsidRDefault="00000000">
            <w:r>
              <w:rPr>
                <w:b/>
              </w:rPr>
              <w:t>UPS / BBU</w:t>
            </w:r>
          </w:p>
        </w:tc>
        <w:tc>
          <w:tcPr>
            <w:tcW w:w="3485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4A4DBA" w14:textId="77777777" w:rsidR="00250498" w:rsidRDefault="00000000">
            <w:r>
              <w:t>Milliseconds to minutes</w:t>
            </w:r>
          </w:p>
        </w:tc>
        <w:tc>
          <w:tcPr>
            <w:tcW w:w="3485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9495A2" w14:textId="77777777" w:rsidR="00250498" w:rsidRDefault="00000000">
            <w:r>
              <w:t>Instant ride-through; keeps IT alive while another source starts or transfers.</w:t>
            </w:r>
          </w:p>
        </w:tc>
      </w:tr>
      <w:tr w:rsidR="00250498" w14:paraId="199C808C" w14:textId="77777777">
        <w:trPr>
          <w:jc w:val="center"/>
        </w:trPr>
        <w:tc>
          <w:tcPr>
            <w:tcW w:w="3485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045073" w14:textId="77777777" w:rsidR="00250498" w:rsidRDefault="00000000">
            <w:r>
              <w:rPr>
                <w:b/>
              </w:rPr>
              <w:t>Generator</w:t>
            </w:r>
          </w:p>
        </w:tc>
        <w:tc>
          <w:tcPr>
            <w:tcW w:w="3485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8F3189" w14:textId="77777777" w:rsidR="00250498" w:rsidRDefault="00000000">
            <w:r>
              <w:t>Tens of seconds onward</w:t>
            </w:r>
          </w:p>
        </w:tc>
        <w:tc>
          <w:tcPr>
            <w:tcW w:w="3485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06BFB83" w14:textId="77777777" w:rsidR="00250498" w:rsidRDefault="00000000">
            <w:r>
              <w:t>Longer-duration backup after startup and stabilisation.</w:t>
            </w:r>
          </w:p>
        </w:tc>
      </w:tr>
      <w:tr w:rsidR="00250498" w14:paraId="2799845C" w14:textId="77777777">
        <w:trPr>
          <w:jc w:val="center"/>
        </w:trPr>
        <w:tc>
          <w:tcPr>
            <w:tcW w:w="3485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FC436E" w14:textId="77777777" w:rsidR="00250498" w:rsidRDefault="00000000">
            <w:r>
              <w:rPr>
                <w:b/>
              </w:rPr>
              <w:t>Grid / utility</w:t>
            </w:r>
          </w:p>
        </w:tc>
        <w:tc>
          <w:tcPr>
            <w:tcW w:w="3485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B39683" w14:textId="77777777" w:rsidR="00250498" w:rsidRDefault="00000000">
            <w:r>
              <w:t>Normal operating source</w:t>
            </w:r>
          </w:p>
        </w:tc>
        <w:tc>
          <w:tcPr>
            <w:tcW w:w="3485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7A1DC9E" w14:textId="77777777" w:rsidR="00250498" w:rsidRDefault="00000000">
            <w:r>
              <w:t>Primary energy supply in a conventional data center.</w:t>
            </w:r>
          </w:p>
        </w:tc>
      </w:tr>
    </w:tbl>
    <w:p w14:paraId="47778F3E" w14:textId="77777777" w:rsidR="00250498" w:rsidRDefault="00000000">
      <w:r>
        <w:br w:type="page"/>
      </w:r>
    </w:p>
    <w:p w14:paraId="50BF24D9" w14:textId="77777777" w:rsidR="00250498" w:rsidRDefault="00000000">
      <w:pPr>
        <w:pStyle w:val="1"/>
      </w:pPr>
      <w:r>
        <w:lastRenderedPageBreak/>
        <w:t>4. AC vs. DC: the minimum you need to know</w:t>
      </w:r>
    </w:p>
    <w:p w14:paraId="4FF5852D" w14:textId="77777777" w:rsidR="00250498" w:rsidRDefault="00000000">
      <w:pPr>
        <w:pStyle w:val="21"/>
      </w:pPr>
      <w:r>
        <w:t>Why traditional data centers are mostly AC-distributed</w:t>
      </w:r>
    </w:p>
    <w:p w14:paraId="19030237" w14:textId="77777777" w:rsidR="00250498" w:rsidRDefault="00000000">
      <w:pPr>
        <w:pStyle w:val="a0"/>
        <w:spacing w:after="46"/>
      </w:pPr>
      <w:r>
        <w:t>The public grid is AC, and AC voltage can be stepped up or down efficiently with mature transformer technology.</w:t>
      </w:r>
    </w:p>
    <w:p w14:paraId="2378BCEB" w14:textId="77777777" w:rsidR="00250498" w:rsidRDefault="00000000">
      <w:pPr>
        <w:pStyle w:val="a0"/>
        <w:spacing w:after="46"/>
      </w:pPr>
      <w:r>
        <w:t>Facility loads such as chillers, pumps, fans, lighting and many building systems are conventionally designed around AC.</w:t>
      </w:r>
    </w:p>
    <w:p w14:paraId="69F43B0A" w14:textId="77777777" w:rsidR="00250498" w:rsidRDefault="00000000">
      <w:pPr>
        <w:pStyle w:val="a0"/>
        <w:spacing w:after="46"/>
      </w:pPr>
      <w:r>
        <w:t>Traditional server architectures therefore bring AC close to the rack and convert it to DC inside server PSUs or rack-level power shelves.</w:t>
      </w:r>
    </w:p>
    <w:p w14:paraId="5989ED43" w14:textId="77777777" w:rsidR="00250498" w:rsidRDefault="00000000">
      <w:pPr>
        <w:pStyle w:val="21"/>
      </w:pPr>
      <w:r>
        <w:t>Why IT electronics ultimately need DC</w:t>
      </w:r>
    </w:p>
    <w:p w14:paraId="1B5FFC22" w14:textId="77777777" w:rsidR="00250498" w:rsidRDefault="00000000">
      <w:pPr>
        <w:pStyle w:val="a0"/>
        <w:spacing w:after="46"/>
      </w:pPr>
      <w:r>
        <w:t>Semiconductor devices do not operate directly from facility AC. CPUs, GPUs, memory and storage electronics require regulated DC rails.</w:t>
      </w:r>
    </w:p>
    <w:p w14:paraId="4C586131" w14:textId="77777777" w:rsidR="00250498" w:rsidRDefault="00000000">
      <w:pPr>
        <w:pStyle w:val="a0"/>
        <w:spacing w:after="46"/>
      </w:pPr>
      <w:r>
        <w:t>The power chain therefore contains one or more AC/DC and DC/DC conversion stages before power reaches the silicon.</w:t>
      </w:r>
    </w:p>
    <w:p w14:paraId="75958185" w14:textId="77777777" w:rsidR="00250498" w:rsidRDefault="00000000">
      <w:pPr>
        <w:pStyle w:val="a0"/>
        <w:spacing w:after="46"/>
      </w:pPr>
      <w:r>
        <w:t>OCP-style racks centralise AC/DC conversion in a power shelf and distribute DC within the rack, instead of putting a separate rectifier inside every server.</w:t>
      </w:r>
    </w:p>
    <w:p w14:paraId="0396BAAA" w14:textId="77777777" w:rsidR="00250498" w:rsidRDefault="00000000">
      <w:pPr>
        <w:pStyle w:val="21"/>
      </w:pPr>
      <w:r>
        <w:t>Single-phase vs. three-phase AC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85"/>
        <w:gridCol w:w="3485"/>
        <w:gridCol w:w="3485"/>
      </w:tblGrid>
      <w:tr w:rsidR="00250498" w14:paraId="18AE4FAA" w14:textId="77777777">
        <w:trPr>
          <w:jc w:val="center"/>
        </w:trPr>
        <w:tc>
          <w:tcPr>
            <w:tcW w:w="3485" w:type="dxa"/>
            <w:shd w:val="clear" w:color="auto" w:fill="3568A8"/>
          </w:tcPr>
          <w:p w14:paraId="4883BC3C" w14:textId="77777777" w:rsidR="00250498" w:rsidRDefault="00250498"/>
        </w:tc>
        <w:tc>
          <w:tcPr>
            <w:tcW w:w="3485" w:type="dxa"/>
            <w:shd w:val="clear" w:color="auto" w:fill="3568A8"/>
          </w:tcPr>
          <w:p w14:paraId="00D937A5" w14:textId="77777777" w:rsidR="00250498" w:rsidRDefault="00000000">
            <w:r>
              <w:rPr>
                <w:b/>
                <w:color w:val="FFFFFF"/>
              </w:rPr>
              <w:t>Single-phase</w:t>
            </w:r>
          </w:p>
        </w:tc>
        <w:tc>
          <w:tcPr>
            <w:tcW w:w="3485" w:type="dxa"/>
            <w:shd w:val="clear" w:color="auto" w:fill="3568A8"/>
          </w:tcPr>
          <w:p w14:paraId="2838735C" w14:textId="77777777" w:rsidR="00250498" w:rsidRDefault="00000000">
            <w:r>
              <w:rPr>
                <w:b/>
                <w:color w:val="FFFFFF"/>
              </w:rPr>
              <w:t>Three-phase</w:t>
            </w:r>
          </w:p>
        </w:tc>
      </w:tr>
      <w:tr w:rsidR="00250498" w14:paraId="2E92E377" w14:textId="77777777">
        <w:trPr>
          <w:jc w:val="center"/>
        </w:trPr>
        <w:tc>
          <w:tcPr>
            <w:tcW w:w="3485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232F76C" w14:textId="77777777" w:rsidR="00250498" w:rsidRDefault="00000000">
            <w:r>
              <w:rPr>
                <w:b/>
              </w:rPr>
              <w:t>Typical use</w:t>
            </w:r>
          </w:p>
        </w:tc>
        <w:tc>
          <w:tcPr>
            <w:tcW w:w="3485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4AD772" w14:textId="77777777" w:rsidR="00250498" w:rsidRDefault="00000000">
            <w:r>
              <w:t>Lower-power equipment and small loads</w:t>
            </w:r>
          </w:p>
        </w:tc>
        <w:tc>
          <w:tcPr>
            <w:tcW w:w="3485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A37ED2E" w14:textId="77777777" w:rsidR="00250498" w:rsidRDefault="00000000">
            <w:r>
              <w:t>Data-center distribution and high-power equipment</w:t>
            </w:r>
          </w:p>
        </w:tc>
      </w:tr>
      <w:tr w:rsidR="00250498" w14:paraId="48F5C77B" w14:textId="77777777">
        <w:trPr>
          <w:jc w:val="center"/>
        </w:trPr>
        <w:tc>
          <w:tcPr>
            <w:tcW w:w="3485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42D1955" w14:textId="77777777" w:rsidR="00250498" w:rsidRDefault="00000000">
            <w:r>
              <w:rPr>
                <w:b/>
              </w:rPr>
              <w:t>Why it matters</w:t>
            </w:r>
          </w:p>
        </w:tc>
        <w:tc>
          <w:tcPr>
            <w:tcW w:w="3485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131A832" w14:textId="77777777" w:rsidR="00250498" w:rsidRDefault="00000000">
            <w:r>
              <w:t>Simple but lower power density</w:t>
            </w:r>
          </w:p>
        </w:tc>
        <w:tc>
          <w:tcPr>
            <w:tcW w:w="3485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0E6998" w14:textId="565CEE97" w:rsidR="00250498" w:rsidRDefault="00000000">
            <w:r>
              <w:t>Higher power delivery for a given conductor / installation</w:t>
            </w:r>
          </w:p>
        </w:tc>
      </w:tr>
    </w:tbl>
    <w:p w14:paraId="17F29CAB" w14:textId="77777777" w:rsidR="00250498" w:rsidRDefault="00000000">
      <w:pPr>
        <w:pStyle w:val="21"/>
      </w:pPr>
      <w:r>
        <w:t>Typical voltage examples — directional, not universal</w:t>
      </w:r>
    </w:p>
    <w:p w14:paraId="5170FD93" w14:textId="77777777" w:rsidR="00250498" w:rsidRDefault="00000000">
      <w:pPr>
        <w:pStyle w:val="a0"/>
        <w:spacing w:after="46"/>
      </w:pPr>
      <w:r>
        <w:t>North America: 120/208 V is common for smaller loads; 480 V three-phase is common in higher-power facility distribution.</w:t>
      </w:r>
    </w:p>
    <w:p w14:paraId="76BCC5BE" w14:textId="77777777" w:rsidR="00250498" w:rsidRDefault="00000000">
      <w:pPr>
        <w:pStyle w:val="a0"/>
        <w:spacing w:after="46"/>
      </w:pPr>
      <w:r>
        <w:t>Europe: ~230 V single-phase and ~400 V three-phase are common.</w:t>
      </w:r>
    </w:p>
    <w:p w14:paraId="42FB05F4" w14:textId="77777777" w:rsidR="00250498" w:rsidRDefault="00000000">
      <w:pPr>
        <w:pStyle w:val="a0"/>
        <w:spacing w:after="46"/>
      </w:pPr>
      <w:r>
        <w:t>Asia-Pacific: standards vary by country; ~220–230 V single-phase and ~380–400 V three-phase are common in many markets.</w:t>
      </w:r>
    </w:p>
    <w:p w14:paraId="791A9262" w14:textId="68D97625" w:rsidR="00250498" w:rsidRDefault="00000000">
      <w:pPr>
        <w:pStyle w:val="1"/>
      </w:pPr>
      <w:r>
        <w:t xml:space="preserve">5. </w:t>
      </w:r>
      <w:r w:rsidR="00BC5393">
        <w:rPr>
          <w:rFonts w:ascii="宋体" w:eastAsia="宋体" w:hAnsi="宋体" w:hint="eastAsia"/>
          <w:lang w:eastAsia="zh-CN"/>
        </w:rPr>
        <w:t>E</w:t>
      </w:r>
      <w:r>
        <w:t>ssential terms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250498" w14:paraId="5732ADA4" w14:textId="77777777">
        <w:trPr>
          <w:jc w:val="center"/>
        </w:trPr>
        <w:tc>
          <w:tcPr>
            <w:tcW w:w="5227" w:type="dxa"/>
            <w:shd w:val="clear" w:color="auto" w:fill="1B2A41"/>
          </w:tcPr>
          <w:p w14:paraId="0B6EB6F6" w14:textId="77777777" w:rsidR="00250498" w:rsidRDefault="00000000">
            <w:r>
              <w:rPr>
                <w:b/>
                <w:color w:val="FFFFFF"/>
              </w:rPr>
              <w:t>Term</w:t>
            </w:r>
          </w:p>
        </w:tc>
        <w:tc>
          <w:tcPr>
            <w:tcW w:w="5227" w:type="dxa"/>
            <w:shd w:val="clear" w:color="auto" w:fill="1B2A41"/>
          </w:tcPr>
          <w:p w14:paraId="316DAA80" w14:textId="77777777" w:rsidR="00250498" w:rsidRDefault="00000000">
            <w:r>
              <w:rPr>
                <w:b/>
                <w:color w:val="FFFFFF"/>
              </w:rPr>
              <w:t>Meaning</w:t>
            </w:r>
          </w:p>
        </w:tc>
      </w:tr>
      <w:tr w:rsidR="00250498" w14:paraId="22C829A4" w14:textId="77777777">
        <w:trPr>
          <w:jc w:val="center"/>
        </w:trPr>
        <w:tc>
          <w:tcPr>
            <w:tcW w:w="5227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4E3C4ECF" w14:textId="77777777" w:rsidR="00250498" w:rsidRDefault="00000000">
            <w:r>
              <w:rPr>
                <w:b/>
              </w:rPr>
              <w:t>HV / MV / LV</w:t>
            </w:r>
          </w:p>
        </w:tc>
        <w:tc>
          <w:tcPr>
            <w:tcW w:w="5227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7AA83A0E" w14:textId="77777777" w:rsidR="00250498" w:rsidRDefault="00000000">
            <w:r>
              <w:t>High / Medium / Low Voltage. Exact boundaries depend on standards and jurisdiction.</w:t>
            </w:r>
          </w:p>
        </w:tc>
      </w:tr>
      <w:tr w:rsidR="00250498" w14:paraId="319D697A" w14:textId="77777777">
        <w:trPr>
          <w:jc w:val="center"/>
        </w:trPr>
        <w:tc>
          <w:tcPr>
            <w:tcW w:w="5227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73F24A79" w14:textId="77777777" w:rsidR="00250498" w:rsidRDefault="00000000">
            <w:r>
              <w:rPr>
                <w:b/>
              </w:rPr>
              <w:t>MVA vs. MW</w:t>
            </w:r>
          </w:p>
        </w:tc>
        <w:tc>
          <w:tcPr>
            <w:tcW w:w="5227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311FF241" w14:textId="77777777" w:rsidR="00250498" w:rsidRDefault="00000000">
            <w:r>
              <w:t>MVA is apparent AC power; MW is real power. The ratio is governed by power factor.</w:t>
            </w:r>
          </w:p>
        </w:tc>
      </w:tr>
      <w:tr w:rsidR="00250498" w14:paraId="5E9B220E" w14:textId="77777777">
        <w:trPr>
          <w:jc w:val="center"/>
        </w:trPr>
        <w:tc>
          <w:tcPr>
            <w:tcW w:w="5227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7EE43A31" w14:textId="77777777" w:rsidR="00250498" w:rsidRDefault="00000000">
            <w:r>
              <w:rPr>
                <w:b/>
              </w:rPr>
              <w:t>Power factor</w:t>
            </w:r>
          </w:p>
        </w:tc>
        <w:tc>
          <w:tcPr>
            <w:tcW w:w="5227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149977F1" w14:textId="77777777" w:rsidR="00250498" w:rsidRDefault="00000000">
            <w:r>
              <w:t>Ratio of real power to apparent power in an AC system.</w:t>
            </w:r>
          </w:p>
        </w:tc>
      </w:tr>
      <w:tr w:rsidR="00250498" w14:paraId="58030B5A" w14:textId="77777777">
        <w:trPr>
          <w:jc w:val="center"/>
        </w:trPr>
        <w:tc>
          <w:tcPr>
            <w:tcW w:w="5227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00765432" w14:textId="77777777" w:rsidR="00250498" w:rsidRDefault="00000000">
            <w:r>
              <w:rPr>
                <w:b/>
              </w:rPr>
              <w:t>Critical IT Power</w:t>
            </w:r>
          </w:p>
        </w:tc>
        <w:tc>
          <w:tcPr>
            <w:tcW w:w="5227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5688C539" w14:textId="77777777" w:rsidR="00250498" w:rsidRDefault="00000000">
            <w:r>
              <w:t>Capacity reserved for servers, storage and networking.</w:t>
            </w:r>
          </w:p>
        </w:tc>
      </w:tr>
      <w:tr w:rsidR="00250498" w14:paraId="7849DB9C" w14:textId="77777777">
        <w:trPr>
          <w:jc w:val="center"/>
        </w:trPr>
        <w:tc>
          <w:tcPr>
            <w:tcW w:w="5227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07D7535D" w14:textId="77777777" w:rsidR="00250498" w:rsidRDefault="00000000">
            <w:r>
              <w:rPr>
                <w:b/>
              </w:rPr>
              <w:t>Data hall</w:t>
            </w:r>
          </w:p>
        </w:tc>
        <w:tc>
          <w:tcPr>
            <w:tcW w:w="5227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6AA5DE31" w14:textId="77777777" w:rsidR="00250498" w:rsidRDefault="00000000">
            <w:r>
              <w:t>Room containing IT racks.</w:t>
            </w:r>
          </w:p>
        </w:tc>
      </w:tr>
      <w:tr w:rsidR="00250498" w14:paraId="7B120C6B" w14:textId="77777777">
        <w:trPr>
          <w:jc w:val="center"/>
        </w:trPr>
        <w:tc>
          <w:tcPr>
            <w:tcW w:w="5227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447AD965" w14:textId="77777777" w:rsidR="00250498" w:rsidRDefault="00000000">
            <w:r>
              <w:rPr>
                <w:b/>
              </w:rPr>
              <w:t>Pod</w:t>
            </w:r>
          </w:p>
        </w:tc>
        <w:tc>
          <w:tcPr>
            <w:tcW w:w="5227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37F2DCEC" w14:textId="77777777" w:rsidR="00250498" w:rsidRDefault="00000000">
            <w:r>
              <w:t>A modular block of IT capacity with a dedicated or semi-dedicated set of electrical / cooling infrastructure.</w:t>
            </w:r>
          </w:p>
        </w:tc>
      </w:tr>
      <w:tr w:rsidR="00250498" w14:paraId="2461D6C4" w14:textId="77777777">
        <w:trPr>
          <w:jc w:val="center"/>
        </w:trPr>
        <w:tc>
          <w:tcPr>
            <w:tcW w:w="5227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7E735808" w14:textId="77777777" w:rsidR="00250498" w:rsidRDefault="00000000">
            <w:r>
              <w:rPr>
                <w:b/>
              </w:rPr>
              <w:t>White space</w:t>
            </w:r>
          </w:p>
        </w:tc>
        <w:tc>
          <w:tcPr>
            <w:tcW w:w="5227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2A053227" w14:textId="77777777" w:rsidR="00250498" w:rsidRDefault="00000000">
            <w:r>
              <w:t>Area occupied by IT racks and rack-adjacent equipment.</w:t>
            </w:r>
          </w:p>
        </w:tc>
      </w:tr>
      <w:tr w:rsidR="00250498" w14:paraId="06C02973" w14:textId="77777777">
        <w:trPr>
          <w:jc w:val="center"/>
        </w:trPr>
        <w:tc>
          <w:tcPr>
            <w:tcW w:w="5227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5878D373" w14:textId="77777777" w:rsidR="00250498" w:rsidRDefault="00000000">
            <w:r>
              <w:rPr>
                <w:b/>
              </w:rPr>
              <w:t>Grey space</w:t>
            </w:r>
          </w:p>
        </w:tc>
        <w:tc>
          <w:tcPr>
            <w:tcW w:w="5227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2E54D019" w14:textId="77777777" w:rsidR="00250498" w:rsidRDefault="00000000">
            <w:r>
              <w:t>Electrical / mechanical support area outside the main IT white space.</w:t>
            </w:r>
          </w:p>
        </w:tc>
      </w:tr>
    </w:tbl>
    <w:p w14:paraId="1502D681" w14:textId="7112DCF8" w:rsidR="00250498" w:rsidRDefault="00000000">
      <w:r>
        <w:rPr>
          <w:i/>
          <w:color w:val="666C76"/>
          <w:sz w:val="15"/>
        </w:rPr>
        <w:t>A-side / B-side = two independent power paths for distribution redundancy; PUE = total facility energy ÷ IT equipment energy.</w:t>
      </w:r>
    </w:p>
    <w:sectPr w:rsidR="00250498" w:rsidSect="00034616">
      <w:footerReference w:type="default" r:id="rId9"/>
      <w:pgSz w:w="12240" w:h="15840"/>
      <w:pgMar w:top="792" w:right="893" w:bottom="749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AB28C" w14:textId="77777777" w:rsidR="007D4716" w:rsidRDefault="007D4716">
      <w:pPr>
        <w:spacing w:after="0" w:line="240" w:lineRule="auto"/>
      </w:pPr>
      <w:r>
        <w:separator/>
      </w:r>
    </w:p>
  </w:endnote>
  <w:endnote w:type="continuationSeparator" w:id="0">
    <w:p w14:paraId="428DB98E" w14:textId="77777777" w:rsidR="007D4716" w:rsidRDefault="007D47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DA9BA" w14:textId="77777777" w:rsidR="00250498" w:rsidRDefault="00000000">
    <w:pPr>
      <w:pStyle w:val="a7"/>
      <w:jc w:val="right"/>
    </w:pPr>
    <w:r>
      <w:rPr>
        <w:color w:val="666C76"/>
        <w:sz w:val="14"/>
      </w:rPr>
      <w:t>Data Center Power &amp; Electrical Basics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B4C16" w14:textId="77777777" w:rsidR="007D4716" w:rsidRDefault="007D4716">
      <w:pPr>
        <w:spacing w:after="0" w:line="240" w:lineRule="auto"/>
      </w:pPr>
      <w:r>
        <w:separator/>
      </w:r>
    </w:p>
  </w:footnote>
  <w:footnote w:type="continuationSeparator" w:id="0">
    <w:p w14:paraId="73D981FE" w14:textId="77777777" w:rsidR="007D4716" w:rsidRDefault="007D47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897770">
    <w:abstractNumId w:val="8"/>
  </w:num>
  <w:num w:numId="2" w16cid:durableId="96408497">
    <w:abstractNumId w:val="6"/>
  </w:num>
  <w:num w:numId="3" w16cid:durableId="1117061752">
    <w:abstractNumId w:val="5"/>
  </w:num>
  <w:num w:numId="4" w16cid:durableId="584730471">
    <w:abstractNumId w:val="4"/>
  </w:num>
  <w:num w:numId="5" w16cid:durableId="86654420">
    <w:abstractNumId w:val="7"/>
  </w:num>
  <w:num w:numId="6" w16cid:durableId="1747528331">
    <w:abstractNumId w:val="3"/>
  </w:num>
  <w:num w:numId="7" w16cid:durableId="1357386479">
    <w:abstractNumId w:val="2"/>
  </w:num>
  <w:num w:numId="8" w16cid:durableId="1584102755">
    <w:abstractNumId w:val="1"/>
  </w:num>
  <w:num w:numId="9" w16cid:durableId="1735658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0498"/>
    <w:rsid w:val="00255A2A"/>
    <w:rsid w:val="002727DF"/>
    <w:rsid w:val="0029639D"/>
    <w:rsid w:val="00326F90"/>
    <w:rsid w:val="0062355E"/>
    <w:rsid w:val="007D4716"/>
    <w:rsid w:val="00846495"/>
    <w:rsid w:val="00916A97"/>
    <w:rsid w:val="00AA1D8D"/>
    <w:rsid w:val="00B47730"/>
    <w:rsid w:val="00BC5393"/>
    <w:rsid w:val="00CB0664"/>
    <w:rsid w:val="00E53C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31DD96"/>
  <w14:defaultImageDpi w14:val="300"/>
  <w15:docId w15:val="{EECC8A4A-A52A-43AE-A14F-77D9E91B1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247" w:lineRule="auto"/>
    </w:pPr>
    <w:rPr>
      <w:rFonts w:ascii="Aptos" w:hAnsi="Aptos"/>
      <w:color w:val="242C39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2A41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568A8"/>
      <w:sz w:val="2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B2A41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62355E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6235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wsletter.semianalysis.com/p/datacenter-anatomy-part-1-electrica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5</Pages>
  <Words>1505</Words>
  <Characters>8579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Mike Yang</cp:lastModifiedBy>
  <cp:revision>3</cp:revision>
  <dcterms:created xsi:type="dcterms:W3CDTF">2013-12-23T23:15:00Z</dcterms:created>
  <dcterms:modified xsi:type="dcterms:W3CDTF">2026-09-14T02:08:00Z</dcterms:modified>
  <cp:category/>
</cp:coreProperties>
</file>