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A2B4A"/>
          <w:sz w:val="64"/>
        </w:rPr>
        <w:t>Fiesta AI Engine</w:t>
      </w:r>
    </w:p>
    <w:p>
      <w:pPr>
        <w:spacing w:before="120" w:after="480" w:line="276" w:lineRule="auto"/>
        <w:jc w:val="center"/>
      </w:pPr>
      <w:r>
        <w:rPr>
          <w:rFonts w:ascii="Calibri" w:hAnsi="Calibri" w:eastAsia="Calibri"/>
          <w:b w:val="0"/>
          <w:i w:val="0"/>
          <w:color w:val="2C5F8A"/>
          <w:sz w:val="40"/>
        </w:rPr>
        <w:t>Technical Reference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i w:val="0"/>
          <w:color w:val="1A2B4A"/>
          <w:sz w:val="22"/>
        </w:rPr>
        <w:t xml:space="preserve">System: </w:t>
      </w:r>
      <w:r>
        <w:rPr>
          <w:rFonts w:ascii="Calibri" w:hAnsi="Calibri" w:eastAsia="Calibri"/>
          <w:b w:val="0"/>
          <w:i w:val="0"/>
          <w:color w:val="555555"/>
          <w:sz w:val="22"/>
        </w:rPr>
        <w:t>Fiesta House Maternity AI Assistant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i w:val="0"/>
          <w:color w:val="1A2B4A"/>
          <w:sz w:val="22"/>
        </w:rPr>
        <w:t xml:space="preserve">Codebase: </w:t>
      </w:r>
      <w:r>
        <w:rPr>
          <w:rFonts w:ascii="Calibri" w:hAnsi="Calibri" w:eastAsia="Calibri"/>
          <w:b w:val="0"/>
          <w:i w:val="0"/>
          <w:color w:val="555555"/>
          <w:sz w:val="22"/>
        </w:rPr>
        <w:t>backend 2.0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i w:val="0"/>
          <w:color w:val="1A2B4A"/>
          <w:sz w:val="22"/>
        </w:rPr>
        <w:t xml:space="preserve">Audience: </w:t>
      </w:r>
      <w:r>
        <w:rPr>
          <w:rFonts w:ascii="Calibri" w:hAnsi="Calibri" w:eastAsia="Calibri"/>
          <w:b w:val="0"/>
          <w:i w:val="0"/>
          <w:color w:val="555555"/>
          <w:sz w:val="22"/>
        </w:rPr>
        <w:t>Engineers, operators, and technical stakeholders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i w:val="0"/>
          <w:color w:val="1A2B4A"/>
          <w:sz w:val="22"/>
        </w:rPr>
        <w:t xml:space="preserve">Source of truth: </w:t>
      </w:r>
      <w:r>
        <w:rPr>
          <w:rFonts w:ascii="Calibri" w:hAnsi="Calibri" w:eastAsia="Calibri"/>
          <w:b w:val="0"/>
          <w:i w:val="0"/>
          <w:color w:val="555555"/>
          <w:sz w:val="22"/>
        </w:rPr>
        <w:t>Live application source</w:t>
      </w:r>
    </w:p>
    <w:p>
      <w:pPr>
        <w:spacing w:before="40" w:after="40" w:line="276" w:lineRule="auto"/>
        <w:jc w:val="center"/>
      </w:pPr>
      <w:r>
        <w:rPr>
          <w:rFonts w:ascii="Calibri" w:hAnsi="Calibri" w:eastAsia="Calibri"/>
          <w:b/>
          <w:i w:val="0"/>
          <w:color w:val="1A2B4A"/>
          <w:sz w:val="22"/>
        </w:rPr>
        <w:t xml:space="preserve">Last reviewed: </w:t>
      </w:r>
      <w:r>
        <w:rPr>
          <w:rFonts w:ascii="Calibri" w:hAnsi="Calibri" w:eastAsia="Calibri"/>
          <w:b w:val="0"/>
          <w:i w:val="0"/>
          <w:color w:val="555555"/>
          <w:sz w:val="22"/>
        </w:rPr>
        <w:t>September 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System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Fiesta House Maternity AI Assistant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Codebase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backend 2.0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Audience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Engineers, operators, and technical stakeholders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Source of truth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Live application source — paths, constants, thresholds, and model names are exact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Last reviewed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September 2026</w:t>
            </w:r>
          </w:p>
        </w:tc>
      </w:tr>
    </w:tbl>
    <w:p>
      <w:pPr>
        <w:spacing w:before="80" w:after="200" w:line="276" w:lineRule="auto"/>
      </w:pP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Purpose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This document describes how the AI engine processes customer conversations end to end: from inbound WhatsApp (or Instagram / web) messages through decision layers, tool execution, database writes, payments, calendar sync, and outbound replies.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It is the authoritative reference for architecture, safety invariants, and operational procedures.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Contents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Architecture overview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Message ingress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Debouncing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Agent entry — `handleMessage`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Deterministic reply layer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Knowledge base and RAG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LLM loop — `runAgent`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Tool catalog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Availability engine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Packages and durations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Add-ons, bespoke, and concierge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Booking contract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M-Pesa payments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Reschedule and cancellation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Google Calendar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Photo delivery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Reminders and follow-ups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Outbound formatting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Resilience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Learning, metrics, and escalations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Data model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Environment variables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color w:val="2C5F8A"/>
          <w:sz w:val="22"/>
          <w:u w:val="single"/>
        </w:rPr>
        <w:t>Operational runbook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1. Architecture overview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Fiesta AI is a </w:t>
      </w:r>
      <w:r>
        <w:rPr>
          <w:rFonts w:ascii="Calibri" w:hAnsi="Calibri" w:eastAsia="Calibri"/>
          <w:b/>
          <w:i w:val="0"/>
          <w:color w:val="1A2B4A"/>
          <w:sz w:val="22"/>
        </w:rPr>
        <w:t>hybrid agent</w:t>
      </w:r>
      <w:r>
        <w:rPr>
          <w:rFonts w:ascii="Calibri" w:hAnsi="Calibri" w:eastAsia="Calibri"/>
          <w:b w:val="0"/>
          <w:i w:val="0"/>
          <w:sz w:val="22"/>
        </w:rPr>
        <w:t>. The language model does not own irreversible outcomes. Messages fall through three layers in order: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Guardrails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Circuit breaker, token budget, booking-state checks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Money and calendars must not be wrong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Deterministic flows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Regex matchers → canned or DB-driven replies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Fast, free, correct answers for known intents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LLM + tools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Groq-hosted model with function calling over RAG context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Natural language, reasoning, and edge cases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model cannot perform irreversible side effects alone. Charging a deposit, moving a booking, or cancelling is gated by a PostgreSQL state machine the model cannot see or bypass.</w:t>
      </w:r>
    </w:p>
    <w:p>
      <w:pPr>
        <w:spacing w:before="160" w:after="80" w:line="276" w:lineRule="auto"/>
      </w:pPr>
      <w:r>
        <w:rPr>
          <w:rFonts w:ascii="Calibri" w:hAnsi="Calibri" w:eastAsia="Calibri"/>
          <w:b w:val="0"/>
          <w:i/>
          <w:color w:val="555555"/>
          <w:sz w:val="18"/>
        </w:rPr>
        <w:t>Diagram (Mermaid source)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flowchart TD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A[WhatsApp / Instagram / Web] --&gt; B[Signature verification]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B --&gt; C[Dedup by externalId]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C --&gt; D[Persist inbound Message]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D --&gt; E[Debounce 6s per customer]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E --&gt; F[agentService.handleMessage]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F --&gt; G{Circuit breaker open?}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G -- yes --&gt; Z[FALLBACK_MESSAGE]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G -- no --&gt; H{Daily token budget OK?}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H -- no --&gt; Z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H -- yes --&gt; I[Deterministic flow matchers]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I -- matched --&gt; Y[Reply immediately, no LLM]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I -- no match --&gt; J[runAgent]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J --&gt; K[Fetch customer + bookings + memory]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K --&gt; L[RAG: embed query, query Pinecone]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L --&gt; M[Build system prompt + business context]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M --&gt; N[Groq LLM with tools]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N --&gt; O{Tool calls?}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O -- yes --&gt; P[Execute tool with DB guardrails]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P --&gt; 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O -- no --&gt; Q[Final text reply]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Q --&gt; R[formatCustomerReply]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Y --&gt; R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R --&gt; S[Persist outbound Message]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S --&gt; T[Send via Meta Graph API]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Q --&gt; U[(ConversationLearning)]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Q --&gt; V[(AiJobMetric)]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Q --&gt; W[(SentimentScore / CustomerMemory)]</w:t>
      </w:r>
    </w:p>
    <w:p>
      <w:pPr>
        <w:spacing w:before="0" w:after="160" w:line="276" w:lineRule="auto"/>
      </w:pP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2. Message ingress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Entry 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/webhooks/whatsapp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src/routes/whatsapp.routes.ts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Meta hub.challenge verification</w:t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/webhooks/whatsapp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same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Inbound WhatsApp messages and delivery statuses</w:t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/webhooks/instagram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src/routes/instagram.routes.ts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Meta verification</w:t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/webhooks/instagram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same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Inbound Instagram DMs</w:t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/api/chat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src/routes/chat.routes.ts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Direct web chat (bypasses webhooks and debouncer)</w:t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/api/mpesa/callback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src/routes/payment.routes.ts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Safaricom Daraja STK callback</w:t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Signature verification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src/middleware/verifyWebhook.ts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express.json()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app.ts</w:t>
      </w:r>
      <w:r>
        <w:rPr>
          <w:rFonts w:ascii="Calibri" w:hAnsi="Calibri" w:eastAsia="Calibri"/>
          <w:b w:val="0"/>
          <w:i w:val="0"/>
          <w:sz w:val="22"/>
        </w:rPr>
        <w:t xml:space="preserve"> captures the raw body. Meta signs the byte-exact payload; verifying a re-serialized JSON object would fail.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Meta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WHATSAPP_PROVIDER=meta</w:t>
      </w:r>
      <w:r>
        <w:rPr>
          <w:rFonts w:ascii="Calibri" w:hAnsi="Calibri" w:eastAsia="Calibri"/>
          <w:b w:val="0"/>
          <w:i w:val="0"/>
          <w:sz w:val="22"/>
        </w:rPr>
        <w:t>, default):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Read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X-Hub-Signature-256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sha256=&lt;hex&gt;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Compute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HMAC-SHA256(rawBody, WHATSAPP_APP_SECRET)</w:t>
      </w:r>
      <w:r>
        <w:rPr>
          <w:rFonts w:ascii="Calibri" w:hAnsi="Calibri" w:eastAsia="Calibri"/>
          <w:b w:val="0"/>
          <w:i w:val="0"/>
          <w:sz w:val="22"/>
        </w:rPr>
        <w:t xml:space="preserve"> (or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INSTAGRAM_APP_SECRET</w:t>
      </w:r>
      <w:r>
        <w:rPr>
          <w:rFonts w:ascii="Calibri" w:hAnsi="Calibri" w:eastAsia="Calibri"/>
          <w:b w:val="0"/>
          <w:i w:val="0"/>
          <w:sz w:val="22"/>
        </w:rPr>
        <w:t xml:space="preserve"> for Instagram).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Constant-time compare. Mismatch →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401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360dialog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WHATSAPP_PROVIDER=360dialog</w:t>
      </w:r>
      <w:r>
        <w:rPr>
          <w:rFonts w:ascii="Calibri" w:hAnsi="Calibri" w:eastAsia="Calibri"/>
          <w:b w:val="0"/>
          <w:i w:val="0"/>
          <w:sz w:val="22"/>
        </w:rPr>
        <w:t>):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Compare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X-Webhook-Secret</w:t>
      </w:r>
      <w:r>
        <w:rPr>
          <w:rFonts w:ascii="Calibri" w:hAnsi="Calibri" w:eastAsia="Calibri"/>
          <w:b w:val="0"/>
          <w:i w:val="0"/>
          <w:sz w:val="22"/>
        </w:rPr>
        <w:t xml:space="preserve"> to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WEBHOOK_SHARED_SECRET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Dev bypass: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WHATSAPP_WEBHOOK_SKIP_SIGNATURE=true</w:t>
      </w:r>
      <w:r>
        <w:rPr>
          <w:rFonts w:ascii="Calibri" w:hAnsi="Calibri" w:eastAsia="Calibri"/>
          <w:b w:val="0"/>
          <w:i w:val="0"/>
          <w:sz w:val="22"/>
        </w:rPr>
        <w:t xml:space="preserve"> disables verification.</w:t>
      </w:r>
    </w:p>
    <w:p>
      <w:pPr>
        <w:spacing w:before="120" w:after="160" w:line="276" w:lineRule="auto"/>
        <w:ind w:left="283"/>
        <w:pBdr>
          <w:left w:val="single" w:sz="18" w:space="8" w:color="2C5F8A"/>
        </w:pBdr>
      </w:pPr>
      <w:r>
        <w:rPr>
          <w:rFonts w:ascii="Calibri" w:hAnsi="Calibri" w:eastAsia="Calibri"/>
          <w:b/>
          <w:i w:val="0"/>
          <w:color w:val="555555"/>
          <w:sz w:val="20"/>
        </w:rPr>
        <w:t>Production requirement: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 Keep signature verification enabled. With the bypass on, anyone who knows the webhook URL can inject fake customer messages.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Controller pipeline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src/controllers/whatsapp.controller.ts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For each inbound message: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Deduplicate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Message.externalId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wamid…</w:t>
      </w:r>
      <w:r>
        <w:rPr>
          <w:rFonts w:ascii="Calibri" w:hAnsi="Calibri" w:eastAsia="Calibri"/>
          <w:b w:val="0"/>
          <w:i w:val="0"/>
          <w:sz w:val="22"/>
        </w:rPr>
        <w:t>). Meta retries aggressively; without this, one message can be processed multiple times.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Upsert Customer</w:t>
      </w:r>
      <w:r>
        <w:rPr>
          <w:rFonts w:ascii="Calibri" w:hAnsi="Calibri" w:eastAsia="Calibri"/>
          <w:b w:val="0"/>
          <w:i w:val="0"/>
          <w:sz w:val="22"/>
        </w:rPr>
        <w:t xml:space="preserve"> by phone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customerId</w:t>
      </w:r>
      <w:r>
        <w:rPr>
          <w:rFonts w:ascii="Calibri" w:hAnsi="Calibri" w:eastAsia="Calibri"/>
          <w:b w:val="0"/>
          <w:i w:val="0"/>
          <w:sz w:val="22"/>
        </w:rPr>
        <w:t xml:space="preserve"> is the phone, e.g.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254721840961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Persist</w:t>
      </w:r>
      <w:r>
        <w:rPr>
          <w:rFonts w:ascii="Calibri" w:hAnsi="Calibri" w:eastAsia="Calibri"/>
          <w:b w:val="0"/>
          <w:i w:val="0"/>
          <w:sz w:val="22"/>
        </w:rPr>
        <w:t xml:space="preserve"> inbound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Message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direction: 'inbound'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platform: 'whatsapp'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Mark read</w:t>
      </w:r>
      <w:r>
        <w:rPr>
          <w:rFonts w:ascii="Calibri" w:hAnsi="Calibri" w:eastAsia="Calibri"/>
          <w:b w:val="0"/>
          <w:i w:val="0"/>
          <w:sz w:val="22"/>
        </w:rPr>
        <w:t xml:space="preserve"> via Graph API.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Non-text</w:t>
      </w:r>
      <w:r>
        <w:rPr>
          <w:rFonts w:ascii="Calibri" w:hAnsi="Calibri" w:eastAsia="Calibri"/>
          <w:b w:val="0"/>
          <w:i w:val="0"/>
          <w:sz w:val="22"/>
        </w:rPr>
        <w:t xml:space="preserve"> (image, audio, video, sticker, document) → fixed acknowledgement; never reaches the AI (no vision/audio pipeline).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Text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messageDebouncer.scheduleTurn(customerId, () =&gt; this.processPendingTurn(customerId))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Instagram follows the same structure, keyed on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instagramId</w:t>
      </w:r>
      <w:r>
        <w:rPr>
          <w:rFonts w:ascii="Calibri" w:hAnsi="Calibri" w:eastAsia="Calibri"/>
          <w:b w:val="0"/>
          <w:i w:val="0"/>
          <w:sz w:val="22"/>
        </w:rPr>
        <w:t xml:space="preserve"> and deduped on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message.mid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3. Debouncing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src/services/messaging/debounce.service.ts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A2B4A"/>
          <w:sz w:val="22"/>
        </w:rPr>
        <w:t>Constant: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DEBOUNCE_MS = 6000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Customers often send several short messages in sequence. Without debouncing, each webhook would trigger a separate AI turn with stale history, fragmented replies, and multiplied token cost.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The debouncer holds 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Map&lt;customerId, NodeJS.Timeout&gt;</w:t>
      </w:r>
      <w:r>
        <w:rPr>
          <w:rFonts w:ascii="Calibri" w:hAnsi="Calibri" w:eastAsia="Calibri"/>
          <w:b w:val="0"/>
          <w:i w:val="0"/>
          <w:sz w:val="22"/>
        </w:rPr>
        <w:t xml:space="preserve">. Each new message clears and restarts that customer’s 6-second timer. After a 6-second pause,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processPendingTurn</w:t>
      </w:r>
      <w:r>
        <w:rPr>
          <w:rFonts w:ascii="Calibri" w:hAnsi="Calibri" w:eastAsia="Calibri"/>
          <w:b w:val="0"/>
          <w:i w:val="0"/>
          <w:sz w:val="22"/>
        </w:rPr>
        <w:t xml:space="preserve"> runs once: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Loads all inbound messages since the last outbound message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Concatenates them into a single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userMessage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Loads the last </w:t>
      </w:r>
      <w:r>
        <w:rPr>
          <w:rFonts w:ascii="Calibri" w:hAnsi="Calibri" w:eastAsia="Calibri"/>
          <w:b/>
          <w:i w:val="0"/>
          <w:color w:val="1A2B4A"/>
          <w:sz w:val="22"/>
        </w:rPr>
        <w:t>10</w:t>
      </w:r>
      <w:r>
        <w:rPr>
          <w:rFonts w:ascii="Calibri" w:hAnsi="Calibri" w:eastAsia="Calibri"/>
          <w:b w:val="0"/>
          <w:i w:val="0"/>
          <w:sz w:val="22"/>
        </w:rPr>
        <w:t xml:space="preserve"> messages as conversation history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Calls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agentService.handleMessage(...)</w:t>
      </w:r>
      <w:r>
        <w:rPr>
          <w:rFonts w:ascii="Calibri" w:hAnsi="Calibri" w:eastAsia="Calibri"/>
          <w:b w:val="0"/>
          <w:i w:val="0"/>
          <w:sz w:val="22"/>
        </w:rPr>
        <w:t xml:space="preserve"> once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This is the primary cost-control mechanism for multi-message bursts.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4. Agent entry — `handleMessage`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src/services/agent/agent.service.ts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A2B4A"/>
          <w:sz w:val="22"/>
        </w:rPr>
        <w:t>Class: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AgentService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handleMessage</w:t>
      </w:r>
      <w:r>
        <w:rPr>
          <w:rFonts w:ascii="Calibri" w:hAnsi="Calibri" w:eastAsia="Calibri"/>
          <w:b w:val="0"/>
          <w:i w:val="0"/>
          <w:sz w:val="22"/>
        </w:rPr>
        <w:t xml:space="preserve"> is the sole public entry point. It is designed never to throw: callers always receive a string, including during full provider outage.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Execution order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1. Start latency timer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2. Record sentiment heuristic (best-effort, non-blocking)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3. circuitBreaker.isOpen()?                → FALLBACK_MESSAGE + escalation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4. Daily token budget exceeded?            → FALLBACK_MESSAGE + 'quota' escalation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5. shouldUseBookingStatusReply             → booking confirmation status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6. shouldUseUpcomingAppointmentTimeReply   → session time inquiry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7. shouldUsePastAppointmentReply           → past-date handling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8. shouldUseMultiPersonBookingReply        → multi-person context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9. shouldHandleResendRequest               → payment prompt resend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10. resolveInformationalFlow():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business_introduction | weekday | website | contact_details | portfolio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11. If AI_ASSISTANT_NATURAL_MODE === false, also: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social_media | raw_files | additions | bespoke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travelling_mothers | earliest_delivery | post_shoot | booking_process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12. isTimeOnlyRescheduleSelection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13. isTimeOnlyRescheduleRequest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14. isSameBookingSlotRequest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15. isPackageSelection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16. isPackageAdviceRequest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17. isPackageCatalogRequest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18. Explicit-confirmation fast path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19. No match → runAgent() (LLM + tools)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Steps 5–9 remain deterministic even in natural mode. Incorrect answers here cause direct customer harm (for example, stating a booking is confirmed when it is not).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Natural mode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private readonly naturalAssistantMode =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String(process.env.AI_ASSISTANT_NATURAL_MODE || 'false').toLowerCase() === 'true';</w:t>
      </w:r>
    </w:p>
    <w:p>
      <w:pPr>
        <w:spacing w:before="0" w:after="16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false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Maximum determinism — many canned replies short-circuit the LLM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true (current)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Only safety-critical routes stay hard-coded; informational questions go to the LLM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Natural mode uses more tokens and depends on RAG coverage; it produces more conversational replies.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5. Deterministic reply layer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Two collaborating modules: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src/services/agent/conversation-flow.matcher.ts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Pure boolean regex matchers (no I/O)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src/services/agent/conversation-flow.handler.ts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resolveInformationalFlow() maps messages to named flows</w:t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Core matchers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 (abridged)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isPackageCatalogRequest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packages / services list intent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isPackageAdviceRequest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package name and recommend / compare / best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isPackageSelection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choose / take / go with + edition name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isSameBookingSlotRequest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same date and time / same day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isTimeOnlyRescheduleRequest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change time without date language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parseTimeOnly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`at? HH(:mm)? am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pm → HH:mm`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isTimeOnlyRescheduleSelection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time parse + prior assistant asked for a new time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isWeekdayRequest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which day of week for a date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isBusinessIntroductionRequest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about the business / who are you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isWebsiteRequest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website / site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isContactDetailsRequest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contact / location / address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isPortfolioRequest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portfolio / gallery / sample photos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Agent-local matchers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Defined in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agent.service.ts</w:t>
      </w:r>
      <w:r>
        <w:rPr>
          <w:rFonts w:ascii="Calibri" w:hAnsi="Calibri" w:eastAsia="Calibri"/>
          <w:b w:val="0"/>
          <w:i w:val="0"/>
          <w:sz w:val="22"/>
        </w:rPr>
        <w:t xml:space="preserve"> for booking process, post-shoot, delivery, raw files, additions, bespoke, travelling mothers, social, payment resend, multi-person booking, and booking status.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Package catalog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getPackageCatalogReply()</w:t>
      </w:r>
      <w:r>
        <w:rPr>
          <w:rFonts w:ascii="Calibri" w:hAnsi="Calibri" w:eastAsia="Calibri"/>
          <w:b w:val="0"/>
          <w:i w:val="0"/>
          <w:sz w:val="22"/>
        </w:rPr>
        <w:t xml:space="preserve"> reads live from the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Package</w:t>
      </w:r>
      <w:r>
        <w:rPr>
          <w:rFonts w:ascii="Calibri" w:hAnsi="Calibri" w:eastAsia="Calibri"/>
          <w:b w:val="0"/>
          <w:i w:val="0"/>
          <w:sz w:val="22"/>
        </w:rPr>
        <w:t xml:space="preserve"> table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orderBy: price asc</w:t>
      </w:r>
      <w:r>
        <w:rPr>
          <w:rFonts w:ascii="Calibri" w:hAnsi="Calibri" w:eastAsia="Calibri"/>
          <w:b w:val="0"/>
          <w:i w:val="0"/>
          <w:sz w:val="22"/>
        </w:rPr>
        <w:t xml:space="preserve">) and renders via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buildPackageCard()</w:t>
      </w:r>
      <w:r>
        <w:rPr>
          <w:rFonts w:ascii="Calibri" w:hAnsi="Calibri" w:eastAsia="Calibri"/>
          <w:b w:val="0"/>
          <w:i w:val="0"/>
          <w:sz w:val="22"/>
        </w:rPr>
        <w:t>. Badges and name-conditional details (wigs, outfits, A2 vs A3 mount) are derived from edition names.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Price or package changes in the database take effect immediately — no redeploy or re-ingestion required for catalog replies.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6. Knowledge base and RAG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Embedding model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Model: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Xenova/all-MiniLM-L6-v2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A2B4A"/>
          <w:sz w:val="22"/>
        </w:rPr>
        <w:t>Runtime:</w:t>
      </w:r>
      <w:r>
        <w:rPr>
          <w:rFonts w:ascii="Calibri" w:hAnsi="Calibri" w:eastAsia="Calibri"/>
          <w:b w:val="0"/>
          <w:i w:val="0"/>
          <w:sz w:val="22"/>
        </w:rPr>
        <w:t xml:space="preserve"> Local in-process via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@xenova/transformers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A2B4A"/>
          <w:sz w:val="22"/>
        </w:rPr>
        <w:t>Dimensions:</w:t>
      </w:r>
      <w:r>
        <w:rPr>
          <w:rFonts w:ascii="Calibri" w:hAnsi="Calibri" w:eastAsia="Calibri"/>
          <w:b w:val="0"/>
          <w:i w:val="0"/>
          <w:sz w:val="22"/>
        </w:rPr>
        <w:t xml:space="preserve"> 384 · mean pooling · L2 normalized </w:t>
      </w:r>
      <w:r>
        <w:rPr>
          <w:rFonts w:ascii="Calibri" w:hAnsi="Calibri" w:eastAsia="Calibri"/>
          <w:b/>
          <w:i w:val="0"/>
          <w:color w:val="1A2B4A"/>
          <w:sz w:val="22"/>
        </w:rPr>
        <w:t>Cost:</w:t>
      </w:r>
      <w:r>
        <w:rPr>
          <w:rFonts w:ascii="Calibri" w:hAnsi="Calibri" w:eastAsia="Calibri"/>
          <w:b w:val="0"/>
          <w:i w:val="0"/>
          <w:sz w:val="22"/>
        </w:rPr>
        <w:t xml:space="preserve"> No per-query API charge or rate limit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Loaded lazily on first use and cached on the service instance.</w:t>
      </w:r>
    </w:p>
    <w:p>
      <w:pPr>
        <w:spacing w:before="120" w:after="160" w:line="276" w:lineRule="auto"/>
        <w:ind w:left="283"/>
        <w:pBdr>
          <w:left w:val="single" w:sz="18" w:space="8" w:color="2C5F8A"/>
        </w:pBdr>
      </w:pP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The Pinecone index must be </w:t>
      </w:r>
      <w:r>
        <w:rPr>
          <w:rFonts w:ascii="Calibri" w:hAnsi="Calibri" w:eastAsia="Calibri"/>
          <w:b/>
          <w:i w:val="0"/>
          <w:color w:val="555555"/>
          <w:sz w:val="20"/>
        </w:rPr>
        <w:t>384-dimensional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 (currently </w:t>
      </w:r>
      <w:r>
        <w:rPr>
          <w:rFonts w:ascii="Consolas" w:hAnsi="Consolas" w:eastAsia="Consolas"/>
          <w:b w:val="0"/>
          <w:i w:val="0"/>
          <w:color w:val="1E3A5F"/>
          <w:sz w:val="18"/>
        </w:rPr>
        <w:t>fiesta-ai-384</w:t>
      </w:r>
      <w:r>
        <w:rPr>
          <w:rFonts w:ascii="Calibri" w:hAnsi="Calibri" w:eastAsia="Calibri"/>
          <w:b w:val="0"/>
          <w:i w:val="0"/>
          <w:color w:val="555555"/>
          <w:sz w:val="20"/>
        </w:rPr>
        <w:t>). A 1536-dim OpenAI-style index will fail on upsert.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Ingestion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src/services/knowledge/ingestion.service.ts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run_ingestion.ts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Pipeline: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Scrape</w:t>
      </w:r>
      <w:r>
        <w:rPr>
          <w:rFonts w:ascii="Calibri" w:hAnsi="Calibri" w:eastAsia="Calibri"/>
          <w:b w:val="0"/>
          <w:i w:val="0"/>
          <w:sz w:val="22"/>
        </w:rPr>
        <w:t xml:space="preserve"> — website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website.scraper.ts</w:t>
      </w:r>
      <w:r>
        <w:rPr>
          <w:rFonts w:ascii="Calibri" w:hAnsi="Calibri" w:eastAsia="Calibri"/>
          <w:b w:val="0"/>
          <w:i w:val="0"/>
          <w:sz w:val="22"/>
        </w:rPr>
        <w:t>) and social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social.scraper.ts</w:t>
      </w:r>
      <w:r>
        <w:rPr>
          <w:rFonts w:ascii="Calibri" w:hAnsi="Calibri" w:eastAsia="Calibri"/>
          <w:b w:val="0"/>
          <w:i w:val="0"/>
          <w:sz w:val="22"/>
        </w:rPr>
        <w:t>); Cheerio strips scripts, styles, nav, and footer.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Chunk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chunkText(text, maxTokens = 250)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src/utils/chunking.ts</w:t>
      </w:r>
      <w:r>
        <w:rPr>
          <w:rFonts w:ascii="Calibri" w:hAnsi="Calibri" w:eastAsia="Calibri"/>
          <w:b w:val="0"/>
          <w:i w:val="0"/>
          <w:sz w:val="22"/>
        </w:rPr>
        <w:t xml:space="preserve">: split on sentence terminators, group until ~1000 characters; </w:t>
      </w:r>
      <w:r>
        <w:rPr>
          <w:rFonts w:ascii="Calibri" w:hAnsi="Calibri" w:eastAsia="Calibri"/>
          <w:b/>
          <w:i w:val="0"/>
          <w:color w:val="1A2B4A"/>
          <w:sz w:val="22"/>
        </w:rPr>
        <w:t>no overlap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Embed</w:t>
      </w:r>
      <w:r>
        <w:rPr>
          <w:rFonts w:ascii="Calibri" w:hAnsi="Calibri" w:eastAsia="Calibri"/>
          <w:b w:val="0"/>
          <w:i w:val="0"/>
          <w:sz w:val="22"/>
        </w:rPr>
        <w:t xml:space="preserve"> — each chunk → 384-dim vector.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Load FAQs</w:t>
      </w:r>
      <w:r>
        <w:rPr>
          <w:rFonts w:ascii="Calibri" w:hAnsi="Calibri" w:eastAsia="Calibri"/>
          <w:b w:val="0"/>
          <w:i w:val="0"/>
          <w:sz w:val="22"/>
        </w:rPr>
        <w:t xml:space="preserve"> — embed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question + answer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knowledge_base_rows.json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KnowledgeBase</w:t>
      </w:r>
      <w:r>
        <w:rPr>
          <w:rFonts w:ascii="Calibri" w:hAnsi="Calibri" w:eastAsia="Calibri"/>
          <w:b w:val="0"/>
          <w:i w:val="0"/>
          <w:sz w:val="22"/>
        </w:rPr>
        <w:t xml:space="preserve"> table.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Upsert Pinecone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deleteAllVectors()</w:t>
      </w:r>
      <w:r>
        <w:rPr>
          <w:rFonts w:ascii="Calibri" w:hAnsi="Calibri" w:eastAsia="Calibri"/>
          <w:b w:val="0"/>
          <w:i w:val="0"/>
          <w:sz w:val="22"/>
        </w:rPr>
        <w:t xml:space="preserve"> then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upsertVectors()</w:t>
      </w:r>
      <w:r>
        <w:rPr>
          <w:rFonts w:ascii="Calibri" w:hAnsi="Calibri" w:eastAsia="Calibri"/>
          <w:b w:val="0"/>
          <w:i w:val="0"/>
          <w:sz w:val="22"/>
        </w:rPr>
        <w:t xml:space="preserve"> (full rebuild; briefly destructive).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Local backup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docs/business_knowledge_embeddings.json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Retrieval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src/services/knowledge/retrieval.service.ts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async search(query: string, topK: number = 5, minScore: number = 0.22)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The agent uses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topK = 10</w:t>
      </w:r>
      <w:r>
        <w:rPr>
          <w:rFonts w:ascii="Calibri" w:hAnsi="Calibri" w:eastAsia="Calibri"/>
          <w:b w:val="0"/>
          <w:i w:val="0"/>
          <w:sz w:val="22"/>
        </w:rPr>
        <w:t xml:space="preserve">. Results below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minScore</w:t>
      </w:r>
      <w:r>
        <w:rPr>
          <w:rFonts w:ascii="Calibri" w:hAnsi="Calibri" w:eastAsia="Calibri"/>
          <w:b w:val="0"/>
          <w:i w:val="0"/>
          <w:sz w:val="22"/>
        </w:rPr>
        <w:t xml:space="preserve"> are dropped. Surviving chunks are joined with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\n---\n</w:t>
      </w:r>
      <w:r>
        <w:rPr>
          <w:rFonts w:ascii="Calibri" w:hAnsi="Calibri" w:eastAsia="Calibri"/>
          <w:b w:val="0"/>
          <w:i w:val="0"/>
          <w:sz w:val="22"/>
        </w:rPr>
        <w:t xml:space="preserve"> and injected as </w:t>
      </w:r>
      <w:r>
        <w:rPr>
          <w:rFonts w:ascii="Calibri" w:hAnsi="Calibri" w:eastAsia="Calibri"/>
          <w:b/>
          <w:i w:val="0"/>
          <w:color w:val="1A2B4A"/>
          <w:sz w:val="22"/>
        </w:rPr>
        <w:t>Business Context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Score band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0.08 – 0.10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Noise floor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0.22 – 0.48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Valid matches (0.42–0.48 ≈ near-perfect)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≥ 0.50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Too aggressive for MiniLM — filters correct answers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MiniLM cosine scores run lower than commercial embedders; a 0.5 threshold silently breaks retrieval for this stack.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Knowledge coverage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knowledge_base_rows.json</w:t>
      </w:r>
      <w:r>
        <w:rPr>
          <w:rFonts w:ascii="Calibri" w:hAnsi="Calibri" w:eastAsia="Calibri"/>
          <w:b w:val="0"/>
          <w:i w:val="0"/>
          <w:sz w:val="22"/>
        </w:rPr>
        <w:t xml:space="preserve"> (~62 rows) covers general FAQs, services, packages, preparation, policies, booking, facility, and contact.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scripts/seed-knowledge-base.ts   # PostgreSQL only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run_ingestion.ts                 # Pinecone — required for RAG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Both steps are required for knowledge changes to reach the LLM.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7. LLM loop — `runAgent`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Model configuration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const openai = new OpenAI({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apiKey: process.env.GROQ_API_KEY,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baseURL: 'https://api.groq.com/openai/v1',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});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const CHAT_MODEL = process.env.GROQ_CHAT_MODEL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|| process.env.OPENAI_CHAT_MODEL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|| 'llama-3.1-8b-instant';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Groq is OpenAI-wire-compatible. Current deployment model: </w:t>
      </w:r>
      <w:r>
        <w:rPr>
          <w:rFonts w:ascii="Calibri" w:hAnsi="Calibri" w:eastAsia="Calibri"/>
          <w:b/>
          <w:i w:val="0"/>
          <w:color w:val="1A2B4A"/>
          <w:sz w:val="22"/>
        </w:rPr>
        <w:t>`openai/gpt-oss-20b`</w:t>
      </w:r>
      <w:r>
        <w:rPr>
          <w:rFonts w:ascii="Calibri" w:hAnsi="Calibri" w:eastAsia="Calibri"/>
          <w:b w:val="0"/>
          <w:i w:val="0"/>
          <w:sz w:val="22"/>
        </w:rPr>
        <w:t xml:space="preserve">. Temperature </w:t>
      </w:r>
      <w:r>
        <w:rPr>
          <w:rFonts w:ascii="Calibri" w:hAnsi="Calibri" w:eastAsia="Calibri"/>
          <w:b/>
          <w:i w:val="0"/>
          <w:color w:val="1A2B4A"/>
          <w:sz w:val="22"/>
        </w:rPr>
        <w:t>0.3</w:t>
      </w:r>
      <w:r>
        <w:rPr>
          <w:rFonts w:ascii="Calibri" w:hAnsi="Calibri" w:eastAsia="Calibri"/>
          <w:b w:val="0"/>
          <w:i w:val="0"/>
          <w:sz w:val="22"/>
        </w:rPr>
        <w:t xml:space="preserve"> for conversation; </w:t>
      </w:r>
      <w:r>
        <w:rPr>
          <w:rFonts w:ascii="Calibri" w:hAnsi="Calibri" w:eastAsia="Calibri"/>
          <w:b/>
          <w:i w:val="0"/>
          <w:color w:val="1A2B4A"/>
          <w:sz w:val="22"/>
        </w:rPr>
        <w:t>0</w:t>
      </w:r>
      <w:r>
        <w:rPr>
          <w:rFonts w:ascii="Calibri" w:hAnsi="Calibri" w:eastAsia="Calibri"/>
          <w:b w:val="0"/>
          <w:i w:val="0"/>
          <w:sz w:val="22"/>
        </w:rPr>
        <w:t xml:space="preserve"> for extraction and malformed-tool-name retry.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Context assembly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Each turn includes customer phone and name, upcoming and past bookings, customer memory, and RAG business context.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Draft-step snapshot (critical safety invariant)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const draftBeforeThisTurn = await prisma.bookingDraft.findUnique({ where: { customerId } });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const initialDraftStep = draftBeforeThisTurn?.step;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Captured </w:t>
      </w:r>
      <w:r>
        <w:rPr>
          <w:rFonts w:ascii="Calibri" w:hAnsi="Calibri" w:eastAsia="Calibri"/>
          <w:b/>
          <w:i w:val="0"/>
          <w:color w:val="1A2B4A"/>
          <w:sz w:val="22"/>
        </w:rPr>
        <w:t>before any tool runs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confirm_booking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confirm_reschedule</w:t>
      </w:r>
      <w:r>
        <w:rPr>
          <w:rFonts w:ascii="Calibri" w:hAnsi="Calibri" w:eastAsia="Calibri"/>
          <w:b w:val="0"/>
          <w:i w:val="0"/>
          <w:sz w:val="22"/>
        </w:rPr>
        <w:t xml:space="preserve"> validate against this snapshot, not the live DB value. 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propose_booking</w:t>
      </w:r>
      <w:r>
        <w:rPr>
          <w:rFonts w:ascii="Calibri" w:hAnsi="Calibri" w:eastAsia="Calibri"/>
          <w:b w:val="0"/>
          <w:i w:val="0"/>
          <w:sz w:val="22"/>
        </w:rPr>
        <w:t xml:space="preserve"> earlier in the same turn cannot satisfy confirmation. Confirmation is valid only if the proposal was pending from a </w:t>
      </w:r>
      <w:r>
        <w:rPr>
          <w:rFonts w:ascii="Calibri" w:hAnsi="Calibri" w:eastAsia="Calibri"/>
          <w:b/>
          <w:i w:val="0"/>
          <w:color w:val="1A2B4A"/>
          <w:sz w:val="22"/>
        </w:rPr>
        <w:t>prior</w:t>
      </w:r>
      <w:r>
        <w:rPr>
          <w:rFonts w:ascii="Calibri" w:hAnsi="Calibri" w:eastAsia="Calibri"/>
          <w:b w:val="0"/>
          <w:i w:val="0"/>
          <w:sz w:val="22"/>
        </w:rPr>
        <w:t xml:space="preserve"> customer message — so one ambiguous sentence cannot trigger an M-Pesa charge.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Booking extraction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BookingExtractor.extract()</w:t>
      </w:r>
      <w:r>
        <w:rPr>
          <w:rFonts w:ascii="Calibri" w:hAnsi="Calibri" w:eastAsia="Calibri"/>
          <w:b w:val="0"/>
          <w:i w:val="0"/>
          <w:sz w:val="22"/>
        </w:rPr>
        <w:t xml:space="preserve"> runs regex first (name, service, date, time). If all four fields resolve, it returns with zero tokens; otherwise one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temperature: 0</w:t>
      </w:r>
      <w:r>
        <w:rPr>
          <w:rFonts w:ascii="Calibri" w:hAnsi="Calibri" w:eastAsia="Calibri"/>
          <w:b w:val="0"/>
          <w:i w:val="0"/>
          <w:sz w:val="22"/>
        </w:rPr>
        <w:t xml:space="preserve"> LLM call merges with regex-preferred fields.</w:t>
      </w:r>
    </w:p>
    <w:p>
      <w:pPr>
        <w:spacing w:before="120" w:after="160" w:line="276" w:lineRule="auto"/>
        <w:ind w:left="283"/>
        <w:pBdr>
          <w:left w:val="single" w:sz="18" w:space="8" w:color="2C5F8A"/>
        </w:pBdr>
      </w:pPr>
      <w:r>
        <w:rPr>
          <w:rFonts w:ascii="Calibri" w:hAnsi="Calibri" w:eastAsia="Calibri"/>
          <w:b/>
          <w:i w:val="0"/>
          <w:color w:val="555555"/>
          <w:sz w:val="20"/>
        </w:rPr>
        <w:t>Known gap: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 Extractor regex still lists legacy package names. New Editions fall through to the AI extractor. Impact is cost only — tools set the real service.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Tool loop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const MAX_TOOL_ROUNDS = 5;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Each round: parse args → execute with guardrails → push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role: 'tool'</w:t>
      </w:r>
      <w:r>
        <w:rPr>
          <w:rFonts w:ascii="Calibri" w:hAnsi="Calibri" w:eastAsia="Calibri"/>
          <w:b w:val="0"/>
          <w:i w:val="0"/>
          <w:sz w:val="22"/>
        </w:rPr>
        <w:t xml:space="preserve"> result → re-call model. Exits on plain text or after five rounds.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Malformed tool-name recovery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Some providers emit control tokens in function names (e.g.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propose_reschedule&lt;|channel|&gt;commentary</w:t>
      </w:r>
      <w:r>
        <w:rPr>
          <w:rFonts w:ascii="Calibri" w:hAnsi="Calibri" w:eastAsia="Calibri"/>
          <w:b w:val="0"/>
          <w:i w:val="0"/>
          <w:sz w:val="22"/>
        </w:rPr>
        <w:t xml:space="preserve">).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createCompletionWithToolNameGuard</w:t>
      </w:r>
      <w:r>
        <w:rPr>
          <w:rFonts w:ascii="Calibri" w:hAnsi="Calibri" w:eastAsia="Calibri"/>
          <w:b w:val="0"/>
          <w:i w:val="0"/>
          <w:sz w:val="22"/>
        </w:rPr>
        <w:t xml:space="preserve"> recovers the name via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normalizeToolName()</w:t>
      </w:r>
      <w:r>
        <w:rPr>
          <w:rFonts w:ascii="Calibri" w:hAnsi="Calibri" w:eastAsia="Calibri"/>
          <w:b w:val="0"/>
          <w:i w:val="0"/>
          <w:sz w:val="22"/>
        </w:rPr>
        <w:t xml:space="preserve">, retries once with an explicit tool-name rule and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temperature: 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Date weekday grounding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Tool results embed the resolved weekday label. The model must use that label and must not infer weekday from ISO strings alone.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8. Tool catalog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All platforms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1624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Parameters</w:t>
            </w:r>
          </w:p>
        </w:tc>
        <w:tc>
          <w:tcPr>
            <w:tcW w:type="dxa" w:w="1624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Effect</w:t>
            </w:r>
          </w:p>
        </w:tc>
        <w:tc>
          <w:tcPr>
            <w:tcW w:type="dxa" w:w="1624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624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624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1624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add_session_note</w:t>
            </w:r>
          </w:p>
        </w:tc>
        <w:tc>
          <w:tcPr>
            <w:tcW w:type="dxa" w:w="1624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bookingDate, note, type ∈ `external_people \</w:t>
            </w:r>
          </w:p>
        </w:tc>
        <w:tc>
          <w:tcPr>
            <w:tcW w:type="dxa" w:w="1624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external_items \</w:t>
            </w:r>
          </w:p>
        </w:tc>
        <w:tc>
          <w:tcPr>
            <w:tcW w:type="dxa" w:w="1624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special_request \</w:t>
            </w:r>
          </w:p>
        </w:tc>
        <w:tc>
          <w:tcPr>
            <w:tcW w:type="dxa" w:w="1624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other`</w:t>
            </w:r>
          </w:p>
        </w:tc>
        <w:tc>
          <w:tcPr>
            <w:tcW w:type="dxa" w:w="1624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Creates CustomerSessionNote (companions, add-ons, special requests)</w:t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WhatsApp and web only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Parameters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get_available_slots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date, service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Full availability algorithm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propose_booking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customerName, service, date, time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Writes draft awaiting_confirmation; states deposit; charges nothing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confirm_booking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(none)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Only if initialDraftStep === 'awaiting_confirmation'; fires STK push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propose_reschedule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newDate, newTime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Validates slot; draft reschedule_confirm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confirm_reschedule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(none)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Only if initialDraftStep === 'reschedule_confirm'; updates booking + calendar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cancel_booking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(none)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status: 'cancelled'; deletes calendar event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save_delivery_preference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method, optional contact fields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Validates/stores preference; notifies admin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Booking tools are </w:t>
      </w:r>
      <w:r>
        <w:rPr>
          <w:rFonts w:ascii="Calibri" w:hAnsi="Calibri" w:eastAsia="Calibri"/>
          <w:b/>
          <w:i w:val="0"/>
          <w:color w:val="1A2B4A"/>
          <w:sz w:val="22"/>
        </w:rPr>
        <w:t>structurally omitted</w:t>
      </w:r>
      <w:r>
        <w:rPr>
          <w:rFonts w:ascii="Calibri" w:hAnsi="Calibri" w:eastAsia="Calibri"/>
          <w:b w:val="0"/>
          <w:i w:val="0"/>
          <w:sz w:val="22"/>
        </w:rPr>
        <w:t xml:space="preserve"> from Instagram and Facebook schemas — not merely discouraged in the prompt.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Tool errors as teaching signals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Failed tool results return instructional text (e.g. available times and weekday label). The model self-corrects within the same turn.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9. Availability engine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src/services/booking/booking.service.ts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A2B4A"/>
          <w:sz w:val="22"/>
        </w:rPr>
        <w:t>Method: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getAvailableSlots(date, durationMinutes, excludeBookingId?)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Constants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Business start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09:00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Business end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17:00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Slot granularity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30 minutes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Closed day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Monday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Draft hold window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15 minutes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Timezone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Africa/Nairobi (src/utils/time.ts)</w:t>
            </w:r>
          </w:p>
        </w:tc>
      </w:tr>
    </w:tbl>
    <w:p>
      <w:pPr>
        <w:spacing w:before="80" w:after="200" w:line="276" w:lineRule="auto"/>
      </w:pPr>
    </w:p>
    <w:p>
      <w:pPr>
        <w:spacing w:before="120" w:after="160" w:line="276" w:lineRule="auto"/>
        <w:ind w:left="283"/>
        <w:pBdr>
          <w:left w:val="single" w:sz="18" w:space="8" w:color="2C5F8A"/>
        </w:pBdr>
      </w:pP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FAQ copy may advertise 09:00–19:00; the scheduler enforces a </w:t>
      </w:r>
      <w:r>
        <w:rPr>
          <w:rFonts w:ascii="Calibri" w:hAnsi="Calibri" w:eastAsia="Calibri"/>
          <w:b/>
          <w:i w:val="0"/>
          <w:color w:val="555555"/>
          <w:sz w:val="20"/>
        </w:rPr>
        <w:t>17:00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 hard stop. Last bookable start for a 2.5-hour edition is </w:t>
      </w:r>
      <w:r>
        <w:rPr>
          <w:rFonts w:ascii="Calibri" w:hAnsi="Calibri" w:eastAsia="Calibri"/>
          <w:b/>
          <w:i w:val="0"/>
          <w:color w:val="555555"/>
          <w:sz w:val="20"/>
        </w:rPr>
        <w:t>14:30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. Raise </w:t>
      </w:r>
      <w:r>
        <w:rPr>
          <w:rFonts w:ascii="Consolas" w:hAnsi="Consolas" w:eastAsia="Consolas"/>
          <w:b w:val="0"/>
          <w:i w:val="0"/>
          <w:color w:val="1E3A5F"/>
          <w:sz w:val="18"/>
        </w:rPr>
        <w:t>businessEnd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 to </w:t>
      </w:r>
      <w:r>
        <w:rPr>
          <w:rFonts w:ascii="Consolas" w:hAnsi="Consolas" w:eastAsia="Consolas"/>
          <w:b w:val="0"/>
          <w:i w:val="0"/>
          <w:color w:val="1E3A5F"/>
          <w:sz w:val="18"/>
        </w:rPr>
        <w:t>19</w:t>
      </w:r>
      <w:r>
        <w:rPr>
          <w:rFonts w:ascii="Calibri" w:hAnsi="Calibri" w:eastAsia="Calibri"/>
          <w:b w:val="0"/>
          <w:i w:val="0"/>
          <w:color w:val="555555"/>
          <w:sz w:val="20"/>
        </w:rPr>
        <w:t xml:space="preserve"> if evening slots should sell.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Algorithm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Load non-cancelled local bookings for the date (minus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excludeBookingId</w:t>
      </w:r>
      <w:r>
        <w:rPr>
          <w:rFonts w:ascii="Calibri" w:hAnsi="Calibri" w:eastAsia="Calibri"/>
          <w:b w:val="0"/>
          <w:i w:val="0"/>
          <w:sz w:val="22"/>
        </w:rPr>
        <w:t xml:space="preserve"> on reschedule).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Load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BookingDraft</w:t>
      </w:r>
      <w:r>
        <w:rPr>
          <w:rFonts w:ascii="Calibri" w:hAnsi="Calibri" w:eastAsia="Calibri"/>
          <w:b w:val="0"/>
          <w:i w:val="0"/>
          <w:sz w:val="22"/>
        </w:rPr>
        <w:t xml:space="preserve"> rows with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step = 'payment_pending'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updatedAt</w:t>
      </w:r>
      <w:r>
        <w:rPr>
          <w:rFonts w:ascii="Calibri" w:hAnsi="Calibri" w:eastAsia="Calibri"/>
          <w:b w:val="0"/>
          <w:i w:val="0"/>
          <w:sz w:val="22"/>
        </w:rPr>
        <w:t xml:space="preserve"> within 15 minutes, matching date.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Load Google Calendar events for the day.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If Monday →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{ status: 'closed', reason: 'Closed on Mondays' }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For each 30-minute candidate from 09:00–16:30: skip if end past 17:00 or overlaps booking, pending draft, or calendar event.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Return available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HH:mm</w:t>
      </w:r>
      <w:r>
        <w:rPr>
          <w:rFonts w:ascii="Calibri" w:hAnsi="Calibri" w:eastAsia="Calibri"/>
          <w:b w:val="0"/>
          <w:i w:val="0"/>
          <w:sz w:val="22"/>
        </w:rPr>
        <w:t xml:space="preserve"> strings.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Overlap uses half-open intervals: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slotStart &lt; other.end &amp;&amp; slotEnd &gt; other.start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Sources of truth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Availability is the intersection of: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Local bookings (AI-confirmed)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Pending drafts (in-flight STK)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Google Calendar (manual staff blocks)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Sync is </w:t>
      </w:r>
      <w:r>
        <w:rPr>
          <w:rFonts w:ascii="Calibri" w:hAnsi="Calibri" w:eastAsia="Calibri"/>
          <w:b/>
          <w:i w:val="0"/>
          <w:color w:val="1A2B4A"/>
          <w:sz w:val="22"/>
        </w:rPr>
        <w:t>read-for-availability, write-for-bookings</w:t>
      </w:r>
      <w:r>
        <w:rPr>
          <w:rFonts w:ascii="Calibri" w:hAnsi="Calibri" w:eastAsia="Calibri"/>
          <w:b w:val="0"/>
          <w:i w:val="0"/>
          <w:sz w:val="22"/>
        </w:rPr>
        <w:t xml:space="preserve">. GCal events are never imported as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Booking</w:t>
      </w:r>
      <w:r>
        <w:rPr>
          <w:rFonts w:ascii="Calibri" w:hAnsi="Calibri" w:eastAsia="Calibri"/>
          <w:b w:val="0"/>
          <w:i w:val="0"/>
          <w:sz w:val="22"/>
        </w:rPr>
        <w:t xml:space="preserve"> rows.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10. Packages and durations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Catalog (`Package` table)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Edition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Photos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Outfits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Wig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Backdrop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Photobook</w:t>
            </w:r>
          </w:p>
        </w:tc>
        <w:tc>
          <w:tcPr>
            <w:tcW w:type="dxa" w:w="108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Mount</w:t>
            </w:r>
          </w:p>
        </w:tc>
      </w:tr>
      <w:tr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BLOOM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15,000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1.5 h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MUSE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25,000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 h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12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ICON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35,000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2.5 h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15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A3</w:t>
            </w:r>
          </w:p>
        </w:tc>
      </w:tr>
      <w:tr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LEGEND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45,000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2.5 h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15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8×8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QUEEN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55,000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 h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✓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A3</w:t>
            </w:r>
          </w:p>
        </w:tc>
      </w:tr>
      <w:tr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EMPRESS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70,000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3.5 h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25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 + Power Suit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✓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8×8</w:t>
            </w:r>
          </w:p>
        </w:tc>
        <w:tc>
          <w:tcPr>
            <w:tcW w:type="dxa" w:w="108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A3</w:t>
            </w:r>
          </w:p>
        </w:tc>
      </w:tr>
      <w:tr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GODDESS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120,000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 h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30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 + Power Suit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✓ / Sculpture Set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8×8</w:t>
            </w:r>
          </w:p>
        </w:tc>
        <w:tc>
          <w:tcPr>
            <w:tcW w:type="dxa" w:w="108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A2 + Reel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Deposit: </w:t>
      </w:r>
      <w:r>
        <w:rPr>
          <w:rFonts w:ascii="Calibri" w:hAnsi="Calibri" w:eastAsia="Calibri"/>
          <w:b/>
          <w:i w:val="0"/>
          <w:color w:val="1A2B4A"/>
          <w:sz w:val="22"/>
        </w:rPr>
        <w:t>KSH 2,000</w:t>
      </w:r>
      <w:r>
        <w:rPr>
          <w:rFonts w:ascii="Calibri" w:hAnsi="Calibri" w:eastAsia="Calibri"/>
          <w:b w:val="0"/>
          <w:i w:val="0"/>
          <w:sz w:val="22"/>
        </w:rPr>
        <w:t xml:space="preserve"> on every edition.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scripts/seed-packages.ts</w:t>
      </w:r>
    </w:p>
    <w:p>
      <w:pPr>
        <w:spacing w:before="0" w:after="16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Duration resolution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src/config/constants.ts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SERVICE_DURATIONS</w:t>
      </w:r>
      <w:r>
        <w:rPr>
          <w:rFonts w:ascii="Calibri" w:hAnsi="Calibri" w:eastAsia="Calibri"/>
          <w:b w:val="0"/>
          <w:i w:val="0"/>
          <w:sz w:val="22"/>
        </w:rPr>
        <w:t xml:space="preserve"> with edition and legacy keys;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DEFAULT_DURATION = 120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Resolution uses substring match on the lowercased service name. Legacy keys remain so historic bookings still resolve calendar blocks correctly.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System prompt rule </w:t>
      </w:r>
      <w:r>
        <w:rPr>
          <w:rFonts w:ascii="Calibri" w:hAnsi="Calibri" w:eastAsia="Calibri"/>
          <w:b/>
          <w:i w:val="0"/>
          <w:color w:val="1A2B4A"/>
          <w:sz w:val="22"/>
        </w:rPr>
        <w:t>#26</w:t>
      </w:r>
      <w:r>
        <w:rPr>
          <w:rFonts w:ascii="Calibri" w:hAnsi="Calibri" w:eastAsia="Calibri"/>
          <w:b w:val="0"/>
          <w:i w:val="0"/>
          <w:sz w:val="22"/>
        </w:rPr>
        <w:t xml:space="preserve"> treats Standard / Economy / Executive / Gold / Platinum / VIP / VVIP as retired.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11. Add-ons, bespoke, and concierge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Additions pricing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Extra edited photo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1,000 / photo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Extra digital art edit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3,000 / photo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Extra outfit beyond package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4,000 / outfit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Extra professional makeup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3,500 / session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Fiesta House Power Suit (where not included)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10,000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Styled wig hire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4,000 / wig · book in advance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Wig styling only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3,000 / wig · book in advance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Suspending Concept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7,000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Goddess Sculpture Set (where not included)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KSH 15,000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Professional Reel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Quoted by tier · book in advance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Raw files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Quoted by package tier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Surfaced via deterministic reply (non-natural mode), knowledge-base RAG (natural mode), and system prompt rule </w:t>
      </w:r>
      <w:r>
        <w:rPr>
          <w:rFonts w:ascii="Calibri" w:hAnsi="Calibri" w:eastAsia="Calibri"/>
          <w:b/>
          <w:i w:val="0"/>
          <w:color w:val="1A2B4A"/>
          <w:sz w:val="22"/>
        </w:rPr>
        <w:t>#26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Optional add-on prompt (rule 13b)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During booking, the model may ask about optional add-ons. Declines proceed immediately. Add-ons are not priced into the deposit; they settle with the balance. Accepted add-ons are stored as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CustomerSessionNote</w:t>
      </w:r>
      <w:r>
        <w:rPr>
          <w:rFonts w:ascii="Calibri" w:hAnsi="Calibri" w:eastAsia="Calibri"/>
          <w:b w:val="0"/>
          <w:i w:val="0"/>
          <w:sz w:val="22"/>
        </w:rPr>
        <w:t xml:space="preserve"> (no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BookingAddon</w:t>
      </w:r>
      <w:r>
        <w:rPr>
          <w:rFonts w:ascii="Calibri" w:hAnsi="Calibri" w:eastAsia="Calibri"/>
          <w:b w:val="0"/>
          <w:i w:val="0"/>
          <w:sz w:val="22"/>
        </w:rPr>
        <w:t xml:space="preserve"> line-item model).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Bespoke and travelling mothers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Bespoke</w:t>
      </w:r>
      <w:r>
        <w:rPr>
          <w:rFonts w:ascii="Calibri" w:hAnsi="Calibri" w:eastAsia="Calibri"/>
          <w:b w:val="0"/>
          <w:i w:val="0"/>
          <w:sz w:val="22"/>
        </w:rPr>
        <w:t xml:space="preserve"> — custom experiences by consultation; always routes to a human; AI never quotes a price.</w:t>
      </w:r>
    </w:p>
    <w:p>
      <w:pPr>
        <w:pStyle w:val="ListBullet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Travelling mothers</w:t>
      </w:r>
      <w:r>
        <w:rPr>
          <w:rFonts w:ascii="Calibri" w:hAnsi="Calibri" w:eastAsia="Calibri"/>
          <w:b w:val="0"/>
          <w:i w:val="0"/>
          <w:sz w:val="22"/>
        </w:rPr>
        <w:t xml:space="preserve"> — airport transfer / hotel / concierge for mothers outside Nairobi; available on request.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12. Booking contract</w:t>
      </w:r>
    </w:p>
    <w:p>
      <w:pPr>
        <w:spacing w:before="160" w:after="80" w:line="276" w:lineRule="auto"/>
      </w:pPr>
      <w:r>
        <w:rPr>
          <w:rFonts w:ascii="Calibri" w:hAnsi="Calibri" w:eastAsia="Calibri"/>
          <w:b w:val="0"/>
          <w:i/>
          <w:color w:val="555555"/>
          <w:sz w:val="18"/>
        </w:rPr>
        <w:t>Diagram (Mermaid source)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stateDiagram-v2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[*] --&gt; Browsing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Browsing --&gt; SlotChecked : get_available_slots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SlotChecked --&gt; AddOnsAsked : optional add-on prompt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AddOnsAsked --&gt; AwaitingConfirmation : propose_booking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note right of AwaitingConfirmation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 BookingDraft.step = awaiting_confirmation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 Deposit stated. Nothing charged.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 Turn must end here.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end note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AwaitingConfirmation --&gt; PaymentPending : confirm_booking (next turn, explicit yes)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note right of PaymentPending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 BookingDraft.step = payment_pending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    STK push sent. Slot soft-locked 15 min.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end note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PaymentPending --&gt; Confirmed : M-Pesa callback ResultCode 0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PaymentPending --&gt; AwaitingConfirmation : payment failed / timeout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  Confirmed --&gt; [*]</w:t>
      </w:r>
    </w:p>
    <w:p>
      <w:pPr>
        <w:spacing w:before="0" w:after="16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Dual locks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`proposedThisTurn`</w:t>
      </w:r>
      <w:r>
        <w:rPr>
          <w:rFonts w:ascii="Calibri" w:hAnsi="Calibri" w:eastAsia="Calibri"/>
          <w:b w:val="0"/>
          <w:i w:val="0"/>
          <w:sz w:val="22"/>
        </w:rPr>
        <w:t xml:space="preserve"> — blocks propose→confirm chaining inside one turn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`initialDraftStep`</w:t>
      </w:r>
      <w:r>
        <w:rPr>
          <w:rFonts w:ascii="Calibri" w:hAnsi="Calibri" w:eastAsia="Calibri"/>
          <w:b w:val="0"/>
          <w:i w:val="0"/>
          <w:sz w:val="22"/>
        </w:rPr>
        <w:t xml:space="preserve"> — DB snapshot from before the turn began  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Even if the model ignores prompt instructions, the deposit prompt cannot appear without an explicit customer confirmation on a separate message.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Prerequisites for `propose_booking`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Real name (placeholders rejected)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Service resolvable via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SERVICE_DURATIONS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Date not Monday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Time confirmed free via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get_available_slots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13. M-Pesa payments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src/services/payment/mpesa.service.ts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src/controllers/payment.controller.ts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Outbound STK push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initiateStkPush(phone, amount, bookingId)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OAuth with consumer key/secret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Password =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base64(SHORTCODE + PASSKEY + timestamp)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Normalize phone to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254XXXXXXXXX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POST STK process request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Persist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Payment</w:t>
      </w:r>
      <w:r>
        <w:rPr>
          <w:rFonts w:ascii="Calibri" w:hAnsi="Calibri" w:eastAsia="Calibri"/>
          <w:b w:val="0"/>
          <w:i w:val="0"/>
          <w:sz w:val="22"/>
        </w:rPr>
        <w:t xml:space="preserve"> with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CheckoutRequestID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status: 'pending'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Move draft to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payment_pending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Base URL depends on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MPESA_ENVIRONMENT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sandbox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production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Inbound callback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POST /api/mpesa/callback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On `ResultCode === 0`: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Look up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Payment</w:t>
      </w:r>
      <w:r>
        <w:rPr>
          <w:rFonts w:ascii="Calibri" w:hAnsi="Calibri" w:eastAsia="Calibri"/>
          <w:b w:val="0"/>
          <w:i w:val="0"/>
          <w:sz w:val="22"/>
        </w:rPr>
        <w:t xml:space="preserve"> by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checkoutRequestId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Extract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MpesaReceiptNumber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If linked to a draft → create confirmed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Booking</w:t>
      </w:r>
      <w:r>
        <w:rPr>
          <w:rFonts w:ascii="Calibri" w:hAnsi="Calibri" w:eastAsia="Calibri"/>
          <w:b w:val="0"/>
          <w:i w:val="0"/>
          <w:sz w:val="22"/>
        </w:rPr>
        <w:t>, delete draft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Else if linked to existing booking → set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confirmed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Update payment to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success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Create Google Calendar event; store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googleEventId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>Send customer confirmation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Generate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Invoice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INV-{YYYY}-{seq}</w:t>
      </w:r>
      <w:r>
        <w:rPr>
          <w:rFonts w:ascii="Calibri" w:hAnsi="Calibri" w:eastAsia="Calibri"/>
          <w:b w:val="0"/>
          <w:i w:val="0"/>
          <w:sz w:val="22"/>
        </w:rPr>
        <w:t xml:space="preserve">, PDF in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pdfData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On failure: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Payment.status = 'failed'</w:t>
      </w:r>
      <w:r>
        <w:rPr>
          <w:rFonts w:ascii="Calibri" w:hAnsi="Calibri" w:eastAsia="Calibri"/>
          <w:b w:val="0"/>
          <w:i w:val="0"/>
          <w:sz w:val="22"/>
        </w:rPr>
        <w:t>; draft remains until the 15-minute hold lapses.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Resend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Resend only if a genuinely pending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Payment</w:t>
      </w:r>
      <w:r>
        <w:rPr>
          <w:rFonts w:ascii="Calibri" w:hAnsi="Calibri" w:eastAsia="Calibri"/>
          <w:b w:val="0"/>
          <w:i w:val="0"/>
          <w:sz w:val="22"/>
        </w:rPr>
        <w:t xml:space="preserve"> exists. After success, the AI never offers to resend (avoids double-charge appearance).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14. Reschedule and cancellation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Two-step reschedule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propose_reschedule  →  BookingDraft.step = 'reschedule_confirm'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confirm_reschedule  →  requires initialDraftStep === 'reschedule_confirm'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propose_reschedule</w:t>
      </w:r>
      <w:r>
        <w:rPr>
          <w:rFonts w:ascii="Calibri" w:hAnsi="Calibri" w:eastAsia="Calibri"/>
          <w:b w:val="0"/>
          <w:i w:val="0"/>
          <w:sz w:val="22"/>
        </w:rPr>
        <w:t xml:space="preserve"> finds the next confirmed upcoming booking, resolves duration from the existing service, checks availability with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excludeBookingId</w:t>
      </w:r>
      <w:r>
        <w:rPr>
          <w:rFonts w:ascii="Calibri" w:hAnsi="Calibri" w:eastAsia="Calibri"/>
          <w:b w:val="0"/>
          <w:i w:val="0"/>
          <w:sz w:val="22"/>
        </w:rPr>
        <w:t>, and upserts the draft.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Policy highlights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Info vs reschedule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“When is my session?” is informational — no propose_reschedule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Incomplete request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“Can I reschedule?” with no date/time → ask only; no tool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Past appointments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Cannot reschedule or cancel; offer a new booking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Cancellation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Tool must run before claiming success; 72-hour notice keeps deposit</w:t>
            </w:r>
          </w:p>
        </w:tc>
      </w:tr>
    </w:tbl>
    <w:p>
      <w:pPr>
        <w:spacing w:before="80" w:after="200" w:line="276" w:lineRule="auto"/>
      </w:pP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15. Google Calendar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src/services/calendar/calendar.service.ts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Auth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Service account JSON in GOOGLE_SERVICE_ACCOUNT_KEY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Scope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https://www.googleapis.com/auth/calendar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Target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GOOGLE_CALENDAR_ID (default primary)</w:t>
            </w:r>
          </w:p>
        </w:tc>
      </w:tr>
    </w:tbl>
    <w:p>
      <w:pPr>
        <w:spacing w:before="80" w:after="20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createEvent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M-Pesa success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Create event; store googleEventId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updateEvent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confirm_reschedule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Patch start/end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deleteEvent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cancel_booking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Remove event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getEvents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Every availability check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Conflict detection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The system writes bookings and reads calendar for conflicts only. Manual GCal events block AI bookings but are never imported as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Booking</w:t>
      </w:r>
      <w:r>
        <w:rPr>
          <w:rFonts w:ascii="Calibri" w:hAnsi="Calibri" w:eastAsia="Calibri"/>
          <w:b w:val="0"/>
          <w:i w:val="0"/>
          <w:sz w:val="22"/>
        </w:rPr>
        <w:t xml:space="preserve"> rows.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16. Photo delivery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Format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Secure download link only — never chat attachments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Timeline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 working days after the shoot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Channels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Email · WhatsApp · download link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Express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Extra fee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Raw files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Quoted by package tier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save_delivery_preference</w:t>
      </w:r>
      <w:r>
        <w:rPr>
          <w:rFonts w:ascii="Calibri" w:hAnsi="Calibri" w:eastAsia="Calibri"/>
          <w:b w:val="0"/>
          <w:i w:val="0"/>
          <w:sz w:val="22"/>
        </w:rPr>
        <w:t xml:space="preserve"> validates method and contact details, attaches to the next upcoming booking, writes 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CustomerSessionNote</w:t>
      </w:r>
      <w:r>
        <w:rPr>
          <w:rFonts w:ascii="Calibri" w:hAnsi="Calibri" w:eastAsia="Calibri"/>
          <w:b w:val="0"/>
          <w:i w:val="0"/>
          <w:sz w:val="22"/>
        </w:rPr>
        <w:t>, and notifies admin.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Media requests in chat are redirected to Instagram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@fiestahousematernity</w:t>
      </w:r>
      <w:r>
        <w:rPr>
          <w:rFonts w:ascii="Calibri" w:hAnsi="Calibri" w:eastAsia="Calibri"/>
          <w:b w:val="0"/>
          <w:i w:val="0"/>
          <w:sz w:val="22"/>
        </w:rPr>
        <w:t>, Facebook, or the website. Client photos are never shared publicly without consent.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17. Reminders and follow-ups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src/services/automation/cron.service.ts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automation.service.ts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cron.schedule('0 * * * *', async () =&gt; {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await automationService.processReminders();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 xml:space="preserve">  await automationService.processFollowups();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});</w:t>
      </w:r>
    </w:p>
    <w:p>
      <w:pPr>
        <w:spacing w:before="0" w:after="16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Job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Window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Idempotency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24-hour reminder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Sessions tomorrow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prior BookingReminder type 24hr sent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BookingReminder</w:t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5-day feedback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Sessions 5 days ago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prior PostShootFollowup type feedback sent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PostShootFollowup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Both loops catch per booking — one failed send does not abort the batch.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18. Outbound formatting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src/services/messaging/customer-reply.templates.ts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A2B4A"/>
          <w:sz w:val="22"/>
        </w:rPr>
        <w:t>Function: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formatCustomerReply(reply)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Transform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Strip ** and backticks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WhatsApp renders x; backticks look like noise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Strip list scaffolding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Conversational tone (rule #22)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Strip emojis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Neutral templates (package cards bypass this)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Remove canned openers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e.g. “Sure thing”, “Absolutely”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Normalize whitespace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Collapse runaway blank lines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Rewrite legacy URL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fiestahouseattire.com → maternity domain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Shared templates cover awaiting confirmation, payment pending/failed, reminders, feedback, and reschedule confirmed.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19. Resilience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File: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src/services/agent/resilience.service.ts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Circuit breaker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Setting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Failure threshold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 consecutive failures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Cooldown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60 seconds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Recovery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Half-open: one probe; success resets, failure re-opens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While open, requests short-circuit to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FALLBACK_MESSAGE</w:t>
      </w:r>
      <w:r>
        <w:rPr>
          <w:rFonts w:ascii="Calibri" w:hAnsi="Calibri" w:eastAsia="Calibri"/>
          <w:b w:val="0"/>
          <w:i w:val="0"/>
          <w:sz w:val="22"/>
        </w:rPr>
        <w:t xml:space="preserve"> with no provider call.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Daily token budget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DAILY_TOKEN_CAP = 50000</w:t>
      </w:r>
      <w:r>
        <w:rPr>
          <w:rFonts w:ascii="Calibri" w:hAnsi="Calibri" w:eastAsia="Calibri"/>
          <w:b w:val="0"/>
          <w:i w:val="0"/>
          <w:sz w:val="22"/>
        </w:rPr>
        <w:t xml:space="preserve"> per customer per 24 hours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Customer.dailyTokenUsage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tokenResetDate</w:t>
      </w:r>
      <w:r>
        <w:rPr>
          <w:rFonts w:ascii="Calibri" w:hAnsi="Calibri" w:eastAsia="Calibri"/>
          <w:b w:val="0"/>
          <w:i w:val="0"/>
          <w:sz w:val="22"/>
        </w:rPr>
        <w:t xml:space="preserve">). Exceeding the cap returns fallback and raises a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quota</w:t>
      </w:r>
      <w:r>
        <w:rPr>
          <w:rFonts w:ascii="Calibri" w:hAnsi="Calibri" w:eastAsia="Calibri"/>
          <w:b w:val="0"/>
          <w:i w:val="0"/>
          <w:sz w:val="22"/>
        </w:rPr>
        <w:t xml:space="preserve"> escalation.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Outage notification dedup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Rate-limit / account-wide Groq outages would otherwise create one escalation per inbound message.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shouldNotifyOutage()</w:t>
      </w:r>
      <w:r>
        <w:rPr>
          <w:rFonts w:ascii="Calibri" w:hAnsi="Calibri" w:eastAsia="Calibri"/>
          <w:b w:val="0"/>
          <w:i w:val="0"/>
          <w:sz w:val="22"/>
        </w:rPr>
        <w:t xml:space="preserve"> allows at most one admin notification per </w:t>
      </w:r>
      <w:r>
        <w:rPr>
          <w:rFonts w:ascii="Calibri" w:hAnsi="Calibri" w:eastAsia="Calibri"/>
          <w:b/>
          <w:i w:val="0"/>
          <w:color w:val="1A2B4A"/>
          <w:sz w:val="22"/>
        </w:rPr>
        <w:t>10 minutes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Fallback copy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Customers receive a clear, non-technical message that a team member will follow up and conversation resumes when the limit resets.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20. Learning, metrics, and escalations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Per-turn learning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logConversationLearning(...)</w:t>
      </w:r>
      <w:r>
        <w:rPr>
          <w:rFonts w:ascii="Calibri" w:hAnsi="Calibri" w:eastAsia="Calibri"/>
          <w:b w:val="0"/>
          <w:i w:val="0"/>
          <w:sz w:val="22"/>
        </w:rPr>
        <w:t xml:space="preserve"> records message text, inferred intent, sentiment, success, outcome (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booked | escalated | abandoned | resolved</w:t>
      </w:r>
      <w:r>
        <w:rPr>
          <w:rFonts w:ascii="Calibri" w:hAnsi="Calibri" w:eastAsia="Calibri"/>
          <w:b w:val="0"/>
          <w:i w:val="0"/>
          <w:sz w:val="22"/>
        </w:rPr>
        <w:t xml:space="preserve">), length, time to resolution, and metadata including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classifierVersion: 'v2'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Intent confidence (selected)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Intent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reschedule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0.92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payment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0.90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location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0.90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booking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0.88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pricing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0.86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availability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0.82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general_inquiry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0.35 (default)</w:t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Sentiment</w:t>
      </w: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Zero-cost keyword heuristic (no extra LLM call). Score clamped to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[-1, 1]</w:t>
      </w:r>
      <w:r>
        <w:rPr>
          <w:rFonts w:ascii="Calibri" w:hAnsi="Calibri" w:eastAsia="Calibri"/>
          <w:b w:val="0"/>
          <w:i w:val="0"/>
          <w:sz w:val="22"/>
        </w:rPr>
        <w:t xml:space="preserve"> and labeled from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very_negative</w:t>
      </w:r>
      <w:r>
        <w:rPr>
          <w:rFonts w:ascii="Calibri" w:hAnsi="Calibri" w:eastAsia="Calibri"/>
          <w:b w:val="0"/>
          <w:i w:val="0"/>
          <w:sz w:val="22"/>
        </w:rPr>
        <w:t xml:space="preserve"> through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very_positive</w:t>
      </w:r>
      <w:r>
        <w:rPr>
          <w:rFonts w:ascii="Calibri" w:hAnsi="Calibri" w:eastAsia="Calibri"/>
          <w:b w:val="0"/>
          <w:i w:val="0"/>
          <w:sz w:val="22"/>
        </w:rPr>
        <w:t>. Punctuation modifiers apply only when already negative.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Metrics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AiJobMetric</w:t>
      </w:r>
      <w:r>
        <w:rPr>
          <w:rFonts w:ascii="Calibri" w:hAnsi="Calibri" w:eastAsia="Calibri"/>
          <w:b w:val="0"/>
          <w:i w:val="0"/>
          <w:sz w:val="22"/>
        </w:rPr>
        <w:t xml:space="preserve"> tracks latency, success, failure reason, strategy, fallback, circuit-breaker trip, and platform. Analytics expose average and </w:t>
      </w:r>
      <w:r>
        <w:rPr>
          <w:rFonts w:ascii="Calibri" w:hAnsi="Calibri" w:eastAsia="Calibri"/>
          <w:b/>
          <w:i w:val="0"/>
          <w:color w:val="1A2B4A"/>
          <w:sz w:val="22"/>
        </w:rPr>
        <w:t>p95</w:t>
      </w:r>
      <w:r>
        <w:rPr>
          <w:rFonts w:ascii="Calibri" w:hAnsi="Calibri" w:eastAsia="Calibri"/>
          <w:b w:val="0"/>
          <w:i w:val="0"/>
          <w:sz w:val="22"/>
        </w:rPr>
        <w:t xml:space="preserve"> latency, success rate, fallback rate, and intent rollups.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Escalation types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quota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Daily token cap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error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Agent pipeline exception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frustration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Strongly negative sentiment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manual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Explicit human handoff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reschedule_request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Reschedule needing manual intervention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notifyAdmin</w:t>
      </w:r>
      <w:r>
        <w:rPr>
          <w:rFonts w:ascii="Calibri" w:hAnsi="Calibri" w:eastAsia="Calibri"/>
          <w:b w:val="0"/>
          <w:i w:val="0"/>
          <w:sz w:val="22"/>
        </w:rPr>
        <w:t xml:space="preserve"> writes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Notification</w:t>
      </w:r>
      <w:r>
        <w:rPr>
          <w:rFonts w:ascii="Calibri" w:hAnsi="Calibri" w:eastAsia="Calibri"/>
          <w:b w:val="0"/>
          <w:i w:val="0"/>
          <w:sz w:val="22"/>
        </w:rPr>
        <w:t xml:space="preserve"> and emits Socket.io events to the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admin</w:t>
      </w:r>
      <w:r>
        <w:rPr>
          <w:rFonts w:ascii="Calibri" w:hAnsi="Calibri" w:eastAsia="Calibri"/>
          <w:b w:val="0"/>
          <w:i w:val="0"/>
          <w:sz w:val="22"/>
        </w:rPr>
        <w:t xml:space="preserve"> room. Unread-count endpoint uses a 5-second in-memory cache.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21. Data model</w:t>
      </w:r>
    </w:p>
    <w:p>
      <w:pPr>
        <w:spacing w:before="40" w:after="160" w:line="276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Schema: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prisma/schema.prisma</w:t>
      </w:r>
      <w:r>
        <w:rPr>
          <w:rFonts w:ascii="Calibri" w:hAnsi="Calibri" w:eastAsia="Calibri"/>
          <w:b w:val="0"/>
          <w:i w:val="0"/>
          <w:sz w:val="22"/>
        </w:rPr>
        <w:t xml:space="preserve"> (39 models). Primary AI-touched models: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249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Notable fields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Customer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Identity and AI controls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id (phone), tokens, platform IDs, aiEnabled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Message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Transcript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content, platform, direction, externalId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Booking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Confirmed sessions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service, dateTime, status, durationMinutes, googleEventId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BookingDraft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State machine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step, dateTimeIso, @@unique([customerId])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Package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Live catalog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pricing and inclusions</w:t>
            </w:r>
          </w:p>
        </w:tc>
      </w:tr>
      <w:tr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Payment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M-Pesa</w:t>
            </w:r>
          </w:p>
        </w:tc>
        <w:tc>
          <w:tcPr>
            <w:tcW w:type="dxa" w:w="3249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checkoutRequestId, mpesaReceipt, status</w:t>
            </w:r>
          </w:p>
        </w:tc>
      </w:tr>
      <w:tr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Invoice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Post-payment PDF</w:t>
            </w:r>
          </w:p>
        </w:tc>
        <w:tc>
          <w:tcPr>
            <w:tcW w:type="dxa" w:w="3249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invoiceNumber, pdfData, balances</w:t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Draft steps (money gates)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awaiting_confirmation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Proposed; deposit stated; nothing charged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payment_pending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STK sent; slot soft-locked 15 min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reschedule_confirm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Reschedule proposed; nothing moved yet</w:t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One draft per customer — concurrent half-finished bookings cannot race.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Intelligence and ops</w:t>
      </w: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KnowledgeBase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CustomerMemory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CustomerSessionNote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ConversationLearning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AiJobMetric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SentimentScore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Escalation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Notification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BookingReminder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PostShootFollowup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StudioInfo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MediaAsset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PackagePerformance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22. Environment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Controls</w:t>
            </w:r>
          </w:p>
        </w:tc>
        <w:tc>
          <w:tcPr>
            <w:tcW w:type="dxa" w:w="2436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PORT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4500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HTTP port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DATABASE_URL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required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Postgres (pooler)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DIRECT_URL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Migrations (non-pooled)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GROQ_API_KEY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required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LLM auth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GROQ_CHAT_MODEL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llama-3.1-8b-instant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Chat model (deployed: openai/gpt-oss-20b)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OPENAI_CHAT_MODEL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Secondary model-name fallback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PINECONE_API_KEY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Vector DB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PINECONE_INDEX_NAME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ai-business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Must be 384-dim (fiesta-ai-384)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AI_ASSISTANT_NATURAL_MODE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false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LLM for informational replies when true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WHATSAPP_PROVIDER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meta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meta \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360dialog</w:t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WHATSAPP_*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Token, phone ID, app secret, verify token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WHATSAPP_WEBHOOK_SKIP_SIGNATURE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false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Dev bypass — must be false in production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INSTAGRAM_*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Instagram equivalents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MPESA_*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Daraja credentials, callback, environment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GOOGLE_SERVICE_ACCOUNT_KEY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Calendar service account JSON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GOOGLE_CALENDAR_ID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primary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Target calendar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BASE_URL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Public URL for invoice links</w:t>
            </w:r>
          </w:p>
        </w:tc>
        <w:tc>
          <w:tcPr>
            <w:tcW w:type="dxa" w:w="2436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  <w:tr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JWT_SECRET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Admin dashboard auth</w:t>
            </w:r>
          </w:p>
        </w:tc>
        <w:tc>
          <w:tcPr>
            <w:tcW w:type="dxa" w:w="2436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before="80" w:after="200" w:line="276" w:lineRule="auto"/>
      </w:pPr>
    </w:p>
    <w:p>
      <w:pPr>
        <w:spacing w:before="40" w:after="160" w:line="276" w:lineRule="auto"/>
      </w:pPr>
      <w:r>
        <w:rPr>
          <w:rFonts w:ascii="Consolas" w:hAnsi="Consolas" w:eastAsia="Consolas"/>
          <w:b w:val="0"/>
          <w:i w:val="0"/>
          <w:color w:val="1E3A5F"/>
          <w:sz w:val="20"/>
        </w:rPr>
        <w:t>src/config/env-validation.ts</w:t>
      </w:r>
      <w:r>
        <w:rPr>
          <w:rFonts w:ascii="Calibri" w:hAnsi="Calibri" w:eastAsia="Calibri"/>
          <w:b w:val="0"/>
          <w:i w:val="0"/>
          <w:sz w:val="22"/>
        </w:rPr>
        <w:t xml:space="preserve"> fails fast at boot on missing or placeholder critical values.</w:t>
      </w: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A2B4A"/>
          <w:sz w:val="36"/>
        </w:rPr>
        <w:t>23. Operational runbook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Local development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cd "backend 2.0"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npm run dev          # nodemon --exec ts-node app.ts</w:t>
      </w:r>
    </w:p>
    <w:p>
      <w:pPr>
        <w:spacing w:before="0" w:after="16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After package or price changes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scripts/seed-packages.ts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Catalog replies update immediately from the database.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After FAQ or knowledge changes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scripts/seed-knowledge-base.ts   # 1. PostgreSQL</w:t>
      </w:r>
    </w:p>
    <w:p>
      <w:pPr>
        <w:spacing w:before="0" w:after="0" w:line="252" w:lineRule="auto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222222"/>
          <w:sz w:val="18"/>
        </w:rPr>
        <w:t>npx ts-node run_ingestion.ts                 # 2. Pinecone — required</w:t>
      </w:r>
    </w:p>
    <w:p>
      <w:pPr>
        <w:spacing w:before="0" w:after="160" w:line="276" w:lineRule="auto"/>
      </w:pPr>
    </w:p>
    <w:p>
      <w:pPr>
        <w:spacing w:before="40"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Skipping ingestion leaves RAG serving stale facts while deterministic replies may already be updated.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Log signals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Log line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[AGENT_FLOW] No deterministic early exit matched; invoking runAgent()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Fell through to LLM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Loading Xenova Model for Retrieval...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First RAG query since boot (~2–5 s once)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Tool Called: X with args: {...}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Model invoked a tool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Tool execution error (X): ...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Guardrail fired — often correct behaviour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Retrying completion after malformed tool name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Self-healing control-token cleanup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Date YYYY-MM-DD is a Monday. Returning closed status.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Monday closure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Returning N available slots: ...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Availability computed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[WHATSAPP_TURN] Pending inbound batch ... {"count":3}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Debouncer merged messages</w:t>
            </w:r>
          </w:p>
        </w:tc>
      </w:tr>
    </w:tbl>
    <w:p>
      <w:pPr>
        <w:spacing w:before="80" w:after="200" w:line="276" w:lineRule="auto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Diagnosing incorrect or outdated answers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Deterministic reply? → Inspect the matching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getXReply()</w:t>
      </w:r>
      <w:r>
        <w:rPr>
          <w:rFonts w:ascii="Calibri" w:hAnsi="Calibri" w:eastAsia="Calibri"/>
          <w:b w:val="0"/>
          <w:i w:val="0"/>
          <w:sz w:val="22"/>
        </w:rPr>
        <w:t xml:space="preserve"> method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RAG? → Re-run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run_ingestion.ts</w:t>
      </w:r>
      <w:r>
        <w:rPr>
          <w:rFonts w:ascii="Calibri" w:hAnsi="Calibri" w:eastAsia="Calibri"/>
          <w:b w:val="0"/>
          <w:i w:val="0"/>
          <w:sz w:val="22"/>
        </w:rPr>
        <w:t xml:space="preserve">; inspect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docs/business_knowledge_embeddings.json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Package data? → Check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Package</w:t>
      </w:r>
      <w:r>
        <w:rPr>
          <w:rFonts w:ascii="Calibri" w:hAnsi="Calibri" w:eastAsia="Calibri"/>
          <w:b w:val="0"/>
          <w:i w:val="0"/>
          <w:sz w:val="22"/>
        </w:rPr>
        <w:t xml:space="preserve"> table; re-run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seed-packages.ts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System-prompt fact? →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getSystemPrompt()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agent.service.ts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pStyle w:val="ListNumber"/>
        <w:spacing w:before="20" w:after="40" w:line="276" w:lineRule="auto"/>
      </w:pPr>
      <w:r>
        <w:rPr>
          <w:rFonts w:ascii="Calibri" w:hAnsi="Calibri" w:eastAsia="Calibri"/>
          <w:b w:val="0"/>
          <w:i w:val="0"/>
          <w:sz w:val="22"/>
        </w:rPr>
        <w:t xml:space="preserve">Weekday error? → Confirm tool result includes formatted </w:t>
      </w:r>
      <w:r>
        <w:rPr>
          <w:rFonts w:ascii="Consolas" w:hAnsi="Consolas" w:eastAsia="Consolas"/>
          <w:b w:val="0"/>
          <w:i w:val="0"/>
          <w:color w:val="1E3A5F"/>
          <w:sz w:val="20"/>
        </w:rPr>
        <w:t>dddd, MMMM D, YYYY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2C5F8A"/>
          <w:sz w:val="28"/>
        </w:rPr>
        <w:t>Known gaps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4873"/>
            <w:shd w:fill="1A2B4A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Signature skip enabled in some envs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Webhook unauthenticated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Scheduler ends 17:00 vs FAQ 19:00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Lost evening bookings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BookingExtractor legacy package regex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Extra extraction LLM calls (cost only)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Social scraper placeholder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Limited Instagram content in vectors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Destructive ingestion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Brief retrieval gap mid-run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Add-ons as free-text notes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Manual invoicing</w:t>
            </w:r>
          </w:p>
        </w:tc>
      </w:tr>
      <w:tr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PhotoLink model unused</w:t>
            </w:r>
          </w:p>
        </w:tc>
        <w:tc>
          <w:tcPr>
            <w:tcW w:type="dxa" w:w="487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Delivery links sent manually</w:t>
            </w:r>
          </w:p>
        </w:tc>
      </w:tr>
      <w:tr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Non-text inbound never reaches AI</w:t>
            </w:r>
          </w:p>
        </w:tc>
        <w:tc>
          <w:tcPr>
            <w:tcW w:type="dxa" w:w="4873"/>
            <w:shd w:fill="F0F3F7" w:val="clear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Fixed acknowledgement only</w:t>
            </w:r>
          </w:p>
        </w:tc>
      </w:tr>
    </w:tbl>
    <w:p>
      <w:pPr>
        <w:spacing w:before="80" w:after="200" w:line="276" w:lineRule="auto"/>
      </w:pPr>
    </w:p>
    <w:p>
      <w:pPr>
        <w:spacing w:before="120" w:after="240" w:line="276" w:lineRule="auto"/>
        <w:pBdr>
          <w:bottom w:val="single" w:sz="12" w:space="1" w:color="1A2B4A"/>
        </w:pBdr>
      </w:pPr>
    </w:p>
    <w:p>
      <w:pPr>
        <w:spacing w:before="360" w:after="120" w:line="276" w:lineRule="auto"/>
        <w:jc w:val="center"/>
      </w:pPr>
      <w:r>
        <w:rPr>
          <w:rFonts w:ascii="Calibri" w:hAnsi="Calibri" w:eastAsia="Calibri"/>
          <w:b w:val="0"/>
          <w:i/>
          <w:color w:val="555555"/>
          <w:sz w:val="20"/>
        </w:rPr>
        <w:t>End of document.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Fiesta AI Engine — Technical Reference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5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