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E3BBF" w14:textId="29BB080E" w:rsidR="00617149" w:rsidRPr="00F6245B" w:rsidRDefault="00617149" w:rsidP="00617149">
      <w:pPr>
        <w:rPr>
          <w:rFonts w:ascii="EHUSans" w:hAnsi="EHUSans"/>
          <w:b/>
          <w:sz w:val="28"/>
          <w:szCs w:val="28"/>
        </w:rPr>
      </w:pPr>
      <w:r w:rsidRPr="00F6245B">
        <w:rPr>
          <w:rFonts w:ascii="EHUSans" w:hAnsi="EHUSans"/>
          <w:b/>
          <w:sz w:val="28"/>
          <w:szCs w:val="28"/>
        </w:rPr>
        <w:t>Data Analysis for Energy Consumption. Context, Analysis of Methods, Tools &amp; General Applications</w:t>
      </w:r>
    </w:p>
    <w:p w14:paraId="14A99329" w14:textId="728CBF79" w:rsidR="001D550B" w:rsidRPr="00F6245B" w:rsidRDefault="00617149" w:rsidP="00617149">
      <w:pPr>
        <w:rPr>
          <w:rFonts w:ascii="EHUSans" w:hAnsi="EHUSans"/>
          <w:b/>
          <w:color w:val="808080" w:themeColor="background1" w:themeShade="80"/>
          <w:sz w:val="28"/>
          <w:szCs w:val="28"/>
          <w:lang w:val="es-ES"/>
        </w:rPr>
      </w:pPr>
      <w:r w:rsidRPr="00F6245B">
        <w:rPr>
          <w:rFonts w:ascii="EHUSans" w:hAnsi="EHUSans"/>
          <w:b/>
          <w:color w:val="808080" w:themeColor="background1" w:themeShade="80"/>
          <w:sz w:val="28"/>
          <w:szCs w:val="28"/>
          <w:lang w:val="es-ES"/>
        </w:rPr>
        <w:t>Estudio de consumo de energía métodos de análisis de datos. Contexto, métodos de análisis, herramientas y aplicaciones</w:t>
      </w:r>
    </w:p>
    <w:p w14:paraId="1C9A682A" w14:textId="4930E5D3" w:rsidR="00F6245B" w:rsidRPr="00F6245B" w:rsidRDefault="00F6245B" w:rsidP="00617149">
      <w:pPr>
        <w:rPr>
          <w:rFonts w:ascii="EHUSans" w:hAnsi="EHUSans"/>
          <w:b/>
          <w:u w:val="single"/>
          <w:lang w:val="es-ES"/>
        </w:rPr>
      </w:pPr>
      <w:r w:rsidRPr="00F6245B">
        <w:rPr>
          <w:rFonts w:ascii="EHUSans" w:hAnsi="EHUSans"/>
          <w:b/>
          <w:u w:val="single"/>
          <w:lang w:val="es-ES"/>
        </w:rPr>
        <w:t xml:space="preserve">Authors: </w:t>
      </w:r>
    </w:p>
    <w:p w14:paraId="73EDB28E" w14:textId="2E3ECF84" w:rsidR="00F6245B" w:rsidRPr="00F6245B" w:rsidRDefault="00F6245B" w:rsidP="00F6245B">
      <w:pPr>
        <w:rPr>
          <w:rFonts w:ascii="EHUSans" w:hAnsi="EHUSans"/>
          <w:b/>
          <w:szCs w:val="24"/>
          <w:lang w:val="es-ES"/>
        </w:rPr>
      </w:pPr>
      <w:r w:rsidRPr="00F6245B">
        <w:rPr>
          <w:rFonts w:ascii="EHUSans" w:hAnsi="EHUSans"/>
          <w:b/>
          <w:szCs w:val="24"/>
          <w:lang w:val="es-ES"/>
        </w:rPr>
        <w:t>Dr. Roberto Garay Mart</w:t>
      </w:r>
      <w:r w:rsidR="00AA5B25">
        <w:rPr>
          <w:rFonts w:ascii="EHUSans" w:hAnsi="EHUSans"/>
          <w:b/>
          <w:szCs w:val="24"/>
          <w:lang w:val="es-ES"/>
        </w:rPr>
        <w:t>í</w:t>
      </w:r>
      <w:r w:rsidRPr="00F6245B">
        <w:rPr>
          <w:rFonts w:ascii="EHUSans" w:hAnsi="EHUSans"/>
          <w:b/>
          <w:szCs w:val="24"/>
          <w:lang w:val="es-ES"/>
        </w:rPr>
        <w:t xml:space="preserve">nez (Tecnalia) Contact: </w:t>
      </w:r>
      <w:hyperlink r:id="rId7" w:history="1">
        <w:r w:rsidRPr="00F6245B">
          <w:rPr>
            <w:rStyle w:val="Hipervnculo"/>
            <w:rFonts w:ascii="EHUSans" w:hAnsi="EHUSans"/>
            <w:b/>
            <w:szCs w:val="24"/>
            <w:lang w:val="es-ES"/>
          </w:rPr>
          <w:t>roberto.garay@tecnalia.com</w:t>
        </w:r>
      </w:hyperlink>
      <w:r w:rsidRPr="00F6245B">
        <w:rPr>
          <w:rFonts w:ascii="EHUSans" w:hAnsi="EHUSans"/>
          <w:b/>
          <w:szCs w:val="24"/>
          <w:lang w:val="es-ES"/>
        </w:rPr>
        <w:t xml:space="preserve"> </w:t>
      </w:r>
    </w:p>
    <w:p w14:paraId="0B0A7B79" w14:textId="3AABC38F" w:rsidR="00F6245B" w:rsidRDefault="00F6245B" w:rsidP="00F6245B">
      <w:pPr>
        <w:rPr>
          <w:rFonts w:ascii="EHUSans" w:hAnsi="EHUSans"/>
          <w:b/>
          <w:szCs w:val="24"/>
          <w:lang w:val="es-ES"/>
        </w:rPr>
      </w:pPr>
      <w:r w:rsidRPr="00F6245B">
        <w:rPr>
          <w:rFonts w:ascii="EHUSans" w:hAnsi="EHUSans"/>
          <w:b/>
          <w:szCs w:val="24"/>
          <w:lang w:val="es-ES"/>
        </w:rPr>
        <w:t xml:space="preserve">Mr. Mikel Lumbreras Mugaguren (EHU/UPV). Contact: </w:t>
      </w:r>
      <w:hyperlink r:id="rId8" w:history="1">
        <w:r w:rsidRPr="00F6245B">
          <w:rPr>
            <w:rStyle w:val="Hipervnculo"/>
            <w:rFonts w:ascii="EHUSans" w:hAnsi="EHUSans"/>
            <w:b/>
            <w:szCs w:val="24"/>
            <w:lang w:val="es-ES"/>
          </w:rPr>
          <w:t>mikel.lumbreras@ehu.eus</w:t>
        </w:r>
      </w:hyperlink>
      <w:r w:rsidRPr="00F6245B">
        <w:rPr>
          <w:rFonts w:ascii="EHUSans" w:hAnsi="EHUSans"/>
          <w:b/>
          <w:szCs w:val="24"/>
          <w:lang w:val="es-ES"/>
        </w:rPr>
        <w:t xml:space="preserve"> </w:t>
      </w:r>
    </w:p>
    <w:p w14:paraId="7899092C" w14:textId="77777777" w:rsidR="00AA5B25" w:rsidRDefault="00AA5B25" w:rsidP="00F6245B">
      <w:pPr>
        <w:rPr>
          <w:rFonts w:ascii="EHUSans" w:hAnsi="EHUSans"/>
          <w:b/>
          <w:szCs w:val="24"/>
          <w:lang w:val="es-ES"/>
        </w:rPr>
      </w:pPr>
    </w:p>
    <w:p w14:paraId="7BC64A76" w14:textId="00102DB1" w:rsidR="00AA5B25" w:rsidRPr="00816C73" w:rsidRDefault="00AA5B25" w:rsidP="00F6245B">
      <w:pPr>
        <w:rPr>
          <w:rFonts w:ascii="EHUSans" w:hAnsi="EHUSans"/>
          <w:b/>
          <w:sz w:val="28"/>
          <w:szCs w:val="24"/>
        </w:rPr>
      </w:pPr>
      <w:r w:rsidRPr="00816C73">
        <w:rPr>
          <w:rFonts w:ascii="EHUSans" w:hAnsi="EHUSans"/>
          <w:b/>
          <w:sz w:val="28"/>
          <w:szCs w:val="24"/>
        </w:rPr>
        <w:t>Structure of the Course</w:t>
      </w:r>
      <w:r w:rsidR="00816C73" w:rsidRPr="00816C73">
        <w:rPr>
          <w:rFonts w:ascii="EHUSans" w:hAnsi="EHUSans"/>
          <w:b/>
          <w:sz w:val="28"/>
          <w:szCs w:val="24"/>
        </w:rPr>
        <w:t>/Estructura del Curso</w:t>
      </w:r>
    </w:p>
    <w:tbl>
      <w:tblPr>
        <w:tblStyle w:val="Tablaconcuadrcula"/>
        <w:tblW w:w="9028" w:type="dxa"/>
        <w:tblLook w:val="04A0" w:firstRow="1" w:lastRow="0" w:firstColumn="1" w:lastColumn="0" w:noHBand="0" w:noVBand="1"/>
      </w:tblPr>
      <w:tblGrid>
        <w:gridCol w:w="846"/>
        <w:gridCol w:w="1559"/>
        <w:gridCol w:w="6623"/>
      </w:tblGrid>
      <w:tr w:rsidR="00AA5B25" w:rsidRPr="00AA5B25" w14:paraId="43C43C08" w14:textId="6BDD8999" w:rsidTr="00AA5B25">
        <w:trPr>
          <w:trHeight w:val="302"/>
        </w:trPr>
        <w:tc>
          <w:tcPr>
            <w:tcW w:w="846" w:type="dxa"/>
          </w:tcPr>
          <w:p w14:paraId="3BA7F3D5" w14:textId="71E10726" w:rsidR="00AA5B25" w:rsidRPr="00AA5B25" w:rsidRDefault="00AA5B25" w:rsidP="00F6245B">
            <w:pPr>
              <w:rPr>
                <w:rFonts w:ascii="EHUSans" w:hAnsi="EHUSans"/>
                <w:b/>
                <w:sz w:val="28"/>
                <w:szCs w:val="24"/>
              </w:rPr>
            </w:pPr>
            <w:r w:rsidRPr="00AA5B25">
              <w:rPr>
                <w:rFonts w:ascii="EHUSans" w:hAnsi="EHUSans"/>
                <w:b/>
                <w:sz w:val="28"/>
                <w:szCs w:val="24"/>
              </w:rPr>
              <w:t>Day</w:t>
            </w:r>
          </w:p>
        </w:tc>
        <w:tc>
          <w:tcPr>
            <w:tcW w:w="1559" w:type="dxa"/>
          </w:tcPr>
          <w:p w14:paraId="354218F5" w14:textId="78AC1EAE" w:rsidR="00AA5B25" w:rsidRPr="00AA5B25" w:rsidRDefault="00AA5B25" w:rsidP="00F6245B">
            <w:pPr>
              <w:rPr>
                <w:rFonts w:ascii="EHUSans" w:hAnsi="EHUSans"/>
                <w:b/>
                <w:sz w:val="28"/>
                <w:szCs w:val="24"/>
              </w:rPr>
            </w:pPr>
            <w:r w:rsidRPr="00AA5B25">
              <w:rPr>
                <w:rFonts w:ascii="EHUSans" w:hAnsi="EHUSans"/>
                <w:b/>
                <w:sz w:val="28"/>
                <w:szCs w:val="24"/>
              </w:rPr>
              <w:t>Class</w:t>
            </w:r>
          </w:p>
        </w:tc>
        <w:tc>
          <w:tcPr>
            <w:tcW w:w="6623" w:type="dxa"/>
          </w:tcPr>
          <w:p w14:paraId="2CF4A18D" w14:textId="23083795" w:rsidR="00AA5B25" w:rsidRPr="00AA5B25" w:rsidRDefault="00AA5B25" w:rsidP="00F6245B">
            <w:pPr>
              <w:rPr>
                <w:rFonts w:ascii="EHUSans" w:hAnsi="EHUSans"/>
                <w:b/>
                <w:sz w:val="28"/>
                <w:szCs w:val="24"/>
              </w:rPr>
            </w:pPr>
            <w:r w:rsidRPr="00AA5B25">
              <w:rPr>
                <w:rFonts w:ascii="EHUSans" w:hAnsi="EHUSans"/>
                <w:b/>
                <w:sz w:val="28"/>
                <w:szCs w:val="24"/>
              </w:rPr>
              <w:t>Content</w:t>
            </w:r>
          </w:p>
        </w:tc>
      </w:tr>
      <w:tr w:rsidR="00AA5B25" w:rsidRPr="00AA5B25" w14:paraId="77F9D525" w14:textId="3FE67883" w:rsidTr="00AA5B25">
        <w:trPr>
          <w:trHeight w:val="287"/>
        </w:trPr>
        <w:tc>
          <w:tcPr>
            <w:tcW w:w="846" w:type="dxa"/>
          </w:tcPr>
          <w:p w14:paraId="5A3FCE41" w14:textId="7533E38F" w:rsidR="00AA5B25" w:rsidRPr="00956D64" w:rsidRDefault="00AA5B25" w:rsidP="00AA5B25">
            <w:pPr>
              <w:rPr>
                <w:rFonts w:ascii="EHUSans" w:hAnsi="EHUSans"/>
                <w:b/>
              </w:rPr>
            </w:pPr>
            <w:r w:rsidRPr="00956D64">
              <w:rPr>
                <w:rFonts w:ascii="EHUSans" w:hAnsi="EHUSans"/>
                <w:b/>
              </w:rPr>
              <w:t>1</w:t>
            </w:r>
          </w:p>
        </w:tc>
        <w:tc>
          <w:tcPr>
            <w:tcW w:w="1559" w:type="dxa"/>
          </w:tcPr>
          <w:p w14:paraId="5CD87B2A" w14:textId="7802F0DA" w:rsidR="00AA5B25" w:rsidRPr="00956D64" w:rsidRDefault="00AA5B25" w:rsidP="00AA5B25">
            <w:pPr>
              <w:rPr>
                <w:rFonts w:ascii="EHUSans" w:hAnsi="EHUSans"/>
                <w:b/>
              </w:rPr>
            </w:pPr>
            <w:r w:rsidRPr="00956D64">
              <w:rPr>
                <w:rFonts w:ascii="EHUSans" w:hAnsi="EHUSans"/>
                <w:b/>
              </w:rPr>
              <w:t>Theory I</w:t>
            </w:r>
          </w:p>
        </w:tc>
        <w:tc>
          <w:tcPr>
            <w:tcW w:w="6623" w:type="dxa"/>
          </w:tcPr>
          <w:p w14:paraId="716AC54C" w14:textId="3E9F034C" w:rsidR="00AA5B25" w:rsidRPr="00956D64" w:rsidRDefault="00AA5B25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lang w:val="es-ES"/>
              </w:rPr>
            </w:pPr>
            <w:r w:rsidRPr="00956D64">
              <w:rPr>
                <w:rFonts w:ascii="EHUSans" w:hAnsi="EHUSans"/>
                <w:lang w:val="es-ES"/>
              </w:rPr>
              <w:t>Introducción.</w:t>
            </w:r>
          </w:p>
          <w:p w14:paraId="281FED3F" w14:textId="0990768A" w:rsidR="00AA5B25" w:rsidRPr="00AA5B25" w:rsidRDefault="00AA5B25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lang w:val="es-ES"/>
              </w:rPr>
            </w:pPr>
            <w:r w:rsidRPr="00AA5B25">
              <w:rPr>
                <w:rFonts w:ascii="EHUSans" w:hAnsi="EHUSans"/>
                <w:lang w:val="es-ES"/>
              </w:rPr>
              <w:t>Cargas térmicas en la edificación.</w:t>
            </w:r>
          </w:p>
          <w:p w14:paraId="6BDD4E72" w14:textId="312FFE21" w:rsidR="00AA5B25" w:rsidRPr="00AA5B25" w:rsidRDefault="00AA5B25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lang w:val="es-ES"/>
              </w:rPr>
            </w:pPr>
            <w:r w:rsidRPr="00AA5B25">
              <w:rPr>
                <w:rFonts w:ascii="EHUSans" w:hAnsi="EHUSans"/>
                <w:lang w:val="es-ES"/>
              </w:rPr>
              <w:t>Procesos de Medida y Verificación.</w:t>
            </w:r>
          </w:p>
          <w:p w14:paraId="07AA0EB6" w14:textId="77777777" w:rsidR="00AA5B25" w:rsidRPr="00AA5B25" w:rsidRDefault="00AA5B25" w:rsidP="00AA5B25">
            <w:pPr>
              <w:rPr>
                <w:rFonts w:ascii="EHUSans" w:hAnsi="EHUSans"/>
                <w:b/>
                <w:sz w:val="24"/>
                <w:szCs w:val="24"/>
                <w:lang w:val="es-ES"/>
              </w:rPr>
            </w:pPr>
          </w:p>
        </w:tc>
      </w:tr>
      <w:tr w:rsidR="00AA5B25" w:rsidRPr="00AA5B25" w14:paraId="06894AEE" w14:textId="22031CC8" w:rsidTr="00AA5B25">
        <w:trPr>
          <w:trHeight w:val="302"/>
        </w:trPr>
        <w:tc>
          <w:tcPr>
            <w:tcW w:w="846" w:type="dxa"/>
          </w:tcPr>
          <w:p w14:paraId="4672D2F1" w14:textId="4368247C" w:rsidR="00AA5B25" w:rsidRPr="00956D64" w:rsidRDefault="00AA5B25" w:rsidP="00AA5B25">
            <w:pPr>
              <w:rPr>
                <w:rFonts w:ascii="EHUSans" w:hAnsi="EHUSans"/>
                <w:b/>
              </w:rPr>
            </w:pPr>
            <w:commentRangeStart w:id="0"/>
            <w:r w:rsidRPr="00956D64">
              <w:rPr>
                <w:rFonts w:ascii="EHUSans" w:hAnsi="EHUSans"/>
                <w:b/>
              </w:rPr>
              <w:t>1</w:t>
            </w:r>
          </w:p>
        </w:tc>
        <w:tc>
          <w:tcPr>
            <w:tcW w:w="1559" w:type="dxa"/>
          </w:tcPr>
          <w:p w14:paraId="3E1353F9" w14:textId="55DC9D25" w:rsidR="00AA5B25" w:rsidRPr="00956D64" w:rsidRDefault="00AA5B25" w:rsidP="00AA5B25">
            <w:pPr>
              <w:rPr>
                <w:rFonts w:ascii="EHUSans" w:hAnsi="EHUSans"/>
                <w:b/>
              </w:rPr>
            </w:pPr>
            <w:r w:rsidRPr="00956D64">
              <w:rPr>
                <w:rFonts w:ascii="EHUSans" w:hAnsi="EHUSans"/>
                <w:b/>
              </w:rPr>
              <w:t>Practice I</w:t>
            </w:r>
          </w:p>
        </w:tc>
        <w:tc>
          <w:tcPr>
            <w:tcW w:w="6623" w:type="dxa"/>
          </w:tcPr>
          <w:p w14:paraId="0A5EE8A3" w14:textId="77777777" w:rsidR="00816C73" w:rsidRPr="00816C73" w:rsidRDefault="00816C73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lang w:val="es-ES"/>
              </w:rPr>
            </w:pPr>
            <w:r w:rsidRPr="00816C73">
              <w:rPr>
                <w:rFonts w:ascii="EHUSans" w:hAnsi="EHUSans"/>
                <w:lang w:val="es-ES"/>
              </w:rPr>
              <w:t>Introducción a la Herramienta R/RStudio</w:t>
            </w:r>
          </w:p>
          <w:p w14:paraId="760F7041" w14:textId="2A6679F0" w:rsidR="00816C73" w:rsidRPr="00816C73" w:rsidRDefault="00816C73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lang w:val="es-ES"/>
              </w:rPr>
            </w:pPr>
            <w:r w:rsidRPr="00816C73">
              <w:rPr>
                <w:rFonts w:ascii="EHUSans" w:hAnsi="EHUSans"/>
                <w:lang w:val="es-ES"/>
              </w:rPr>
              <w:t>Carga y estructuración de datos</w:t>
            </w:r>
          </w:p>
          <w:p w14:paraId="495272E9" w14:textId="635D6FB5" w:rsidR="00816C73" w:rsidRPr="00816C73" w:rsidRDefault="00816C73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lang w:val="es-ES"/>
              </w:rPr>
            </w:pPr>
            <w:r w:rsidRPr="00816C73">
              <w:rPr>
                <w:rFonts w:ascii="EHUSans" w:hAnsi="EHUSans"/>
                <w:lang w:val="es-ES"/>
              </w:rPr>
              <w:t>Operaciones básicas</w:t>
            </w:r>
          </w:p>
          <w:p w14:paraId="6C73F520" w14:textId="752CB018" w:rsidR="00AA5B25" w:rsidRPr="00956D64" w:rsidRDefault="00816C73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lang w:val="es-ES"/>
              </w:rPr>
            </w:pPr>
            <w:r w:rsidRPr="00816C73">
              <w:rPr>
                <w:rFonts w:ascii="EHUSans" w:hAnsi="EHUSans"/>
                <w:lang w:val="es-ES"/>
              </w:rPr>
              <w:t>Visualización</w:t>
            </w:r>
            <w:commentRangeEnd w:id="0"/>
            <w:r w:rsidR="00956D64">
              <w:rPr>
                <w:rStyle w:val="Refdecomentario"/>
                <w:lang w:val="es-ES"/>
              </w:rPr>
              <w:commentReference w:id="0"/>
            </w:r>
          </w:p>
        </w:tc>
      </w:tr>
      <w:tr w:rsidR="00AA5B25" w:rsidRPr="00956D64" w14:paraId="37AC90DA" w14:textId="378FCFFA" w:rsidTr="00AA5B25">
        <w:trPr>
          <w:trHeight w:val="302"/>
        </w:trPr>
        <w:tc>
          <w:tcPr>
            <w:tcW w:w="846" w:type="dxa"/>
          </w:tcPr>
          <w:p w14:paraId="5C0C4D46" w14:textId="4BF5683F" w:rsidR="00AA5B25" w:rsidRPr="00956D64" w:rsidRDefault="00AA5B25" w:rsidP="00AA5B25">
            <w:pPr>
              <w:rPr>
                <w:rFonts w:ascii="EHUSans" w:hAnsi="EHUSans"/>
                <w:b/>
              </w:rPr>
            </w:pPr>
            <w:r w:rsidRPr="00956D64">
              <w:rPr>
                <w:rFonts w:ascii="EHUSans" w:hAnsi="EHUSans"/>
                <w:b/>
              </w:rPr>
              <w:t>2</w:t>
            </w:r>
          </w:p>
        </w:tc>
        <w:tc>
          <w:tcPr>
            <w:tcW w:w="1559" w:type="dxa"/>
          </w:tcPr>
          <w:p w14:paraId="5EFD54D6" w14:textId="07D0A736" w:rsidR="00AA5B25" w:rsidRPr="00956D64" w:rsidRDefault="00AA5B25" w:rsidP="00AA5B25">
            <w:pPr>
              <w:rPr>
                <w:rFonts w:ascii="EHUSans" w:hAnsi="EHUSans"/>
                <w:b/>
              </w:rPr>
            </w:pPr>
            <w:r w:rsidRPr="00956D64">
              <w:rPr>
                <w:rFonts w:ascii="EHUSans" w:hAnsi="EHUSans"/>
                <w:b/>
              </w:rPr>
              <w:t>Theory I</w:t>
            </w:r>
            <w:r w:rsidRPr="00956D64">
              <w:rPr>
                <w:rFonts w:ascii="EHUSans" w:hAnsi="EHUSans"/>
                <w:b/>
              </w:rPr>
              <w:t>I</w:t>
            </w:r>
          </w:p>
        </w:tc>
        <w:tc>
          <w:tcPr>
            <w:tcW w:w="6623" w:type="dxa"/>
          </w:tcPr>
          <w:p w14:paraId="7812C08F" w14:textId="77777777" w:rsidR="00956D64" w:rsidRDefault="00956D64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lang w:val="es-ES"/>
              </w:rPr>
            </w:pPr>
            <w:r w:rsidRPr="00956D64">
              <w:rPr>
                <w:rFonts w:ascii="EHUSans" w:hAnsi="EHUSans"/>
                <w:lang w:val="es-ES"/>
              </w:rPr>
              <w:t>Análisis Estadístico y Correlaciones</w:t>
            </w:r>
          </w:p>
          <w:p w14:paraId="232A6D55" w14:textId="09F30A6D" w:rsidR="00AA5B25" w:rsidRPr="00956D64" w:rsidRDefault="00956D64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lang w:val="es-ES"/>
              </w:rPr>
            </w:pPr>
            <w:r w:rsidRPr="00956D64">
              <w:rPr>
                <w:rFonts w:ascii="EHUSans" w:hAnsi="EHUSans"/>
                <w:lang w:val="es-ES"/>
              </w:rPr>
              <w:t>Métricas de error</w:t>
            </w:r>
          </w:p>
        </w:tc>
      </w:tr>
      <w:tr w:rsidR="00AA5B25" w:rsidRPr="00956D64" w14:paraId="35D9224C" w14:textId="2DB1229B" w:rsidTr="00AA5B25">
        <w:trPr>
          <w:trHeight w:val="287"/>
        </w:trPr>
        <w:tc>
          <w:tcPr>
            <w:tcW w:w="846" w:type="dxa"/>
          </w:tcPr>
          <w:p w14:paraId="4FE1EB9D" w14:textId="2D353E67" w:rsidR="00AA5B25" w:rsidRPr="00956D64" w:rsidRDefault="00AA5B25" w:rsidP="00AA5B25">
            <w:pPr>
              <w:rPr>
                <w:rFonts w:ascii="EHUSans" w:hAnsi="EHUSans"/>
                <w:b/>
              </w:rPr>
            </w:pPr>
            <w:commentRangeStart w:id="1"/>
            <w:r w:rsidRPr="00956D64">
              <w:rPr>
                <w:rFonts w:ascii="EHUSans" w:hAnsi="EHUSans"/>
                <w:b/>
              </w:rPr>
              <w:t>2</w:t>
            </w:r>
          </w:p>
        </w:tc>
        <w:tc>
          <w:tcPr>
            <w:tcW w:w="1559" w:type="dxa"/>
          </w:tcPr>
          <w:p w14:paraId="2918C20C" w14:textId="6AAB7365" w:rsidR="00AA5B25" w:rsidRPr="00956D64" w:rsidRDefault="00AA5B25" w:rsidP="00AA5B25">
            <w:pPr>
              <w:rPr>
                <w:rFonts w:ascii="EHUSans" w:hAnsi="EHUSans"/>
                <w:b/>
              </w:rPr>
            </w:pPr>
            <w:r w:rsidRPr="00956D64">
              <w:rPr>
                <w:rFonts w:ascii="EHUSans" w:hAnsi="EHUSans"/>
                <w:b/>
              </w:rPr>
              <w:t>Practice I</w:t>
            </w:r>
            <w:r w:rsidRPr="00956D64">
              <w:rPr>
                <w:rFonts w:ascii="EHUSans" w:hAnsi="EHUSans"/>
                <w:b/>
              </w:rPr>
              <w:t>I</w:t>
            </w:r>
            <w:commentRangeEnd w:id="1"/>
            <w:r w:rsidR="00816C73" w:rsidRPr="00956D64">
              <w:rPr>
                <w:rStyle w:val="Refdecomentario"/>
                <w:rFonts w:ascii="EHUSans" w:hAnsi="EHUSans"/>
                <w:sz w:val="22"/>
                <w:szCs w:val="22"/>
                <w:lang w:val="es-ES"/>
              </w:rPr>
              <w:commentReference w:id="1"/>
            </w:r>
          </w:p>
        </w:tc>
        <w:tc>
          <w:tcPr>
            <w:tcW w:w="6623" w:type="dxa"/>
          </w:tcPr>
          <w:p w14:paraId="19AE30E6" w14:textId="77777777" w:rsidR="00956D64" w:rsidRPr="00956D64" w:rsidRDefault="00956D64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lang w:val="es-ES"/>
              </w:rPr>
            </w:pPr>
            <w:r w:rsidRPr="00956D64">
              <w:rPr>
                <w:rFonts w:ascii="EHUSans" w:hAnsi="EHUSans"/>
                <w:lang w:val="es-ES"/>
              </w:rPr>
              <w:t>Análisis de cargas térmicas</w:t>
            </w:r>
          </w:p>
          <w:p w14:paraId="4A96A286" w14:textId="4D2D173C" w:rsidR="00956D64" w:rsidRPr="00956D64" w:rsidRDefault="00956D64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lang w:val="es-ES"/>
              </w:rPr>
            </w:pPr>
            <w:r w:rsidRPr="00956D64">
              <w:rPr>
                <w:rFonts w:ascii="EHUSans" w:hAnsi="EHUSans"/>
                <w:lang w:val="es-ES"/>
              </w:rPr>
              <w:t>Identificación de variables relevantes</w:t>
            </w:r>
          </w:p>
          <w:p w14:paraId="7F896E25" w14:textId="77777777" w:rsidR="00AA5B25" w:rsidRPr="00956D64" w:rsidRDefault="00AA5B25" w:rsidP="00AA5B25">
            <w:pPr>
              <w:rPr>
                <w:rFonts w:ascii="EHUSans" w:hAnsi="EHUSans"/>
                <w:b/>
                <w:sz w:val="24"/>
                <w:szCs w:val="24"/>
                <w:lang w:val="es-ES"/>
              </w:rPr>
            </w:pPr>
          </w:p>
        </w:tc>
      </w:tr>
      <w:tr w:rsidR="00AA5B25" w:rsidRPr="00956D64" w14:paraId="3CDA0B35" w14:textId="77777777" w:rsidTr="00AA5B25">
        <w:trPr>
          <w:trHeight w:val="287"/>
        </w:trPr>
        <w:tc>
          <w:tcPr>
            <w:tcW w:w="846" w:type="dxa"/>
          </w:tcPr>
          <w:p w14:paraId="6EA7D087" w14:textId="14BA4B46" w:rsidR="00AA5B25" w:rsidRPr="00956D64" w:rsidRDefault="00AA5B25" w:rsidP="00AA5B25">
            <w:pPr>
              <w:rPr>
                <w:rFonts w:ascii="EHUSans" w:hAnsi="EHUSans"/>
                <w:b/>
              </w:rPr>
            </w:pPr>
            <w:r w:rsidRPr="00956D64">
              <w:rPr>
                <w:rFonts w:ascii="EHUSans" w:hAnsi="EHUSans"/>
                <w:b/>
              </w:rPr>
              <w:t>3</w:t>
            </w:r>
          </w:p>
        </w:tc>
        <w:tc>
          <w:tcPr>
            <w:tcW w:w="1559" w:type="dxa"/>
          </w:tcPr>
          <w:p w14:paraId="36F7C673" w14:textId="3EA519A7" w:rsidR="00AA5B25" w:rsidRPr="00956D64" w:rsidRDefault="00AA5B25" w:rsidP="00AA5B25">
            <w:pPr>
              <w:rPr>
                <w:rFonts w:ascii="EHUSans" w:hAnsi="EHUSans"/>
                <w:b/>
              </w:rPr>
            </w:pPr>
            <w:r w:rsidRPr="00956D64">
              <w:rPr>
                <w:rFonts w:ascii="EHUSans" w:hAnsi="EHUSans"/>
                <w:b/>
              </w:rPr>
              <w:t>Theory I</w:t>
            </w:r>
            <w:r w:rsidRPr="00956D64">
              <w:rPr>
                <w:rFonts w:ascii="EHUSans" w:hAnsi="EHUSans"/>
                <w:b/>
              </w:rPr>
              <w:t>II</w:t>
            </w:r>
          </w:p>
        </w:tc>
        <w:tc>
          <w:tcPr>
            <w:tcW w:w="6623" w:type="dxa"/>
          </w:tcPr>
          <w:p w14:paraId="342AED41" w14:textId="77777777" w:rsidR="00956D64" w:rsidRPr="00956D64" w:rsidRDefault="00956D64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lang w:val="es-ES"/>
              </w:rPr>
            </w:pPr>
            <w:r w:rsidRPr="00956D64">
              <w:rPr>
                <w:rFonts w:ascii="EHUSans" w:hAnsi="EHUSans"/>
                <w:lang w:val="es-ES"/>
              </w:rPr>
              <w:t>Métodos de análisis</w:t>
            </w:r>
          </w:p>
          <w:p w14:paraId="6DDCA164" w14:textId="79902792" w:rsidR="00956D64" w:rsidRPr="00956D64" w:rsidRDefault="00956D64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lang w:val="es-ES"/>
              </w:rPr>
            </w:pPr>
            <w:r w:rsidRPr="00956D64">
              <w:rPr>
                <w:rFonts w:ascii="EHUSans" w:hAnsi="EHUSans"/>
                <w:lang w:val="es-ES"/>
              </w:rPr>
              <w:t>Métodos tradicionales (ASHRAE changepoint)</w:t>
            </w:r>
          </w:p>
          <w:p w14:paraId="44285DCF" w14:textId="6BEA42BF" w:rsidR="00956D64" w:rsidRPr="00956D64" w:rsidRDefault="00956D64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lang w:val="es-ES"/>
              </w:rPr>
            </w:pPr>
            <w:r w:rsidRPr="00956D64">
              <w:rPr>
                <w:rFonts w:ascii="EHUSans" w:hAnsi="EHUSans"/>
                <w:lang w:val="es-ES"/>
              </w:rPr>
              <w:t>Métodos modernos. Gradient boosting, segmentación avanzada</w:t>
            </w:r>
          </w:p>
          <w:p w14:paraId="5A8509E9" w14:textId="231DF9A0" w:rsidR="00AA5B25" w:rsidRPr="00956D64" w:rsidRDefault="00956D64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lang w:val="es-ES"/>
              </w:rPr>
            </w:pPr>
            <w:r>
              <w:rPr>
                <w:rFonts w:ascii="EHUSans" w:hAnsi="EHUSans"/>
                <w:lang w:val="es-ES"/>
              </w:rPr>
              <w:t>C</w:t>
            </w:r>
            <w:r w:rsidRPr="00956D64">
              <w:rPr>
                <w:rFonts w:ascii="EHUSans" w:hAnsi="EHUSans"/>
                <w:lang w:val="es-ES"/>
              </w:rPr>
              <w:t>ualificación de métodos s/ objetivos de análisis</w:t>
            </w:r>
          </w:p>
        </w:tc>
      </w:tr>
      <w:tr w:rsidR="00AA5B25" w:rsidRPr="00956D64" w14:paraId="2E1A4A7F" w14:textId="77777777" w:rsidTr="00AA5B25">
        <w:trPr>
          <w:trHeight w:val="302"/>
        </w:trPr>
        <w:tc>
          <w:tcPr>
            <w:tcW w:w="846" w:type="dxa"/>
          </w:tcPr>
          <w:p w14:paraId="13ECC8BF" w14:textId="2A934F9B" w:rsidR="00AA5B25" w:rsidRPr="00956D64" w:rsidRDefault="00AA5B25" w:rsidP="00AA5B25">
            <w:pPr>
              <w:rPr>
                <w:rFonts w:ascii="EHUSans" w:hAnsi="EHUSans"/>
                <w:b/>
              </w:rPr>
            </w:pPr>
            <w:commentRangeStart w:id="2"/>
            <w:r w:rsidRPr="00956D64">
              <w:rPr>
                <w:rFonts w:ascii="EHUSans" w:hAnsi="EHUSans"/>
                <w:b/>
              </w:rPr>
              <w:t>3</w:t>
            </w:r>
          </w:p>
        </w:tc>
        <w:tc>
          <w:tcPr>
            <w:tcW w:w="1559" w:type="dxa"/>
          </w:tcPr>
          <w:p w14:paraId="7DDE0EB7" w14:textId="53351702" w:rsidR="00AA5B25" w:rsidRPr="00956D64" w:rsidRDefault="00AA5B25" w:rsidP="00AA5B25">
            <w:pPr>
              <w:rPr>
                <w:rFonts w:ascii="EHUSans" w:hAnsi="EHUSans"/>
                <w:b/>
              </w:rPr>
            </w:pPr>
            <w:r w:rsidRPr="00956D64">
              <w:rPr>
                <w:rFonts w:ascii="EHUSans" w:hAnsi="EHUSans"/>
                <w:b/>
              </w:rPr>
              <w:t>Practice I</w:t>
            </w:r>
            <w:r w:rsidRPr="00956D64">
              <w:rPr>
                <w:rFonts w:ascii="EHUSans" w:hAnsi="EHUSans"/>
                <w:b/>
              </w:rPr>
              <w:t>II</w:t>
            </w:r>
            <w:commentRangeEnd w:id="2"/>
            <w:r w:rsidR="00816C73" w:rsidRPr="00956D64">
              <w:rPr>
                <w:rStyle w:val="Refdecomentario"/>
                <w:rFonts w:ascii="EHUSans" w:hAnsi="EHUSans"/>
                <w:sz w:val="22"/>
                <w:szCs w:val="22"/>
                <w:lang w:val="es-ES"/>
              </w:rPr>
              <w:commentReference w:id="2"/>
            </w:r>
          </w:p>
        </w:tc>
        <w:tc>
          <w:tcPr>
            <w:tcW w:w="6623" w:type="dxa"/>
          </w:tcPr>
          <w:p w14:paraId="4AE77FAF" w14:textId="660622A5" w:rsidR="00AA5B25" w:rsidRPr="00956D64" w:rsidRDefault="00956D64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b/>
                <w:sz w:val="24"/>
                <w:szCs w:val="24"/>
                <w:lang w:val="es-ES"/>
              </w:rPr>
            </w:pPr>
            <w:r w:rsidRPr="00956D64">
              <w:rPr>
                <w:rFonts w:ascii="EHUSans" w:hAnsi="EHUSans"/>
                <w:lang w:val="es-ES"/>
              </w:rPr>
              <w:t>Análisis regresiones sobre edificio limpio. Coger datos, y caracterizar demanda</w:t>
            </w:r>
          </w:p>
        </w:tc>
      </w:tr>
      <w:tr w:rsidR="00AA5B25" w:rsidRPr="00AA5B25" w14:paraId="3240D821" w14:textId="77777777" w:rsidTr="00AA5B25">
        <w:trPr>
          <w:trHeight w:val="302"/>
        </w:trPr>
        <w:tc>
          <w:tcPr>
            <w:tcW w:w="846" w:type="dxa"/>
          </w:tcPr>
          <w:p w14:paraId="41A8AF85" w14:textId="71C012DF" w:rsidR="00AA5B25" w:rsidRPr="00956D64" w:rsidRDefault="00AA5B25" w:rsidP="00AA5B25">
            <w:pPr>
              <w:rPr>
                <w:rFonts w:ascii="EHUSans" w:hAnsi="EHUSans"/>
                <w:b/>
              </w:rPr>
            </w:pPr>
            <w:r w:rsidRPr="00956D64">
              <w:rPr>
                <w:rFonts w:ascii="EHUSans" w:hAnsi="EHUSans"/>
                <w:b/>
              </w:rPr>
              <w:t>4</w:t>
            </w:r>
          </w:p>
        </w:tc>
        <w:tc>
          <w:tcPr>
            <w:tcW w:w="1559" w:type="dxa"/>
          </w:tcPr>
          <w:p w14:paraId="7F6262CB" w14:textId="36C08098" w:rsidR="00AA5B25" w:rsidRPr="00956D64" w:rsidRDefault="00AA5B25" w:rsidP="00AA5B25">
            <w:pPr>
              <w:rPr>
                <w:rFonts w:ascii="EHUSans" w:hAnsi="EHUSans"/>
                <w:b/>
              </w:rPr>
            </w:pPr>
            <w:r w:rsidRPr="00956D64">
              <w:rPr>
                <w:rFonts w:ascii="EHUSans" w:hAnsi="EHUSans"/>
                <w:b/>
              </w:rPr>
              <w:t>Theory I</w:t>
            </w:r>
            <w:r w:rsidRPr="00956D64">
              <w:rPr>
                <w:rFonts w:ascii="EHUSans" w:hAnsi="EHUSans"/>
                <w:b/>
              </w:rPr>
              <w:t>V</w:t>
            </w:r>
          </w:p>
        </w:tc>
        <w:tc>
          <w:tcPr>
            <w:tcW w:w="6623" w:type="dxa"/>
          </w:tcPr>
          <w:p w14:paraId="24D73292" w14:textId="77777777" w:rsidR="00956D64" w:rsidRPr="00956D64" w:rsidRDefault="00956D64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lang w:val="es-ES"/>
              </w:rPr>
            </w:pPr>
            <w:r w:rsidRPr="00956D64">
              <w:rPr>
                <w:rFonts w:ascii="EHUSans" w:hAnsi="EHUSans"/>
                <w:lang w:val="es-ES"/>
              </w:rPr>
              <w:t>Métodos de clasificación no supervisada</w:t>
            </w:r>
          </w:p>
          <w:p w14:paraId="6EBBC6FB" w14:textId="2F7E9BBF" w:rsidR="00956D64" w:rsidRPr="00956D64" w:rsidRDefault="00956D64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lang w:val="es-ES"/>
              </w:rPr>
            </w:pPr>
            <w:r w:rsidRPr="00956D64">
              <w:rPr>
                <w:rFonts w:ascii="EHUSans" w:hAnsi="EHUSans"/>
                <w:lang w:val="es-ES"/>
              </w:rPr>
              <w:t>Segmentación de datos</w:t>
            </w:r>
          </w:p>
          <w:p w14:paraId="34CD7103" w14:textId="1E1F5F9C" w:rsidR="00956D64" w:rsidRPr="00956D64" w:rsidRDefault="00956D64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lang w:val="es-ES"/>
              </w:rPr>
            </w:pPr>
            <w:r w:rsidRPr="00956D64">
              <w:rPr>
                <w:rFonts w:ascii="EHUSans" w:hAnsi="EHUSans"/>
                <w:lang w:val="es-ES"/>
              </w:rPr>
              <w:t>Detección de errores</w:t>
            </w:r>
          </w:p>
          <w:p w14:paraId="4875543C" w14:textId="0A1C8650" w:rsidR="00956D64" w:rsidRPr="00956D64" w:rsidRDefault="00956D64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lang w:val="es-ES"/>
              </w:rPr>
            </w:pPr>
            <w:r w:rsidRPr="00956D64">
              <w:rPr>
                <w:rFonts w:ascii="EHUSans" w:hAnsi="EHUSans"/>
                <w:lang w:val="es-ES"/>
              </w:rPr>
              <w:t>Reparación de series temporales</w:t>
            </w:r>
          </w:p>
          <w:p w14:paraId="7C751202" w14:textId="77777777" w:rsidR="00AA5B25" w:rsidRPr="00AA5B25" w:rsidRDefault="00AA5B25" w:rsidP="00AA5B25">
            <w:pPr>
              <w:rPr>
                <w:rFonts w:ascii="EHUSans" w:hAnsi="EHUSans"/>
                <w:b/>
                <w:sz w:val="24"/>
                <w:szCs w:val="24"/>
              </w:rPr>
            </w:pPr>
          </w:p>
        </w:tc>
      </w:tr>
      <w:tr w:rsidR="00AA5B25" w:rsidRPr="00956D64" w14:paraId="4FDD0EDA" w14:textId="77777777" w:rsidTr="00AA5B25">
        <w:trPr>
          <w:trHeight w:val="287"/>
        </w:trPr>
        <w:tc>
          <w:tcPr>
            <w:tcW w:w="846" w:type="dxa"/>
          </w:tcPr>
          <w:p w14:paraId="7CB03823" w14:textId="2041651C" w:rsidR="00AA5B25" w:rsidRPr="00956D64" w:rsidRDefault="00AA5B25" w:rsidP="00AA5B25">
            <w:pPr>
              <w:rPr>
                <w:rFonts w:ascii="EHUSans" w:hAnsi="EHUSans"/>
                <w:b/>
              </w:rPr>
            </w:pPr>
            <w:r w:rsidRPr="00956D64">
              <w:rPr>
                <w:rFonts w:ascii="EHUSans" w:hAnsi="EHUSans"/>
                <w:b/>
              </w:rPr>
              <w:t>4</w:t>
            </w:r>
          </w:p>
        </w:tc>
        <w:tc>
          <w:tcPr>
            <w:tcW w:w="1559" w:type="dxa"/>
          </w:tcPr>
          <w:p w14:paraId="0F6681DE" w14:textId="12120B08" w:rsidR="00AA5B25" w:rsidRPr="00956D64" w:rsidRDefault="00AA5B25" w:rsidP="00AA5B25">
            <w:pPr>
              <w:rPr>
                <w:rFonts w:ascii="EHUSans" w:hAnsi="EHUSans"/>
                <w:b/>
              </w:rPr>
            </w:pPr>
            <w:commentRangeStart w:id="3"/>
            <w:r w:rsidRPr="00956D64">
              <w:rPr>
                <w:rFonts w:ascii="EHUSans" w:hAnsi="EHUSans"/>
                <w:b/>
              </w:rPr>
              <w:t>Practice I</w:t>
            </w:r>
            <w:r w:rsidRPr="00956D64">
              <w:rPr>
                <w:rFonts w:ascii="EHUSans" w:hAnsi="EHUSans"/>
                <w:b/>
              </w:rPr>
              <w:t>V</w:t>
            </w:r>
            <w:commentRangeEnd w:id="3"/>
            <w:r w:rsidR="00816C73" w:rsidRPr="00956D64">
              <w:rPr>
                <w:rStyle w:val="Refdecomentario"/>
                <w:rFonts w:ascii="EHUSans" w:hAnsi="EHUSans"/>
                <w:sz w:val="22"/>
                <w:szCs w:val="22"/>
                <w:lang w:val="es-ES"/>
              </w:rPr>
              <w:commentReference w:id="3"/>
            </w:r>
          </w:p>
        </w:tc>
        <w:tc>
          <w:tcPr>
            <w:tcW w:w="6623" w:type="dxa"/>
          </w:tcPr>
          <w:p w14:paraId="547C5B0E" w14:textId="77777777" w:rsidR="00956D64" w:rsidRPr="00956D64" w:rsidRDefault="00956D64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lang w:val="es-ES"/>
              </w:rPr>
            </w:pPr>
            <w:r w:rsidRPr="00956D64">
              <w:rPr>
                <w:rFonts w:ascii="EHUSans" w:hAnsi="EHUSans"/>
                <w:lang w:val="es-ES"/>
              </w:rPr>
              <w:t>Caso práctico</w:t>
            </w:r>
          </w:p>
          <w:p w14:paraId="41BDFB1B" w14:textId="34B46B0B" w:rsidR="00956D64" w:rsidRPr="00956D64" w:rsidRDefault="00956D64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lang w:val="es-ES"/>
              </w:rPr>
            </w:pPr>
            <w:r w:rsidRPr="00956D64">
              <w:rPr>
                <w:rFonts w:ascii="EHUSans" w:hAnsi="EHUSans"/>
                <w:lang w:val="es-ES"/>
              </w:rPr>
              <w:t>Limpieza de series temporales</w:t>
            </w:r>
          </w:p>
          <w:p w14:paraId="30571E8A" w14:textId="16EFED82" w:rsidR="00956D64" w:rsidRPr="00956D64" w:rsidRDefault="00956D64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lang w:val="es-ES"/>
              </w:rPr>
            </w:pPr>
            <w:r w:rsidRPr="00956D64">
              <w:rPr>
                <w:rFonts w:ascii="EHUSans" w:hAnsi="EHUSans"/>
                <w:lang w:val="es-ES"/>
              </w:rPr>
              <w:t>Identificación de variaciones estacionales</w:t>
            </w:r>
          </w:p>
          <w:p w14:paraId="193B64E9" w14:textId="1618F5FD" w:rsidR="00956D64" w:rsidRPr="00956D64" w:rsidRDefault="00956D64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lang w:val="es-ES"/>
              </w:rPr>
            </w:pPr>
            <w:r w:rsidRPr="00956D64">
              <w:rPr>
                <w:rFonts w:ascii="EHUSans" w:hAnsi="EHUSans"/>
                <w:lang w:val="es-ES"/>
              </w:rPr>
              <w:t>Segmentación de datos</w:t>
            </w:r>
          </w:p>
          <w:p w14:paraId="6A90CB88" w14:textId="2DD9CDA3" w:rsidR="00AA5B25" w:rsidRPr="00956D64" w:rsidRDefault="00956D64" w:rsidP="00956D64">
            <w:pPr>
              <w:pStyle w:val="Prrafodelista"/>
              <w:numPr>
                <w:ilvl w:val="0"/>
                <w:numId w:val="2"/>
              </w:numPr>
              <w:tabs>
                <w:tab w:val="left" w:pos="909"/>
                <w:tab w:val="left" w:pos="1618"/>
              </w:tabs>
              <w:rPr>
                <w:rFonts w:ascii="EHUSans" w:hAnsi="EHUSans"/>
                <w:b/>
                <w:sz w:val="24"/>
                <w:szCs w:val="24"/>
                <w:lang w:val="es-ES"/>
              </w:rPr>
            </w:pPr>
            <w:r w:rsidRPr="00956D64">
              <w:rPr>
                <w:rFonts w:ascii="EHUSans" w:hAnsi="EHUSans"/>
                <w:lang w:val="es-ES"/>
              </w:rPr>
              <w:t>Construcción de un modelo completo</w:t>
            </w:r>
          </w:p>
        </w:tc>
      </w:tr>
    </w:tbl>
    <w:p w14:paraId="3BC6153D" w14:textId="77777777" w:rsidR="00AA5B25" w:rsidRPr="00AA5B25" w:rsidRDefault="00AA5B25" w:rsidP="00F6245B">
      <w:pPr>
        <w:rPr>
          <w:rFonts w:ascii="EHUSans" w:hAnsi="EHUSans"/>
          <w:b/>
          <w:sz w:val="28"/>
          <w:szCs w:val="24"/>
          <w:lang w:val="es-ES"/>
        </w:rPr>
      </w:pPr>
    </w:p>
    <w:p w14:paraId="55200064" w14:textId="77777777" w:rsidR="00AA5B25" w:rsidRPr="00F6245B" w:rsidRDefault="00AA5B25" w:rsidP="00F6245B">
      <w:pPr>
        <w:rPr>
          <w:rFonts w:ascii="EHUSans" w:hAnsi="EHUSans"/>
          <w:b/>
          <w:szCs w:val="24"/>
          <w:lang w:val="es-ES"/>
        </w:rPr>
      </w:pPr>
      <w:bookmarkStart w:id="4" w:name="_GoBack"/>
      <w:bookmarkEnd w:id="4"/>
    </w:p>
    <w:sectPr w:rsidR="00AA5B25" w:rsidRPr="00F6245B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kel LUMBRERAS" w:date="2021-06-07T10:42:00Z" w:initials="ML">
    <w:p w14:paraId="1FB204C6" w14:textId="0123070A" w:rsidR="00956D64" w:rsidRDefault="00956D64">
      <w:pPr>
        <w:pStyle w:val="Textocomentario"/>
      </w:pPr>
      <w:r>
        <w:rPr>
          <w:rStyle w:val="Refdecomentario"/>
        </w:rPr>
        <w:annotationRef/>
      </w:r>
      <w:r>
        <w:t>RG</w:t>
      </w:r>
    </w:p>
  </w:comment>
  <w:comment w:id="1" w:author="Mikel LUMBRERAS" w:date="2021-06-07T10:39:00Z" w:initials="ML">
    <w:p w14:paraId="0D59656C" w14:textId="6D5C1472" w:rsidR="00816C73" w:rsidRDefault="00816C73">
      <w:pPr>
        <w:pStyle w:val="Textocomentario"/>
      </w:pPr>
      <w:r>
        <w:rPr>
          <w:rStyle w:val="Refdecomentario"/>
        </w:rPr>
        <w:annotationRef/>
      </w:r>
      <w:r>
        <w:t>ML</w:t>
      </w:r>
    </w:p>
  </w:comment>
  <w:comment w:id="2" w:author="Mikel LUMBRERAS" w:date="2021-06-07T10:39:00Z" w:initials="ML">
    <w:p w14:paraId="008958B9" w14:textId="199889E5" w:rsidR="00816C73" w:rsidRDefault="00816C73">
      <w:pPr>
        <w:pStyle w:val="Textocomentario"/>
      </w:pPr>
      <w:r>
        <w:rPr>
          <w:rStyle w:val="Refdecomentario"/>
        </w:rPr>
        <w:annotationRef/>
      </w:r>
      <w:r>
        <w:t>RG</w:t>
      </w:r>
    </w:p>
  </w:comment>
  <w:comment w:id="3" w:author="Mikel LUMBRERAS" w:date="2021-06-07T10:39:00Z" w:initials="ML">
    <w:p w14:paraId="0BEED057" w14:textId="00DDA5FE" w:rsidR="00816C73" w:rsidRDefault="00816C73">
      <w:pPr>
        <w:pStyle w:val="Textocomentario"/>
      </w:pPr>
      <w:r>
        <w:rPr>
          <w:rStyle w:val="Refdecomentario"/>
        </w:rPr>
        <w:annotationRef/>
      </w:r>
      <w:r>
        <w:t>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B204C6" w15:done="0"/>
  <w15:commentEx w15:paraId="0D59656C" w15:done="0"/>
  <w15:commentEx w15:paraId="008958B9" w15:done="0"/>
  <w15:commentEx w15:paraId="0BEED05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18C9C" w14:textId="77777777" w:rsidR="00B74A85" w:rsidRDefault="00B74A85" w:rsidP="00B74A85">
      <w:pPr>
        <w:spacing w:after="0" w:line="240" w:lineRule="auto"/>
      </w:pPr>
      <w:r>
        <w:separator/>
      </w:r>
    </w:p>
  </w:endnote>
  <w:endnote w:type="continuationSeparator" w:id="0">
    <w:p w14:paraId="566D595A" w14:textId="77777777" w:rsidR="00B74A85" w:rsidRDefault="00B74A85" w:rsidP="00B7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HUSans">
    <w:altName w:val="Calibri"/>
    <w:panose1 w:val="02000503050000020004"/>
    <w:charset w:val="FF"/>
    <w:family w:val="modern"/>
    <w:notTrueType/>
    <w:pitch w:val="variable"/>
    <w:sig w:usb0="800000A7" w:usb1="40000042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FE54D" w14:textId="77777777" w:rsidR="00B74A85" w:rsidRDefault="00B74A85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6AD9FB28" wp14:editId="47850CFD">
          <wp:simplePos x="0" y="0"/>
          <wp:positionH relativeFrom="margin">
            <wp:posOffset>4368165</wp:posOffset>
          </wp:positionH>
          <wp:positionV relativeFrom="paragraph">
            <wp:posOffset>-156210</wp:posOffset>
          </wp:positionV>
          <wp:extent cx="1700530" cy="364490"/>
          <wp:effectExtent l="0" t="0" r="0" b="0"/>
          <wp:wrapSquare wrapText="bothSides"/>
          <wp:docPr id="2" name="Imagen 2" descr="C:\Users\mlumbreras001\AppData\Local\Microsoft\Windows\INetCache\Content.MSO\52E5CD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lumbreras001\AppData\Local\Microsoft\Windows\INetCache\Content.MSO\52E5CD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0530" cy="364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631C"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56502FA2" wp14:editId="5D403F01">
          <wp:simplePos x="0" y="0"/>
          <wp:positionH relativeFrom="column">
            <wp:posOffset>-470535</wp:posOffset>
          </wp:positionH>
          <wp:positionV relativeFrom="paragraph">
            <wp:posOffset>-356235</wp:posOffset>
          </wp:positionV>
          <wp:extent cx="1911600" cy="777600"/>
          <wp:effectExtent l="0" t="0" r="0" b="3810"/>
          <wp:wrapSquare wrapText="bothSides"/>
          <wp:docPr id="1" name="1 Imagen" descr="Escuela de Doctorado_trilingue_positivo_al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ela de Doctorado_trilingue_positivo_alta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1600" cy="77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89E7D" w14:textId="77777777" w:rsidR="00B74A85" w:rsidRDefault="00B74A85" w:rsidP="00B74A85">
      <w:pPr>
        <w:spacing w:after="0" w:line="240" w:lineRule="auto"/>
      </w:pPr>
      <w:r>
        <w:separator/>
      </w:r>
    </w:p>
  </w:footnote>
  <w:footnote w:type="continuationSeparator" w:id="0">
    <w:p w14:paraId="31478945" w14:textId="77777777" w:rsidR="00B74A85" w:rsidRDefault="00B74A85" w:rsidP="00B74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40809"/>
    <w:multiLevelType w:val="hybridMultilevel"/>
    <w:tmpl w:val="9EB05188"/>
    <w:lvl w:ilvl="0" w:tplc="E51270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D57A2"/>
    <w:multiLevelType w:val="hybridMultilevel"/>
    <w:tmpl w:val="6CA8D754"/>
    <w:lvl w:ilvl="0" w:tplc="55BC7ED6">
      <w:numFmt w:val="bullet"/>
      <w:lvlText w:val="-"/>
      <w:lvlJc w:val="left"/>
      <w:pPr>
        <w:ind w:left="360" w:hanging="360"/>
      </w:pPr>
      <w:rPr>
        <w:rFonts w:ascii="EHUSans" w:eastAsiaTheme="minorHAnsi" w:hAnsi="EHUSan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kel LUMBRERAS">
    <w15:presenceInfo w15:providerId="Windows Live" w15:userId="3cf9a339273412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85"/>
    <w:rsid w:val="001D550B"/>
    <w:rsid w:val="002A53A4"/>
    <w:rsid w:val="00617149"/>
    <w:rsid w:val="00816C73"/>
    <w:rsid w:val="00956D64"/>
    <w:rsid w:val="00A70709"/>
    <w:rsid w:val="00AA5B25"/>
    <w:rsid w:val="00B74A85"/>
    <w:rsid w:val="00F1483E"/>
    <w:rsid w:val="00F6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FE4557"/>
  <w15:chartTrackingRefBased/>
  <w15:docId w15:val="{CFFCA243-13C7-4DFF-B64B-296F7530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4A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A85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74A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A85"/>
    <w:rPr>
      <w:lang w:val="en-US"/>
    </w:rPr>
  </w:style>
  <w:style w:type="paragraph" w:styleId="Prrafodelista">
    <w:name w:val="List Paragraph"/>
    <w:basedOn w:val="Normal"/>
    <w:uiPriority w:val="34"/>
    <w:qFormat/>
    <w:rsid w:val="00F624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245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A5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16C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6C73"/>
    <w:pPr>
      <w:spacing w:after="200" w:line="240" w:lineRule="auto"/>
    </w:pPr>
    <w:rPr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6C7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6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6C73"/>
    <w:rPr>
      <w:rFonts w:ascii="Segoe UI" w:hAnsi="Segoe UI" w:cs="Segoe UI"/>
      <w:sz w:val="18"/>
      <w:szCs w:val="18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6C73"/>
    <w:pPr>
      <w:spacing w:after="160"/>
    </w:pPr>
    <w:rPr>
      <w:b/>
      <w:bCs/>
      <w:lang w:val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6C73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l.lumbreras@ehu.eus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roberto.garay@tecnalia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UPV/EHU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LUMBRERAS</dc:creator>
  <cp:keywords/>
  <dc:description/>
  <cp:lastModifiedBy>Mikel LUMBRERAS</cp:lastModifiedBy>
  <cp:revision>4</cp:revision>
  <dcterms:created xsi:type="dcterms:W3CDTF">2021-06-07T08:10:00Z</dcterms:created>
  <dcterms:modified xsi:type="dcterms:W3CDTF">2021-06-07T08:45:00Z</dcterms:modified>
</cp:coreProperties>
</file>