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C3DF0" w14:textId="77777777" w:rsidR="00586222" w:rsidRPr="002203C8" w:rsidRDefault="003E35E9" w:rsidP="007F1322">
      <w:pPr>
        <w:pStyle w:val="Ttulo"/>
        <w:rPr>
          <w:lang w:val="es-ES"/>
        </w:rPr>
      </w:pPr>
      <w:r w:rsidRPr="002203C8">
        <w:rPr>
          <w:lang w:val="es-ES"/>
        </w:rPr>
        <w:t>MANUAL DE DIAGRAMAS UML</w:t>
      </w:r>
    </w:p>
    <w:p w14:paraId="48F0EC77" w14:textId="77777777" w:rsidR="00586222" w:rsidRPr="002203C8" w:rsidRDefault="003E35E9">
      <w:pPr>
        <w:pStyle w:val="Ttulo2"/>
        <w:rPr>
          <w:lang w:val="es-ES"/>
        </w:rPr>
      </w:pPr>
      <w:r w:rsidRPr="002203C8">
        <w:rPr>
          <w:lang w:val="es-ES"/>
        </w:rPr>
        <w:t>1. Introducción a UML</w:t>
      </w:r>
    </w:p>
    <w:p w14:paraId="5DAC679F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UML (Lenguaje de Modelado Unificado) es un lenguaje gráfico que permite representar, visualizar, construir y documentar los elementos de un sistema software. Se usa ampliamente en el desarrollo orientado a objetos.</w:t>
      </w:r>
    </w:p>
    <w:p w14:paraId="3A102929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Los dos diagramas tratados en este manual —de clases y de secuencia— son esenciales para representar la estructura estática (clases) y dinámica (interacción entre objetos en el tiempo) de un sistema.</w:t>
      </w:r>
    </w:p>
    <w:p w14:paraId="1907E10A" w14:textId="77777777" w:rsidR="00586222" w:rsidRPr="002203C8" w:rsidRDefault="003E35E9">
      <w:pPr>
        <w:pStyle w:val="Ttulo2"/>
        <w:rPr>
          <w:lang w:val="es-ES"/>
        </w:rPr>
      </w:pPr>
      <w:r w:rsidRPr="002203C8">
        <w:rPr>
          <w:lang w:val="es-ES"/>
        </w:rPr>
        <w:t>2. Diagramas de Clases</w:t>
      </w:r>
    </w:p>
    <w:p w14:paraId="5E50F99F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2.1 ¿Qué es un diagrama de clases?</w:t>
      </w:r>
    </w:p>
    <w:p w14:paraId="6385436B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Un diagrama de clases muestra la estructura estática de un sistema: clases, atributos, métodos y relaciones. Es fundamental en el análisis y diseño orientado a objetos, pues permite planificar la arquitectura del software antes de su implementación.</w:t>
      </w:r>
    </w:p>
    <w:p w14:paraId="0A7846FA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2.2 Elementos básicos</w:t>
      </w:r>
    </w:p>
    <w:p w14:paraId="434795E6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Clase: Rectángulo dividido en tres partes: nombre, atributos y métodos.</w:t>
      </w:r>
    </w:p>
    <w:p w14:paraId="2C4E716C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+ público, - privado, # protegido</w:t>
      </w:r>
    </w:p>
    <w:p w14:paraId="5862000B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Atributos: Variables internas de la clase, ej. -nombre: </w:t>
      </w:r>
      <w:proofErr w:type="spellStart"/>
      <w:r w:rsidRPr="002203C8">
        <w:rPr>
          <w:lang w:val="es-ES"/>
        </w:rPr>
        <w:t>String</w:t>
      </w:r>
      <w:proofErr w:type="spellEnd"/>
    </w:p>
    <w:p w14:paraId="42A88E99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Métodos: Funciones que actúan sobre los atributos, ej. +</w:t>
      </w:r>
      <w:proofErr w:type="spellStart"/>
      <w:proofErr w:type="gramStart"/>
      <w:r w:rsidRPr="002203C8">
        <w:rPr>
          <w:lang w:val="es-ES"/>
        </w:rPr>
        <w:t>getNombre</w:t>
      </w:r>
      <w:proofErr w:type="spellEnd"/>
      <w:r w:rsidRPr="002203C8">
        <w:rPr>
          <w:lang w:val="es-ES"/>
        </w:rPr>
        <w:t>(</w:t>
      </w:r>
      <w:proofErr w:type="gramEnd"/>
      <w:r w:rsidRPr="002203C8">
        <w:rPr>
          <w:lang w:val="es-ES"/>
        </w:rPr>
        <w:t xml:space="preserve">): </w:t>
      </w:r>
      <w:proofErr w:type="spellStart"/>
      <w:r w:rsidRPr="002203C8">
        <w:rPr>
          <w:lang w:val="es-ES"/>
        </w:rPr>
        <w:t>String</w:t>
      </w:r>
      <w:proofErr w:type="spellEnd"/>
    </w:p>
    <w:p w14:paraId="57734CF0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2.3 Relaciones entre clases</w:t>
      </w:r>
    </w:p>
    <w:p w14:paraId="7D5B665B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Asociación: </w:t>
      </w:r>
      <w:proofErr w:type="spellStart"/>
      <w:r w:rsidRPr="002203C8">
        <w:rPr>
          <w:lang w:val="es-ES"/>
        </w:rPr>
        <w:t>ClaseA</w:t>
      </w:r>
      <w:proofErr w:type="spellEnd"/>
      <w:r w:rsidRPr="002203C8">
        <w:rPr>
          <w:lang w:val="es-ES"/>
        </w:rPr>
        <w:t xml:space="preserve"> ──── </w:t>
      </w:r>
      <w:proofErr w:type="spellStart"/>
      <w:r w:rsidRPr="002203C8">
        <w:rPr>
          <w:lang w:val="es-ES"/>
        </w:rPr>
        <w:t>ClaseB</w:t>
      </w:r>
      <w:proofErr w:type="spellEnd"/>
    </w:p>
    <w:p w14:paraId="3672A2BA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Agregación: </w:t>
      </w:r>
      <w:proofErr w:type="spellStart"/>
      <w:r w:rsidRPr="002203C8">
        <w:rPr>
          <w:lang w:val="es-ES"/>
        </w:rPr>
        <w:t>ClaseA</w:t>
      </w:r>
      <w:proofErr w:type="spellEnd"/>
      <w:r w:rsidRPr="002203C8">
        <w:rPr>
          <w:lang w:val="es-ES"/>
        </w:rPr>
        <w:t xml:space="preserve"> ◇──── </w:t>
      </w:r>
      <w:proofErr w:type="spellStart"/>
      <w:r w:rsidRPr="002203C8">
        <w:rPr>
          <w:lang w:val="es-ES"/>
        </w:rPr>
        <w:t>ClaseB</w:t>
      </w:r>
      <w:proofErr w:type="spellEnd"/>
    </w:p>
    <w:p w14:paraId="66D9822C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Composición: </w:t>
      </w:r>
      <w:proofErr w:type="spellStart"/>
      <w:r w:rsidRPr="002203C8">
        <w:rPr>
          <w:lang w:val="es-ES"/>
        </w:rPr>
        <w:t>ClaseA</w:t>
      </w:r>
      <w:proofErr w:type="spellEnd"/>
      <w:r w:rsidRPr="002203C8">
        <w:rPr>
          <w:lang w:val="es-ES"/>
        </w:rPr>
        <w:t xml:space="preserve"> ◆──── </w:t>
      </w:r>
      <w:proofErr w:type="spellStart"/>
      <w:r w:rsidRPr="002203C8">
        <w:rPr>
          <w:lang w:val="es-ES"/>
        </w:rPr>
        <w:t>ClaseB</w:t>
      </w:r>
      <w:proofErr w:type="spellEnd"/>
    </w:p>
    <w:p w14:paraId="4163D290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Herencia: </w:t>
      </w:r>
      <w:proofErr w:type="spellStart"/>
      <w:r w:rsidRPr="002203C8">
        <w:rPr>
          <w:lang w:val="es-ES"/>
        </w:rPr>
        <w:t>ClaseHija</w:t>
      </w:r>
      <w:proofErr w:type="spellEnd"/>
      <w:r w:rsidRPr="002203C8">
        <w:rPr>
          <w:lang w:val="es-ES"/>
        </w:rPr>
        <w:t xml:space="preserve"> ───▷ </w:t>
      </w:r>
      <w:proofErr w:type="spellStart"/>
      <w:r w:rsidRPr="002203C8">
        <w:rPr>
          <w:lang w:val="es-ES"/>
        </w:rPr>
        <w:t>ClasePadre</w:t>
      </w:r>
      <w:proofErr w:type="spellEnd"/>
    </w:p>
    <w:p w14:paraId="2D91AC77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Implementación: Clase ─ ─▷ Interfaz</w:t>
      </w:r>
    </w:p>
    <w:p w14:paraId="48921604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Multiplicidad: Libro 1 ─── * Ejemplar</w:t>
      </w:r>
    </w:p>
    <w:p w14:paraId="2763678E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2.4 Buenas prácticas</w:t>
      </w:r>
    </w:p>
    <w:p w14:paraId="2B886CBB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Usa nombres claros y en singular. Agrupa por función. Añade multiplicidad. Evita métodos innecesarios. No mezcles lógica de negocio con detalles técnicos.</w:t>
      </w:r>
    </w:p>
    <w:p w14:paraId="2BC019FA" w14:textId="77777777" w:rsidR="007F1322" w:rsidRPr="002203C8" w:rsidRDefault="007F1322">
      <w:pPr>
        <w:pStyle w:val="Ttulo3"/>
        <w:rPr>
          <w:lang w:val="es-ES"/>
        </w:rPr>
      </w:pPr>
    </w:p>
    <w:p w14:paraId="03B14FB6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2.5 Herramientas recomendadas</w:t>
      </w:r>
    </w:p>
    <w:p w14:paraId="444B9BF5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Online: </w:t>
      </w:r>
      <w:proofErr w:type="spellStart"/>
      <w:r w:rsidRPr="002203C8">
        <w:rPr>
          <w:lang w:val="es-ES"/>
        </w:rPr>
        <w:t>Lucidchart</w:t>
      </w:r>
      <w:proofErr w:type="spellEnd"/>
      <w:r w:rsidRPr="002203C8">
        <w:rPr>
          <w:lang w:val="es-ES"/>
        </w:rPr>
        <w:t xml:space="preserve">, Draw.io, </w:t>
      </w:r>
      <w:proofErr w:type="spellStart"/>
      <w:r w:rsidRPr="002203C8">
        <w:rPr>
          <w:lang w:val="es-ES"/>
        </w:rPr>
        <w:t>Creately</w:t>
      </w:r>
      <w:proofErr w:type="spellEnd"/>
      <w:r w:rsidRPr="002203C8">
        <w:rPr>
          <w:lang w:val="es-ES"/>
        </w:rPr>
        <w:t xml:space="preserve">, </w:t>
      </w:r>
      <w:proofErr w:type="spellStart"/>
      <w:r w:rsidRPr="002203C8">
        <w:rPr>
          <w:lang w:val="es-ES"/>
        </w:rPr>
        <w:t>GenMyModel</w:t>
      </w:r>
      <w:proofErr w:type="spellEnd"/>
    </w:p>
    <w:p w14:paraId="23AAF19A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Escritorio: </w:t>
      </w:r>
      <w:proofErr w:type="spellStart"/>
      <w:r w:rsidRPr="002203C8">
        <w:rPr>
          <w:lang w:val="es-ES"/>
        </w:rPr>
        <w:t>StarUML</w:t>
      </w:r>
      <w:proofErr w:type="spellEnd"/>
      <w:r w:rsidRPr="002203C8">
        <w:rPr>
          <w:lang w:val="es-ES"/>
        </w:rPr>
        <w:t xml:space="preserve">, Visual </w:t>
      </w:r>
      <w:proofErr w:type="spellStart"/>
      <w:r w:rsidRPr="002203C8">
        <w:rPr>
          <w:lang w:val="es-ES"/>
        </w:rPr>
        <w:t>Paradigm</w:t>
      </w:r>
      <w:proofErr w:type="spellEnd"/>
      <w:r w:rsidRPr="002203C8">
        <w:rPr>
          <w:lang w:val="es-ES"/>
        </w:rPr>
        <w:t xml:space="preserve">, Enterprise </w:t>
      </w:r>
      <w:proofErr w:type="spellStart"/>
      <w:r w:rsidRPr="002203C8">
        <w:rPr>
          <w:lang w:val="es-ES"/>
        </w:rPr>
        <w:t>Architect</w:t>
      </w:r>
      <w:proofErr w:type="spellEnd"/>
      <w:r w:rsidRPr="002203C8">
        <w:rPr>
          <w:lang w:val="es-ES"/>
        </w:rPr>
        <w:t xml:space="preserve">, </w:t>
      </w:r>
      <w:proofErr w:type="spellStart"/>
      <w:r w:rsidRPr="002203C8">
        <w:rPr>
          <w:lang w:val="es-ES"/>
        </w:rPr>
        <w:t>Astah</w:t>
      </w:r>
      <w:proofErr w:type="spellEnd"/>
    </w:p>
    <w:p w14:paraId="7003747D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2.6 Ejemplo</w:t>
      </w:r>
    </w:p>
    <w:p w14:paraId="4F98CD8E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Estudiante 1 ─── * Matricula</w:t>
      </w:r>
    </w:p>
    <w:p w14:paraId="34129B07" w14:textId="77777777" w:rsidR="00586222" w:rsidRPr="002203C8" w:rsidRDefault="003E35E9">
      <w:pPr>
        <w:pStyle w:val="Ttulo2"/>
        <w:rPr>
          <w:lang w:val="es-ES"/>
        </w:rPr>
      </w:pPr>
      <w:r w:rsidRPr="002203C8">
        <w:rPr>
          <w:lang w:val="es-ES"/>
        </w:rPr>
        <w:t>3. Diagrama de Clases Aplicado: Biblioteca</w:t>
      </w:r>
    </w:p>
    <w:p w14:paraId="48D2183C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Clases: Libro, Ejemplar, Usuario, Préstamo. Con atributos, métodos y relaciones correspondientes.</w:t>
      </w:r>
    </w:p>
    <w:p w14:paraId="3EF89495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Relaciones: Usuario ←→ Préstamo, Ejemplar ←→ Préstamo, Libro ◇──── Ejemplar</w:t>
      </w:r>
    </w:p>
    <w:p w14:paraId="6168E959" w14:textId="77777777" w:rsidR="003E35E9" w:rsidRDefault="003E35E9">
      <w:r>
        <w:rPr>
          <w:noProof/>
        </w:rPr>
        <w:drawing>
          <wp:inline distT="0" distB="0" distL="0" distR="0" wp14:anchorId="29460992" wp14:editId="7EE9F96E">
            <wp:extent cx="5252085" cy="5252085"/>
            <wp:effectExtent l="0" t="0" r="5715" b="571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F7A4" w14:textId="77777777" w:rsidR="00586222" w:rsidRPr="002203C8" w:rsidRDefault="003E35E9">
      <w:pPr>
        <w:pStyle w:val="Ttulo2"/>
        <w:rPr>
          <w:lang w:val="es-ES"/>
        </w:rPr>
      </w:pPr>
      <w:r w:rsidRPr="002203C8">
        <w:rPr>
          <w:lang w:val="es-ES"/>
        </w:rPr>
        <w:lastRenderedPageBreak/>
        <w:t>4. Diagramas de Secuencia</w:t>
      </w:r>
    </w:p>
    <w:p w14:paraId="22450F2B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4.1 ¿Qué es?</w:t>
      </w:r>
    </w:p>
    <w:p w14:paraId="4E63AE20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El diagrama de secuencia muestra cómo interactúan los objetos del sistema en el tiempo. Se centra en el orden temporal de los mensajes.</w:t>
      </w:r>
    </w:p>
    <w:p w14:paraId="611BE2BB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4.2 Relación con Casos de Uso</w:t>
      </w:r>
    </w:p>
    <w:p w14:paraId="05D6095D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Los casos de uso definen qué hace el sistema. Los diagramas de secuencia muestran cómo se lleva a cabo esa funcionalidad.</w:t>
      </w:r>
    </w:p>
    <w:p w14:paraId="7F31D7B3" w14:textId="77777777" w:rsidR="00586222" w:rsidRPr="002203C8" w:rsidRDefault="003E35E9">
      <w:pPr>
        <w:pStyle w:val="Ttulo3"/>
        <w:rPr>
          <w:lang w:val="es-ES"/>
        </w:rPr>
      </w:pPr>
      <w:r w:rsidRPr="002203C8">
        <w:rPr>
          <w:lang w:val="es-ES"/>
        </w:rPr>
        <w:t>4.3 ¿Cuándo usarlo?</w:t>
      </w:r>
    </w:p>
    <w:p w14:paraId="362CE098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Para entender el comportamiento del sistema, modelar casos de uso, identificar errores lógicos, documentar o mejorar el diseño.</w:t>
      </w:r>
    </w:p>
    <w:p w14:paraId="72B0F6B7" w14:textId="77777777" w:rsidR="00586222" w:rsidRPr="002203C8" w:rsidRDefault="003E35E9">
      <w:pPr>
        <w:pStyle w:val="Ttulo2"/>
        <w:rPr>
          <w:lang w:val="es-ES"/>
        </w:rPr>
      </w:pPr>
      <w:r w:rsidRPr="002203C8">
        <w:rPr>
          <w:lang w:val="es-ES"/>
        </w:rPr>
        <w:t>5. Elementos del Diagrama de Secuencia</w:t>
      </w:r>
    </w:p>
    <w:p w14:paraId="09F5BFF9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 xml:space="preserve">Objetos y Actores: Rectángulos con </w:t>
      </w:r>
      <w:proofErr w:type="spellStart"/>
      <w:proofErr w:type="gramStart"/>
      <w:r w:rsidRPr="002203C8">
        <w:rPr>
          <w:lang w:val="es-ES"/>
        </w:rPr>
        <w:t>nombre:Clase</w:t>
      </w:r>
      <w:proofErr w:type="spellEnd"/>
      <w:proofErr w:type="gramEnd"/>
    </w:p>
    <w:p w14:paraId="33D25FBE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Línea de vida: línea vertical desde cada objeto</w:t>
      </w:r>
    </w:p>
    <w:p w14:paraId="28AFBCEA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Cuadro de activación: rectángulo sobre la línea de vida</w:t>
      </w:r>
    </w:p>
    <w:p w14:paraId="78EF1C05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Tipos de mensajes: Síncrono, Asíncrono, Retorno, Creación, Eliminación, Recursivo, Perdido/Encontrado</w:t>
      </w:r>
    </w:p>
    <w:p w14:paraId="0812E2CE" w14:textId="77777777" w:rsidR="00586222" w:rsidRPr="002203C8" w:rsidRDefault="003E35E9">
      <w:pPr>
        <w:pStyle w:val="Ttulo2"/>
        <w:rPr>
          <w:lang w:val="es-ES"/>
        </w:rPr>
      </w:pPr>
      <w:r w:rsidRPr="002203C8">
        <w:rPr>
          <w:lang w:val="es-ES"/>
        </w:rPr>
        <w:t>6. Ejemplo aplicado</w:t>
      </w:r>
    </w:p>
    <w:p w14:paraId="5793BD65" w14:textId="77777777" w:rsidR="00586222" w:rsidRPr="002203C8" w:rsidRDefault="003E35E9">
      <w:pPr>
        <w:rPr>
          <w:lang w:val="es-ES"/>
        </w:rPr>
      </w:pPr>
      <w:r w:rsidRPr="002203C8">
        <w:rPr>
          <w:lang w:val="es-ES"/>
        </w:rPr>
        <w:t>Escenario: Préstamo de libro en biblioteca. Flujo: Solicitud → Verificación → Registro → Cambio de estado → Devolución.</w:t>
      </w:r>
    </w:p>
    <w:p w14:paraId="59D5AD3F" w14:textId="77777777" w:rsidR="003E35E9" w:rsidRDefault="003E35E9">
      <w:r>
        <w:rPr>
          <w:noProof/>
          <w:bdr w:val="none" w:sz="0" w:space="0" w:color="auto" w:frame="1"/>
        </w:rPr>
        <w:drawing>
          <wp:inline distT="0" distB="0" distL="0" distR="0" wp14:anchorId="7112F788" wp14:editId="7FAEFEEF">
            <wp:extent cx="5457825" cy="2419350"/>
            <wp:effectExtent l="0" t="0" r="9525" b="0"/>
            <wp:docPr id="1" name="Imagen 1" descr="https://lh7-rt.googleusercontent.com/docsz/AD_4nXf4C1FOISCUiVYJHS5me5898X45mUzN8gchuihePmLWTr_amcyb-jdbhKnf8_RlBXXdlArMVeP2CrNqQ91jkeLMsZcLy1Rpp2Ik40NxPdEmHuzcP4M3d3zdHMPuPPtW3j5qgLc5Rg?key=-5tL3ToL07COX5J2BlxX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4C1FOISCUiVYJHS5me5898X45mUzN8gchuihePmLWTr_amcyb-jdbhKnf8_RlBXXdlArMVeP2CrNqQ91jkeLMsZcLy1Rpp2Ik40NxPdEmHuzcP4M3d3zdHMPuPPtW3j5qgLc5Rg?key=-5tL3ToL07COX5J2BlxXM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36C1" w14:textId="77777777" w:rsidR="005E5534" w:rsidRDefault="007F1322">
      <w:r>
        <w:br w:type="page"/>
      </w:r>
    </w:p>
    <w:p w14:paraId="20958765" w14:textId="77777777" w:rsidR="005E5534" w:rsidRPr="002203C8" w:rsidRDefault="007F1322">
      <w:pPr>
        <w:pStyle w:val="Ttulo1"/>
        <w:rPr>
          <w:lang w:val="es-ES"/>
        </w:rPr>
      </w:pPr>
      <w:r w:rsidRPr="002203C8">
        <w:rPr>
          <w:lang w:val="es-ES"/>
        </w:rPr>
        <w:lastRenderedPageBreak/>
        <w:t>7. Diagramas de Casos de Uso</w:t>
      </w:r>
    </w:p>
    <w:p w14:paraId="2377FC25" w14:textId="77777777" w:rsidR="005E5534" w:rsidRPr="002203C8" w:rsidRDefault="007F1322">
      <w:pPr>
        <w:pStyle w:val="Ttulo2"/>
        <w:rPr>
          <w:lang w:val="es-ES"/>
        </w:rPr>
      </w:pPr>
      <w:r w:rsidRPr="002203C8">
        <w:rPr>
          <w:lang w:val="es-ES"/>
        </w:rPr>
        <w:t>7.1 ¿Qué es un diagrama de casos de uso?</w:t>
      </w:r>
    </w:p>
    <w:p w14:paraId="4D10D1BC" w14:textId="77777777" w:rsidR="005E5534" w:rsidRPr="002203C8" w:rsidRDefault="007F1322">
      <w:pPr>
        <w:rPr>
          <w:lang w:val="es-ES"/>
        </w:rPr>
      </w:pPr>
      <w:r w:rsidRPr="002203C8">
        <w:rPr>
          <w:lang w:val="es-ES"/>
        </w:rPr>
        <w:t>Un diagrama de casos de uso es una representación visual de las funciones de un programa, indicando qué acciones se realizan y quién las realiza, ya sea el sistema o los usuarios. Cada usuario u otro sistema involucrado es denominado un actor.</w:t>
      </w:r>
    </w:p>
    <w:p w14:paraId="194AFF47" w14:textId="77777777" w:rsidR="005E5534" w:rsidRPr="002203C8" w:rsidRDefault="007F1322">
      <w:pPr>
        <w:rPr>
          <w:lang w:val="es-ES"/>
        </w:rPr>
      </w:pPr>
      <w:r w:rsidRPr="002203C8">
        <w:rPr>
          <w:lang w:val="es-ES"/>
        </w:rPr>
        <w:t>Estos diagramas cumplen dos propósitos fundamentales:</w:t>
      </w:r>
    </w:p>
    <w:p w14:paraId="6D30026F" w14:textId="080DD67B" w:rsidR="005E5534" w:rsidRPr="00EB5477" w:rsidRDefault="007F1322" w:rsidP="00EB5477">
      <w:pPr>
        <w:pStyle w:val="Prrafodelista"/>
        <w:numPr>
          <w:ilvl w:val="0"/>
          <w:numId w:val="17"/>
        </w:numPr>
        <w:rPr>
          <w:lang w:val="es-ES"/>
        </w:rPr>
      </w:pPr>
      <w:r w:rsidRPr="00EB5477">
        <w:rPr>
          <w:lang w:val="es-ES"/>
        </w:rPr>
        <w:t>Capturar los requisitos funcionales del sistema.</w:t>
      </w:r>
    </w:p>
    <w:p w14:paraId="65DA4CA4" w14:textId="3CD71FDA" w:rsidR="005E5534" w:rsidRPr="00EB5477" w:rsidRDefault="007F1322" w:rsidP="00EB5477">
      <w:pPr>
        <w:pStyle w:val="Prrafodelista"/>
        <w:numPr>
          <w:ilvl w:val="0"/>
          <w:numId w:val="17"/>
        </w:numPr>
        <w:rPr>
          <w:lang w:val="es-ES"/>
        </w:rPr>
      </w:pPr>
      <w:r w:rsidRPr="00EB5477">
        <w:rPr>
          <w:lang w:val="es-ES"/>
        </w:rPr>
        <w:t>Simplificar la construcción de modelos de objetos.</w:t>
      </w:r>
    </w:p>
    <w:p w14:paraId="02BB1436" w14:textId="77777777" w:rsidR="005E5534" w:rsidRPr="002203C8" w:rsidRDefault="007F1322">
      <w:pPr>
        <w:rPr>
          <w:lang w:val="es-ES"/>
        </w:rPr>
      </w:pPr>
      <w:r w:rsidRPr="002203C8">
        <w:rPr>
          <w:lang w:val="es-ES"/>
        </w:rPr>
        <w:t>Cada acción realizada por un actor se denomina caso de uso. Aunque algunos casos puedan parecer similares, no deben considerarse idénticos, ya que responden a distintas interacciones o condiciones.</w:t>
      </w:r>
    </w:p>
    <w:p w14:paraId="5E030CEB" w14:textId="77777777" w:rsidR="005E5534" w:rsidRPr="002203C8" w:rsidRDefault="007F1322">
      <w:pPr>
        <w:pStyle w:val="Ttulo2"/>
        <w:rPr>
          <w:lang w:val="es-ES"/>
        </w:rPr>
      </w:pPr>
      <w:r w:rsidRPr="002203C8">
        <w:rPr>
          <w:lang w:val="es-ES"/>
        </w:rPr>
        <w:t>7.2 ¿Cómo hacer un diagrama de casos de uso?</w:t>
      </w:r>
    </w:p>
    <w:p w14:paraId="36138125" w14:textId="2F0F688F" w:rsidR="005E5534" w:rsidRPr="00EB5477" w:rsidRDefault="007F1322" w:rsidP="00EB5477">
      <w:pPr>
        <w:pStyle w:val="Prrafodelista"/>
        <w:numPr>
          <w:ilvl w:val="0"/>
          <w:numId w:val="17"/>
        </w:numPr>
        <w:rPr>
          <w:lang w:val="es-ES"/>
        </w:rPr>
      </w:pPr>
      <w:r w:rsidRPr="00EB5477">
        <w:rPr>
          <w:lang w:val="es-ES"/>
        </w:rPr>
        <w:t>Identificar los actores involucrados en el sistema.</w:t>
      </w:r>
    </w:p>
    <w:p w14:paraId="254E36E5" w14:textId="7512CEF5" w:rsidR="005E5534" w:rsidRPr="00EB5477" w:rsidRDefault="007F1322" w:rsidP="00EB5477">
      <w:pPr>
        <w:pStyle w:val="Prrafodelista"/>
        <w:numPr>
          <w:ilvl w:val="0"/>
          <w:numId w:val="17"/>
        </w:numPr>
        <w:rPr>
          <w:lang w:val="es-ES"/>
        </w:rPr>
      </w:pPr>
      <w:r w:rsidRPr="00EB5477">
        <w:rPr>
          <w:lang w:val="es-ES"/>
        </w:rPr>
        <w:t>Definir los casos de uso que describen las acciones posibles.</w:t>
      </w:r>
    </w:p>
    <w:p w14:paraId="449CA97C" w14:textId="6CAE9B6E" w:rsidR="005E5534" w:rsidRPr="00EB5477" w:rsidRDefault="007F1322" w:rsidP="00EB5477">
      <w:pPr>
        <w:pStyle w:val="Prrafodelista"/>
        <w:numPr>
          <w:ilvl w:val="0"/>
          <w:numId w:val="17"/>
        </w:numPr>
        <w:rPr>
          <w:lang w:val="es-ES"/>
        </w:rPr>
      </w:pPr>
      <w:r w:rsidRPr="00EB5477">
        <w:rPr>
          <w:lang w:val="es-ES"/>
        </w:rPr>
        <w:t>Dibujar el diagrama, incluyendo todos los actores y casos definidos.</w:t>
      </w:r>
    </w:p>
    <w:p w14:paraId="491EE006" w14:textId="1CFAF75F" w:rsidR="005E5534" w:rsidRPr="00EB5477" w:rsidRDefault="007F1322" w:rsidP="00EB5477">
      <w:pPr>
        <w:pStyle w:val="Prrafodelista"/>
        <w:numPr>
          <w:ilvl w:val="0"/>
          <w:numId w:val="17"/>
        </w:numPr>
        <w:rPr>
          <w:lang w:val="es-ES"/>
        </w:rPr>
      </w:pPr>
      <w:r w:rsidRPr="00EB5477">
        <w:rPr>
          <w:lang w:val="es-ES"/>
        </w:rPr>
        <w:t>Conectar actores y casos mediante líneas que reflejen su relación.</w:t>
      </w:r>
    </w:p>
    <w:p w14:paraId="40852830" w14:textId="1009D11F" w:rsidR="005E5534" w:rsidRPr="00EB5477" w:rsidRDefault="007F1322" w:rsidP="00EB5477">
      <w:pPr>
        <w:pStyle w:val="Prrafodelista"/>
        <w:numPr>
          <w:ilvl w:val="0"/>
          <w:numId w:val="17"/>
        </w:numPr>
        <w:rPr>
          <w:lang w:val="es-ES"/>
        </w:rPr>
      </w:pPr>
      <w:r w:rsidRPr="00EB5477">
        <w:rPr>
          <w:lang w:val="es-ES"/>
        </w:rPr>
        <w:t>Revisar y refinar el diagrama para garantizar claridad y ausencia de errores.</w:t>
      </w:r>
    </w:p>
    <w:p w14:paraId="4F638364" w14:textId="77777777" w:rsidR="005E5534" w:rsidRPr="002203C8" w:rsidRDefault="007F1322">
      <w:pPr>
        <w:pStyle w:val="Ttulo2"/>
        <w:rPr>
          <w:lang w:val="es-ES"/>
        </w:rPr>
      </w:pPr>
      <w:r w:rsidRPr="002203C8">
        <w:rPr>
          <w:lang w:val="es-ES"/>
        </w:rPr>
        <w:t>7.3 Ejemplo aplicado: Librería</w:t>
      </w:r>
    </w:p>
    <w:p w14:paraId="37B477E2" w14:textId="77777777" w:rsidR="005E5534" w:rsidRPr="002203C8" w:rsidRDefault="007F1322">
      <w:pPr>
        <w:rPr>
          <w:lang w:val="es-ES"/>
        </w:rPr>
      </w:pPr>
      <w:r w:rsidRPr="002203C8">
        <w:rPr>
          <w:lang w:val="es-ES"/>
        </w:rPr>
        <w:t>El usuario puede buscar libros y comprar aquellos disponibles en el inventario.</w:t>
      </w:r>
    </w:p>
    <w:p w14:paraId="2167E9CD" w14:textId="77777777" w:rsidR="005E5534" w:rsidRPr="002203C8" w:rsidRDefault="007F1322">
      <w:pPr>
        <w:rPr>
          <w:lang w:val="es-ES"/>
        </w:rPr>
      </w:pPr>
      <w:r w:rsidRPr="002203C8">
        <w:rPr>
          <w:lang w:val="es-ES"/>
        </w:rPr>
        <w:t>El administrador gestiona tanto los pagos como el inventario de libros.</w:t>
      </w:r>
    </w:p>
    <w:p w14:paraId="2A812901" w14:textId="77777777" w:rsidR="005E5534" w:rsidRPr="002203C8" w:rsidRDefault="007F1322">
      <w:pPr>
        <w:rPr>
          <w:lang w:val="es-ES"/>
        </w:rPr>
      </w:pPr>
      <w:r w:rsidRPr="002203C8">
        <w:rPr>
          <w:lang w:val="es-ES"/>
        </w:rPr>
        <w:t>El sistema de pago procesa las transacciones. Este caso de uso extiende al de 'comprar libro', ya que la compra depende de un pago exitoso.</w:t>
      </w:r>
    </w:p>
    <w:p w14:paraId="380EC270" w14:textId="77777777" w:rsidR="007F1322" w:rsidRDefault="007F1322" w:rsidP="007F1322">
      <w:pPr>
        <w:jc w:val="center"/>
      </w:pPr>
      <w:r w:rsidRPr="001224D7">
        <w:rPr>
          <w:noProof/>
        </w:rPr>
        <w:drawing>
          <wp:inline distT="0" distB="0" distL="0" distR="0" wp14:anchorId="777711A1" wp14:editId="2DEC429A">
            <wp:extent cx="2750764" cy="2085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063" cy="21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7223" w14:textId="3371F610" w:rsidR="002203C8" w:rsidRPr="002203C8" w:rsidRDefault="002203C8" w:rsidP="00EB5477">
      <w:pPr>
        <w:pStyle w:val="Ttulo1"/>
        <w:rPr>
          <w:lang w:val="es-ES"/>
        </w:rPr>
      </w:pPr>
      <w:r w:rsidRPr="00EB5477">
        <w:rPr>
          <w:lang w:val="es-ES"/>
        </w:rPr>
        <w:lastRenderedPageBreak/>
        <w:t xml:space="preserve">8. </w:t>
      </w:r>
      <w:r w:rsidR="00EB5477" w:rsidRPr="00EB5477">
        <w:rPr>
          <w:lang w:val="es-ES"/>
        </w:rPr>
        <w:t>Ent</w:t>
      </w:r>
      <w:r w:rsidR="00EB5477">
        <w:rPr>
          <w:lang w:val="es-ES"/>
        </w:rPr>
        <w:t>ornos de desarrollo utilizados</w:t>
      </w:r>
    </w:p>
    <w:p w14:paraId="055A152A" w14:textId="61DF92C4" w:rsidR="002203C8" w:rsidRPr="002203C8" w:rsidRDefault="002203C8" w:rsidP="002203C8">
      <w:pPr>
        <w:rPr>
          <w:lang w:val="es-ES"/>
        </w:rPr>
      </w:pPr>
      <w:r w:rsidRPr="002203C8">
        <w:rPr>
          <w:lang w:val="es-ES"/>
        </w:rPr>
        <w:t xml:space="preserve">Para trabajar de forma ágil, colaborativa y </w:t>
      </w:r>
      <w:proofErr w:type="spellStart"/>
      <w:r w:rsidRPr="002203C8">
        <w:rPr>
          <w:lang w:val="es-ES"/>
        </w:rPr>
        <w:t>versionable</w:t>
      </w:r>
      <w:proofErr w:type="spellEnd"/>
      <w:r w:rsidRPr="002203C8">
        <w:rPr>
          <w:lang w:val="es-ES"/>
        </w:rPr>
        <w:t xml:space="preserve"> en la creación de diagramas UML, proponemos el siguiente flujo basado en </w:t>
      </w:r>
      <w:r w:rsidRPr="002203C8">
        <w:rPr>
          <w:b/>
          <w:bCs/>
          <w:lang w:val="es-ES"/>
        </w:rPr>
        <w:t xml:space="preserve">Visual Studio </w:t>
      </w:r>
      <w:proofErr w:type="spellStart"/>
      <w:r w:rsidRPr="002203C8">
        <w:rPr>
          <w:b/>
          <w:bCs/>
          <w:lang w:val="es-ES"/>
        </w:rPr>
        <w:t>Code</w:t>
      </w:r>
      <w:proofErr w:type="spellEnd"/>
      <w:r w:rsidRPr="002203C8">
        <w:rPr>
          <w:lang w:val="es-ES"/>
        </w:rPr>
        <w:t xml:space="preserve">, </w:t>
      </w:r>
      <w:proofErr w:type="spellStart"/>
      <w:r w:rsidRPr="002203C8">
        <w:rPr>
          <w:b/>
          <w:bCs/>
          <w:lang w:val="es-ES"/>
        </w:rPr>
        <w:t>PlantUML</w:t>
      </w:r>
      <w:proofErr w:type="spellEnd"/>
      <w:r w:rsidRPr="002203C8">
        <w:rPr>
          <w:lang w:val="es-ES"/>
        </w:rPr>
        <w:t xml:space="preserve"> y </w:t>
      </w:r>
      <w:r w:rsidRPr="002203C8">
        <w:rPr>
          <w:b/>
          <w:bCs/>
          <w:lang w:val="es-ES"/>
        </w:rPr>
        <w:t xml:space="preserve">Draw.io </w:t>
      </w:r>
      <w:proofErr w:type="spellStart"/>
      <w:r w:rsidRPr="002203C8">
        <w:rPr>
          <w:b/>
          <w:bCs/>
          <w:lang w:val="es-ES"/>
        </w:rPr>
        <w:t>Integration</w:t>
      </w:r>
      <w:proofErr w:type="spellEnd"/>
      <w:r w:rsidRPr="002203C8">
        <w:rPr>
          <w:lang w:val="es-ES"/>
        </w:rPr>
        <w:t>:</w:t>
      </w:r>
    </w:p>
    <w:p w14:paraId="6BEA99BD" w14:textId="5C6E0DE5" w:rsidR="002203C8" w:rsidRPr="002203C8" w:rsidRDefault="002203C8" w:rsidP="00EB5477">
      <w:pPr>
        <w:pStyle w:val="Ttulo2"/>
        <w:rPr>
          <w:lang w:val="es-ES"/>
        </w:rPr>
      </w:pPr>
      <w:r w:rsidRPr="00EB5477">
        <w:rPr>
          <w:lang w:val="es-ES"/>
        </w:rPr>
        <w:t xml:space="preserve">8.1 </w:t>
      </w:r>
      <w:r w:rsidRPr="002203C8">
        <w:rPr>
          <w:lang w:val="es-ES"/>
        </w:rPr>
        <w:t xml:space="preserve">Visual Studio </w:t>
      </w:r>
      <w:proofErr w:type="spellStart"/>
      <w:r w:rsidRPr="002203C8">
        <w:rPr>
          <w:lang w:val="es-ES"/>
        </w:rPr>
        <w:t>Code</w:t>
      </w:r>
      <w:proofErr w:type="spellEnd"/>
      <w:r w:rsidRPr="002203C8">
        <w:rPr>
          <w:lang w:val="es-ES"/>
        </w:rPr>
        <w:t xml:space="preserve"> como editor principal</w:t>
      </w:r>
    </w:p>
    <w:p w14:paraId="2218CB51" w14:textId="77777777" w:rsidR="002203C8" w:rsidRPr="002203C8" w:rsidRDefault="002203C8" w:rsidP="00EB5477">
      <w:pPr>
        <w:numPr>
          <w:ilvl w:val="0"/>
          <w:numId w:val="19"/>
        </w:numPr>
        <w:rPr>
          <w:lang w:val="es-ES"/>
        </w:rPr>
      </w:pPr>
      <w:r w:rsidRPr="002203C8">
        <w:rPr>
          <w:b/>
          <w:bCs/>
          <w:lang w:val="es-ES"/>
        </w:rPr>
        <w:t>Ligero y gratuito</w:t>
      </w:r>
      <w:r w:rsidRPr="002203C8">
        <w:rPr>
          <w:lang w:val="es-ES"/>
        </w:rPr>
        <w:t xml:space="preserve">: VS </w:t>
      </w:r>
      <w:proofErr w:type="spellStart"/>
      <w:r w:rsidRPr="002203C8">
        <w:rPr>
          <w:lang w:val="es-ES"/>
        </w:rPr>
        <w:t>Code</w:t>
      </w:r>
      <w:proofErr w:type="spellEnd"/>
      <w:r w:rsidRPr="002203C8">
        <w:rPr>
          <w:lang w:val="es-ES"/>
        </w:rPr>
        <w:t xml:space="preserve"> arranca rápido y funciona en Windows, macOS y Linux.</w:t>
      </w:r>
    </w:p>
    <w:p w14:paraId="2C3CAC62" w14:textId="77777777" w:rsidR="002203C8" w:rsidRPr="002203C8" w:rsidRDefault="002203C8" w:rsidP="00EB5477">
      <w:pPr>
        <w:numPr>
          <w:ilvl w:val="0"/>
          <w:numId w:val="19"/>
        </w:numPr>
        <w:rPr>
          <w:lang w:val="es-ES"/>
        </w:rPr>
      </w:pPr>
      <w:r w:rsidRPr="002203C8">
        <w:rPr>
          <w:b/>
          <w:bCs/>
          <w:lang w:val="es-ES"/>
        </w:rPr>
        <w:t>Ecosistema de extensiones</w:t>
      </w:r>
      <w:r w:rsidRPr="002203C8">
        <w:rPr>
          <w:lang w:val="es-ES"/>
        </w:rPr>
        <w:t xml:space="preserve">: permite integrar herramientas de diagramado, control de versiones, previsualización de </w:t>
      </w:r>
      <w:proofErr w:type="spellStart"/>
      <w:r w:rsidRPr="002203C8">
        <w:rPr>
          <w:lang w:val="es-ES"/>
        </w:rPr>
        <w:t>Markdown</w:t>
      </w:r>
      <w:proofErr w:type="spellEnd"/>
      <w:r w:rsidRPr="002203C8">
        <w:rPr>
          <w:lang w:val="es-ES"/>
        </w:rPr>
        <w:t xml:space="preserve"> y más.</w:t>
      </w:r>
    </w:p>
    <w:p w14:paraId="4648FC30" w14:textId="0146DD1B" w:rsidR="002203C8" w:rsidRPr="002203C8" w:rsidRDefault="002203C8" w:rsidP="00EB5477">
      <w:pPr>
        <w:numPr>
          <w:ilvl w:val="0"/>
          <w:numId w:val="19"/>
        </w:numPr>
        <w:rPr>
          <w:lang w:val="es-ES"/>
        </w:rPr>
      </w:pPr>
      <w:proofErr w:type="spellStart"/>
      <w:r w:rsidRPr="002203C8">
        <w:rPr>
          <w:b/>
          <w:bCs/>
          <w:lang w:val="es-ES"/>
        </w:rPr>
        <w:t>Workspaces</w:t>
      </w:r>
      <w:proofErr w:type="spellEnd"/>
      <w:r w:rsidRPr="002203C8">
        <w:rPr>
          <w:lang w:val="es-ES"/>
        </w:rPr>
        <w:t xml:space="preserve">: configurar un espacio de trabajo específico para el proyecto (con </w:t>
      </w:r>
      <w:proofErr w:type="gramStart"/>
      <w:r w:rsidRPr="002203C8">
        <w:rPr>
          <w:lang w:val="es-ES"/>
        </w:rPr>
        <w:t>archivos .</w:t>
      </w:r>
      <w:proofErr w:type="spellStart"/>
      <w:r w:rsidRPr="002203C8">
        <w:rPr>
          <w:lang w:val="es-ES"/>
        </w:rPr>
        <w:t>code</w:t>
      </w:r>
      <w:proofErr w:type="gramEnd"/>
      <w:r w:rsidRPr="002203C8">
        <w:rPr>
          <w:lang w:val="es-ES"/>
        </w:rPr>
        <w:t>-workspace</w:t>
      </w:r>
      <w:proofErr w:type="spellEnd"/>
      <w:r w:rsidRPr="002203C8">
        <w:rPr>
          <w:lang w:val="es-ES"/>
        </w:rPr>
        <w:t xml:space="preserve">) facilita tener ajustados los ajustes de UML, rutas de salida de imágenes y </w:t>
      </w:r>
      <w:proofErr w:type="spellStart"/>
      <w:r w:rsidRPr="002203C8">
        <w:rPr>
          <w:lang w:val="es-ES"/>
        </w:rPr>
        <w:t>snippets</w:t>
      </w:r>
      <w:proofErr w:type="spellEnd"/>
      <w:r w:rsidRPr="002203C8">
        <w:rPr>
          <w:lang w:val="es-ES"/>
        </w:rPr>
        <w:t xml:space="preserve"> personalizados.</w:t>
      </w:r>
    </w:p>
    <w:p w14:paraId="78FF84C4" w14:textId="004188AF" w:rsidR="002203C8" w:rsidRPr="002203C8" w:rsidRDefault="002203C8" w:rsidP="00EB5477">
      <w:pPr>
        <w:pStyle w:val="Ttulo2"/>
        <w:rPr>
          <w:lang w:val="es-ES"/>
        </w:rPr>
      </w:pPr>
      <w:r w:rsidRPr="00EB5477">
        <w:rPr>
          <w:lang w:val="es-ES"/>
        </w:rPr>
        <w:t>8</w:t>
      </w:r>
      <w:r w:rsidRPr="002203C8">
        <w:rPr>
          <w:lang w:val="es-ES"/>
        </w:rPr>
        <w:t>.</w:t>
      </w:r>
      <w:r w:rsidRPr="00EB5477">
        <w:rPr>
          <w:lang w:val="es-ES"/>
        </w:rPr>
        <w:t>2</w:t>
      </w:r>
      <w:r w:rsidRPr="002203C8">
        <w:rPr>
          <w:lang w:val="es-ES"/>
        </w:rPr>
        <w:t xml:space="preserve"> Draw.io para diagramas gráficos</w:t>
      </w:r>
    </w:p>
    <w:p w14:paraId="7D955068" w14:textId="77777777" w:rsidR="002203C8" w:rsidRPr="002203C8" w:rsidRDefault="002203C8" w:rsidP="00EB5477">
      <w:pPr>
        <w:numPr>
          <w:ilvl w:val="0"/>
          <w:numId w:val="20"/>
        </w:numPr>
        <w:rPr>
          <w:lang w:val="es-ES"/>
        </w:rPr>
      </w:pPr>
      <w:r w:rsidRPr="002203C8">
        <w:rPr>
          <w:lang w:val="es-ES"/>
        </w:rPr>
        <w:t xml:space="preserve">A pesar de la potencia de </w:t>
      </w:r>
      <w:proofErr w:type="spellStart"/>
      <w:r w:rsidRPr="002203C8">
        <w:rPr>
          <w:lang w:val="es-ES"/>
        </w:rPr>
        <w:t>PlantUML</w:t>
      </w:r>
      <w:proofErr w:type="spellEnd"/>
      <w:r w:rsidRPr="002203C8">
        <w:rPr>
          <w:lang w:val="es-ES"/>
        </w:rPr>
        <w:t>, hay casos (diagramas muy complejos o prototipos rápidos) donde el diseño gráfico directo es más ágil.</w:t>
      </w:r>
    </w:p>
    <w:p w14:paraId="643A93B3" w14:textId="77777777" w:rsidR="002203C8" w:rsidRPr="002203C8" w:rsidRDefault="002203C8" w:rsidP="00EB5477">
      <w:pPr>
        <w:numPr>
          <w:ilvl w:val="0"/>
          <w:numId w:val="20"/>
        </w:numPr>
        <w:rPr>
          <w:lang w:val="es-ES"/>
        </w:rPr>
      </w:pPr>
      <w:r w:rsidRPr="002203C8">
        <w:rPr>
          <w:lang w:val="es-ES"/>
        </w:rPr>
        <w:t xml:space="preserve">Draw.io </w:t>
      </w:r>
      <w:proofErr w:type="spellStart"/>
      <w:r w:rsidRPr="002203C8">
        <w:rPr>
          <w:lang w:val="es-ES"/>
        </w:rPr>
        <w:t>Integration</w:t>
      </w:r>
      <w:proofErr w:type="spellEnd"/>
      <w:r w:rsidRPr="002203C8">
        <w:rPr>
          <w:lang w:val="es-ES"/>
        </w:rPr>
        <w:t xml:space="preserve"> permite editar </w:t>
      </w:r>
      <w:proofErr w:type="gramStart"/>
      <w:r w:rsidRPr="002203C8">
        <w:rPr>
          <w:lang w:val="es-ES"/>
        </w:rPr>
        <w:t>archivos .</w:t>
      </w:r>
      <w:proofErr w:type="spellStart"/>
      <w:r w:rsidRPr="002203C8">
        <w:rPr>
          <w:lang w:val="es-ES"/>
        </w:rPr>
        <w:t>drawio</w:t>
      </w:r>
      <w:proofErr w:type="spellEnd"/>
      <w:proofErr w:type="gramEnd"/>
      <w:r w:rsidRPr="002203C8">
        <w:rPr>
          <w:lang w:val="es-ES"/>
        </w:rPr>
        <w:t xml:space="preserve"> dentro de VS </w:t>
      </w:r>
      <w:proofErr w:type="spellStart"/>
      <w:r w:rsidRPr="002203C8">
        <w:rPr>
          <w:lang w:val="es-ES"/>
        </w:rPr>
        <w:t>Code</w:t>
      </w:r>
      <w:proofErr w:type="spellEnd"/>
      <w:r w:rsidRPr="002203C8">
        <w:rPr>
          <w:lang w:val="es-ES"/>
        </w:rPr>
        <w:t xml:space="preserve"> y, al igual que </w:t>
      </w:r>
      <w:proofErr w:type="spellStart"/>
      <w:r w:rsidRPr="002203C8">
        <w:rPr>
          <w:lang w:val="es-ES"/>
        </w:rPr>
        <w:t>PlantUML</w:t>
      </w:r>
      <w:proofErr w:type="spellEnd"/>
      <w:r w:rsidRPr="002203C8">
        <w:rPr>
          <w:lang w:val="es-ES"/>
        </w:rPr>
        <w:t>, versionarlos en Git:</w:t>
      </w:r>
    </w:p>
    <w:p w14:paraId="364125DA" w14:textId="77777777" w:rsidR="002203C8" w:rsidRPr="002203C8" w:rsidRDefault="002203C8" w:rsidP="002203C8">
      <w:pPr>
        <w:numPr>
          <w:ilvl w:val="1"/>
          <w:numId w:val="14"/>
        </w:numPr>
        <w:rPr>
          <w:lang w:val="es-ES"/>
        </w:rPr>
      </w:pPr>
      <w:r w:rsidRPr="002203C8">
        <w:rPr>
          <w:lang w:val="es-ES"/>
        </w:rPr>
        <w:t xml:space="preserve">Instalar la extensión Draw.io </w:t>
      </w:r>
      <w:proofErr w:type="spellStart"/>
      <w:r w:rsidRPr="002203C8">
        <w:rPr>
          <w:lang w:val="es-ES"/>
        </w:rPr>
        <w:t>Integration</w:t>
      </w:r>
      <w:proofErr w:type="spellEnd"/>
      <w:r w:rsidRPr="002203C8">
        <w:rPr>
          <w:lang w:val="es-ES"/>
        </w:rPr>
        <w:t xml:space="preserve"> desde el </w:t>
      </w:r>
      <w:proofErr w:type="spellStart"/>
      <w:r w:rsidRPr="002203C8">
        <w:rPr>
          <w:lang w:val="es-ES"/>
        </w:rPr>
        <w:t>marketplace</w:t>
      </w:r>
      <w:proofErr w:type="spellEnd"/>
      <w:r w:rsidRPr="002203C8">
        <w:rPr>
          <w:lang w:val="es-ES"/>
        </w:rPr>
        <w:t xml:space="preserve"> de VS </w:t>
      </w:r>
      <w:proofErr w:type="spellStart"/>
      <w:r w:rsidRPr="002203C8">
        <w:rPr>
          <w:lang w:val="es-ES"/>
        </w:rPr>
        <w:t>Code</w:t>
      </w:r>
      <w:proofErr w:type="spellEnd"/>
      <w:r w:rsidRPr="002203C8">
        <w:rPr>
          <w:lang w:val="es-ES"/>
        </w:rPr>
        <w:t>.</w:t>
      </w:r>
    </w:p>
    <w:p w14:paraId="7C55DE47" w14:textId="77777777" w:rsidR="002203C8" w:rsidRPr="002203C8" w:rsidRDefault="002203C8" w:rsidP="002203C8">
      <w:pPr>
        <w:numPr>
          <w:ilvl w:val="1"/>
          <w:numId w:val="14"/>
        </w:numPr>
        <w:rPr>
          <w:lang w:val="es-ES"/>
        </w:rPr>
      </w:pPr>
      <w:r w:rsidRPr="002203C8">
        <w:rPr>
          <w:lang w:val="es-ES"/>
        </w:rPr>
        <w:t xml:space="preserve">Crear un archivo </w:t>
      </w:r>
      <w:proofErr w:type="spellStart"/>
      <w:r w:rsidRPr="002203C8">
        <w:rPr>
          <w:lang w:val="es-ES"/>
        </w:rPr>
        <w:t>CasosDeUso.drawio</w:t>
      </w:r>
      <w:proofErr w:type="spellEnd"/>
      <w:r w:rsidRPr="002203C8">
        <w:rPr>
          <w:lang w:val="es-ES"/>
        </w:rPr>
        <w:t xml:space="preserve"> en la carpeta </w:t>
      </w:r>
      <w:proofErr w:type="spellStart"/>
      <w:r w:rsidRPr="002203C8">
        <w:rPr>
          <w:lang w:val="es-ES"/>
        </w:rPr>
        <w:t>diagrams</w:t>
      </w:r>
      <w:proofErr w:type="spellEnd"/>
      <w:r w:rsidRPr="002203C8">
        <w:rPr>
          <w:lang w:val="es-ES"/>
        </w:rPr>
        <w:t>/.</w:t>
      </w:r>
    </w:p>
    <w:p w14:paraId="053D51F1" w14:textId="77777777" w:rsidR="002203C8" w:rsidRPr="002203C8" w:rsidRDefault="002203C8" w:rsidP="002203C8">
      <w:pPr>
        <w:numPr>
          <w:ilvl w:val="1"/>
          <w:numId w:val="14"/>
        </w:numPr>
        <w:rPr>
          <w:lang w:val="es-ES"/>
        </w:rPr>
      </w:pPr>
      <w:r w:rsidRPr="002203C8">
        <w:rPr>
          <w:lang w:val="es-ES"/>
        </w:rPr>
        <w:t>Abrirlo con el editor incorporado, dibujar con la interfaz habitual de Draw.io y guardar.</w:t>
      </w:r>
    </w:p>
    <w:p w14:paraId="1C7D3FAD" w14:textId="77777777" w:rsidR="002203C8" w:rsidRPr="002203C8" w:rsidRDefault="002203C8" w:rsidP="002203C8">
      <w:pPr>
        <w:numPr>
          <w:ilvl w:val="1"/>
          <w:numId w:val="14"/>
        </w:numPr>
        <w:rPr>
          <w:lang w:val="es-ES"/>
        </w:rPr>
      </w:pPr>
      <w:r w:rsidRPr="002203C8">
        <w:rPr>
          <w:lang w:val="es-ES"/>
        </w:rPr>
        <w:t>Exportar desde el mismo plugin a .png o .</w:t>
      </w:r>
      <w:proofErr w:type="spellStart"/>
      <w:r w:rsidRPr="002203C8">
        <w:rPr>
          <w:lang w:val="es-ES"/>
        </w:rPr>
        <w:t>svg</w:t>
      </w:r>
      <w:proofErr w:type="spellEnd"/>
      <w:r w:rsidRPr="002203C8">
        <w:rPr>
          <w:lang w:val="es-ES"/>
        </w:rPr>
        <w:t xml:space="preserve"> para incrustar en la documentación </w:t>
      </w:r>
      <w:proofErr w:type="spellStart"/>
      <w:r w:rsidRPr="002203C8">
        <w:rPr>
          <w:lang w:val="es-ES"/>
        </w:rPr>
        <w:t>Markdown</w:t>
      </w:r>
      <w:proofErr w:type="spellEnd"/>
      <w:r w:rsidRPr="002203C8">
        <w:rPr>
          <w:lang w:val="es-ES"/>
        </w:rPr>
        <w:t>.</w:t>
      </w:r>
    </w:p>
    <w:p w14:paraId="0C00A160" w14:textId="2EC339C5" w:rsidR="002203C8" w:rsidRPr="002203C8" w:rsidRDefault="002203C8" w:rsidP="00EB5477">
      <w:pPr>
        <w:numPr>
          <w:ilvl w:val="0"/>
          <w:numId w:val="21"/>
        </w:numPr>
        <w:rPr>
          <w:lang w:val="es-ES"/>
        </w:rPr>
      </w:pPr>
      <w:r w:rsidRPr="002203C8">
        <w:rPr>
          <w:b/>
          <w:bCs/>
          <w:lang w:val="es-ES"/>
        </w:rPr>
        <w:t>Ventaja clave</w:t>
      </w:r>
      <w:r w:rsidRPr="002203C8">
        <w:rPr>
          <w:lang w:val="es-ES"/>
        </w:rPr>
        <w:t>: mantiene todos los artefactos de diagrama (texto y gráficos) bajo el mismo control de versiones y en el mismo IDE, sin necesidad de salir a la web</w:t>
      </w:r>
      <w:r>
        <w:rPr>
          <w:lang w:val="es-ES"/>
        </w:rPr>
        <w:t>.</w:t>
      </w:r>
    </w:p>
    <w:p w14:paraId="7333EB7B" w14:textId="53463EA4" w:rsidR="002203C8" w:rsidRDefault="00E9293D" w:rsidP="00505655">
      <w:pPr>
        <w:pStyle w:val="Ttulo1"/>
        <w:rPr>
          <w:lang w:val="es-ES"/>
        </w:rPr>
      </w:pPr>
      <w:r>
        <w:rPr>
          <w:lang w:val="es-ES"/>
        </w:rPr>
        <w:t>9. Organización del equipo y partes del trabajo</w:t>
      </w:r>
    </w:p>
    <w:p w14:paraId="0593CFBA" w14:textId="658D28D0" w:rsidR="00E9293D" w:rsidRDefault="00E9293D" w:rsidP="002203C8">
      <w:pPr>
        <w:rPr>
          <w:lang w:val="es-ES"/>
        </w:rPr>
      </w:pPr>
      <w:r>
        <w:rPr>
          <w:lang w:val="es-ES"/>
        </w:rPr>
        <w:t>La organización para este trabajo ha sido relativamente básica. Dividimos el trabajo en tres partes principales:</w:t>
      </w:r>
    </w:p>
    <w:p w14:paraId="512B2C70" w14:textId="78516E4A" w:rsidR="00E9293D" w:rsidRDefault="00E9293D" w:rsidP="00E9293D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Diagramas de caso de uso</w:t>
      </w:r>
    </w:p>
    <w:p w14:paraId="08E0FAFC" w14:textId="1E8C049D" w:rsidR="00E9293D" w:rsidRDefault="00E9293D" w:rsidP="00E9293D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Diagramas de clases</w:t>
      </w:r>
    </w:p>
    <w:p w14:paraId="321B82FB" w14:textId="3E135C90" w:rsidR="00E9293D" w:rsidRDefault="00E9293D" w:rsidP="00E9293D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Diagramas de actividades o de secuencia</w:t>
      </w:r>
    </w:p>
    <w:p w14:paraId="787FB4EB" w14:textId="7EBE6E72" w:rsidR="00E9293D" w:rsidRPr="00E9293D" w:rsidRDefault="00E9293D" w:rsidP="00E9293D">
      <w:pPr>
        <w:rPr>
          <w:lang w:val="es-ES"/>
        </w:rPr>
      </w:pPr>
      <w:r>
        <w:rPr>
          <w:lang w:val="es-ES"/>
        </w:rPr>
        <w:t>A partir de ahí cada uno hizo su parte de investigación y escribió el manual correspondiente realizando los gráficos requeridos.</w:t>
      </w:r>
      <w:r w:rsidRPr="00E9293D">
        <w:rPr>
          <w:lang w:val="es-ES"/>
        </w:rPr>
        <w:t xml:space="preserve"> </w:t>
      </w:r>
      <w:r>
        <w:rPr>
          <w:lang w:val="es-ES"/>
        </w:rPr>
        <w:t>La presentación también fue consensuada.</w:t>
      </w:r>
    </w:p>
    <w:sectPr w:rsidR="00E9293D" w:rsidRPr="00E9293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EB42A7"/>
    <w:multiLevelType w:val="hybridMultilevel"/>
    <w:tmpl w:val="70F046B8"/>
    <w:lvl w:ilvl="0" w:tplc="8BA2444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40700"/>
    <w:multiLevelType w:val="multilevel"/>
    <w:tmpl w:val="8642F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E62BD"/>
    <w:multiLevelType w:val="multilevel"/>
    <w:tmpl w:val="1CBEE4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EastAsia" w:hAnsi="Cambria" w:cstheme="minorBidi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1E3FA8"/>
    <w:multiLevelType w:val="multilevel"/>
    <w:tmpl w:val="8232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23BB0"/>
    <w:multiLevelType w:val="multilevel"/>
    <w:tmpl w:val="11CE5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713244"/>
    <w:multiLevelType w:val="hybridMultilevel"/>
    <w:tmpl w:val="22A68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57037"/>
    <w:multiLevelType w:val="multilevel"/>
    <w:tmpl w:val="6BAA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181A34"/>
    <w:multiLevelType w:val="hybridMultilevel"/>
    <w:tmpl w:val="4FFE57A2"/>
    <w:lvl w:ilvl="0" w:tplc="8BA2444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484F01"/>
    <w:multiLevelType w:val="hybridMultilevel"/>
    <w:tmpl w:val="2EE0A840"/>
    <w:lvl w:ilvl="0" w:tplc="8BA2444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312E45"/>
    <w:multiLevelType w:val="multilevel"/>
    <w:tmpl w:val="AF76E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2E0A76"/>
    <w:multiLevelType w:val="multilevel"/>
    <w:tmpl w:val="FB3AA4B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EastAsia" w:hAnsi="Cambria" w:cstheme="minorBidi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A72FB0"/>
    <w:multiLevelType w:val="multilevel"/>
    <w:tmpl w:val="AC941CE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EastAsia" w:hAnsi="Cambria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6528799">
    <w:abstractNumId w:val="8"/>
  </w:num>
  <w:num w:numId="2" w16cid:durableId="857278168">
    <w:abstractNumId w:val="6"/>
  </w:num>
  <w:num w:numId="3" w16cid:durableId="2138797257">
    <w:abstractNumId w:val="5"/>
  </w:num>
  <w:num w:numId="4" w16cid:durableId="347565166">
    <w:abstractNumId w:val="4"/>
  </w:num>
  <w:num w:numId="5" w16cid:durableId="1967157167">
    <w:abstractNumId w:val="7"/>
  </w:num>
  <w:num w:numId="6" w16cid:durableId="1787701770">
    <w:abstractNumId w:val="3"/>
  </w:num>
  <w:num w:numId="7" w16cid:durableId="497578799">
    <w:abstractNumId w:val="2"/>
  </w:num>
  <w:num w:numId="8" w16cid:durableId="2075883956">
    <w:abstractNumId w:val="1"/>
  </w:num>
  <w:num w:numId="9" w16cid:durableId="18553748">
    <w:abstractNumId w:val="0"/>
  </w:num>
  <w:num w:numId="10" w16cid:durableId="153422825">
    <w:abstractNumId w:val="13"/>
  </w:num>
  <w:num w:numId="11" w16cid:durableId="709499783">
    <w:abstractNumId w:val="10"/>
  </w:num>
  <w:num w:numId="12" w16cid:durableId="1917085260">
    <w:abstractNumId w:val="12"/>
  </w:num>
  <w:num w:numId="13" w16cid:durableId="257297497">
    <w:abstractNumId w:val="12"/>
    <w:lvlOverride w:ilvl="1">
      <w:lvl w:ilvl="1">
        <w:numFmt w:val="decimal"/>
        <w:lvlText w:val="%2."/>
        <w:lvlJc w:val="left"/>
      </w:lvl>
    </w:lvlOverride>
  </w:num>
  <w:num w:numId="14" w16cid:durableId="1101218762">
    <w:abstractNumId w:val="18"/>
  </w:num>
  <w:num w:numId="15" w16cid:durableId="535167064">
    <w:abstractNumId w:val="15"/>
  </w:num>
  <w:num w:numId="16" w16cid:durableId="1248877775">
    <w:abstractNumId w:val="14"/>
  </w:num>
  <w:num w:numId="17" w16cid:durableId="1925340160">
    <w:abstractNumId w:val="16"/>
  </w:num>
  <w:num w:numId="18" w16cid:durableId="778186932">
    <w:abstractNumId w:val="9"/>
  </w:num>
  <w:num w:numId="19" w16cid:durableId="564948617">
    <w:abstractNumId w:val="20"/>
  </w:num>
  <w:num w:numId="20" w16cid:durableId="106049224">
    <w:abstractNumId w:val="19"/>
  </w:num>
  <w:num w:numId="21" w16cid:durableId="859470916">
    <w:abstractNumId w:val="11"/>
  </w:num>
  <w:num w:numId="22" w16cid:durableId="29518727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2FDB"/>
    <w:rsid w:val="0015074B"/>
    <w:rsid w:val="002203C8"/>
    <w:rsid w:val="0029639D"/>
    <w:rsid w:val="00326F90"/>
    <w:rsid w:val="003E35E9"/>
    <w:rsid w:val="00505655"/>
    <w:rsid w:val="00586222"/>
    <w:rsid w:val="005E5534"/>
    <w:rsid w:val="007F1322"/>
    <w:rsid w:val="00A65289"/>
    <w:rsid w:val="00AA1D8D"/>
    <w:rsid w:val="00B47730"/>
    <w:rsid w:val="00CB0664"/>
    <w:rsid w:val="00E9293D"/>
    <w:rsid w:val="00EB547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71C0CC"/>
  <w14:defaultImageDpi w14:val="300"/>
  <w15:docId w15:val="{A66BE189-D11A-48CE-9742-B1D04483A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2203C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0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50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F060A5-E0B5-4015-B779-B76CC524D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921</Words>
  <Characters>5070</Characters>
  <Application>Microsoft Office Word</Application>
  <DocSecurity>0</DocSecurity>
  <Lines>42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5980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Adrián Argaiz</cp:lastModifiedBy>
  <cp:revision>5</cp:revision>
  <dcterms:created xsi:type="dcterms:W3CDTF">2013-12-23T23:15:00Z</dcterms:created>
  <dcterms:modified xsi:type="dcterms:W3CDTF">2025-05-16T10:00:00Z</dcterms:modified>
  <cp:category/>
</cp:coreProperties>
</file>