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ytx7zmm5x60j" w:id="0"/>
      <w:bookmarkEnd w:id="0"/>
      <w:r w:rsidDel="00000000" w:rsidR="00000000" w:rsidRPr="00000000">
        <w:rPr>
          <w:rtl w:val="0"/>
        </w:rPr>
        <w:t xml:space="preserve">Finala 3. Erronka</w:t>
      </w:r>
    </w:p>
    <w:p w:rsidR="00000000" w:rsidDel="00000000" w:rsidP="00000000" w:rsidRDefault="00000000" w:rsidRPr="00000000" w14:paraId="00000002">
      <w:pPr>
        <w:rPr/>
      </w:pPr>
      <w:r w:rsidDel="00000000" w:rsidR="00000000" w:rsidRPr="00000000">
        <w:rPr>
          <w:rtl w:val="0"/>
        </w:rPr>
        <w:t xml:space="preserve">Sortu aplikazio bat, Lorezaintza datu basera konekatatzen dena eta “insert” “select” eta “update” bat egiten duena.</w:t>
      </w:r>
    </w:p>
    <w:p w:rsidR="00000000" w:rsidDel="00000000" w:rsidP="00000000" w:rsidRDefault="00000000" w:rsidRPr="00000000" w14:paraId="00000003">
      <w:pPr>
        <w:ind w:left="0" w:firstLine="0"/>
        <w:rPr/>
      </w:pPr>
      <w:r w:rsidDel="00000000" w:rsidR="00000000" w:rsidRPr="00000000">
        <w:rPr>
          <w:rtl w:val="0"/>
        </w:rPr>
        <w:t xml:space="preserve">Ondorengo pausuak erabili gida moduan:</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rtl w:val="0"/>
        </w:rPr>
        <w:t xml:space="preserve">Konektatu datu basera</w:t>
      </w:r>
    </w:p>
    <w:p w:rsidR="00000000" w:rsidDel="00000000" w:rsidP="00000000" w:rsidRDefault="00000000" w:rsidRPr="00000000" w14:paraId="00000005">
      <w:pPr>
        <w:numPr>
          <w:ilvl w:val="0"/>
          <w:numId w:val="1"/>
        </w:numPr>
        <w:spacing w:after="0" w:afterAutospacing="0" w:before="0" w:beforeAutospacing="0"/>
        <w:ind w:left="720" w:hanging="360"/>
        <w:rPr>
          <w:u w:val="none"/>
        </w:rPr>
      </w:pPr>
      <w:r w:rsidDel="00000000" w:rsidR="00000000" w:rsidRPr="00000000">
        <w:rPr>
          <w:rtl w:val="0"/>
        </w:rPr>
        <w:t xml:space="preserve">Diseinatu beharreko leihoak:</w:t>
      </w:r>
    </w:p>
    <w:p w:rsidR="00000000" w:rsidDel="00000000" w:rsidP="00000000" w:rsidRDefault="00000000" w:rsidRPr="00000000" w14:paraId="00000006">
      <w:pPr>
        <w:numPr>
          <w:ilvl w:val="1"/>
          <w:numId w:val="1"/>
        </w:numPr>
        <w:spacing w:after="0" w:afterAutospacing="0" w:before="0" w:beforeAutospacing="0"/>
        <w:ind w:left="1440" w:hanging="360"/>
        <w:rPr>
          <w:u w:val="none"/>
        </w:rPr>
      </w:pPr>
      <w:r w:rsidDel="00000000" w:rsidR="00000000" w:rsidRPr="00000000">
        <w:rPr>
          <w:rtl w:val="0"/>
        </w:rPr>
        <w:t xml:space="preserve">Leiho nagusia: menu bar bat izango du eta hortik txertatuko duzu eta eguneratuko duzu. TextArea batean erakutsiko dira Bezero guztiak</w:t>
      </w:r>
    </w:p>
    <w:p w:rsidR="00000000" w:rsidDel="00000000" w:rsidP="00000000" w:rsidRDefault="00000000" w:rsidRPr="00000000" w14:paraId="00000007">
      <w:pPr>
        <w:numPr>
          <w:ilvl w:val="1"/>
          <w:numId w:val="1"/>
        </w:numPr>
        <w:spacing w:after="0" w:afterAutospacing="0" w:before="0" w:beforeAutospacing="0"/>
        <w:ind w:left="1440" w:hanging="360"/>
        <w:rPr>
          <w:u w:val="none"/>
        </w:rPr>
      </w:pPr>
      <w:r w:rsidDel="00000000" w:rsidR="00000000" w:rsidRPr="00000000">
        <w:rPr>
          <w:rtl w:val="0"/>
        </w:rPr>
        <w:t xml:space="preserve">Insert egiteko leihoa</w:t>
      </w:r>
    </w:p>
    <w:p w:rsidR="00000000" w:rsidDel="00000000" w:rsidP="00000000" w:rsidRDefault="00000000" w:rsidRPr="00000000" w14:paraId="00000008">
      <w:pPr>
        <w:numPr>
          <w:ilvl w:val="1"/>
          <w:numId w:val="1"/>
        </w:numPr>
        <w:spacing w:after="0" w:afterAutospacing="0" w:before="0" w:beforeAutospacing="0"/>
        <w:ind w:left="1440" w:hanging="360"/>
        <w:rPr>
          <w:u w:val="none"/>
        </w:rPr>
      </w:pPr>
      <w:r w:rsidDel="00000000" w:rsidR="00000000" w:rsidRPr="00000000">
        <w:rPr>
          <w:rtl w:val="0"/>
        </w:rPr>
        <w:t xml:space="preserve">Update egiteko leihoa</w:t>
      </w:r>
    </w:p>
    <w:p w:rsidR="00000000" w:rsidDel="00000000" w:rsidP="00000000" w:rsidRDefault="00000000" w:rsidRPr="00000000" w14:paraId="00000009">
      <w:pPr>
        <w:numPr>
          <w:ilvl w:val="0"/>
          <w:numId w:val="1"/>
        </w:numPr>
        <w:spacing w:before="0" w:beforeAutospacing="0"/>
        <w:ind w:left="720" w:hanging="360"/>
        <w:rPr>
          <w:u w:val="none"/>
        </w:rPr>
      </w:pPr>
      <w:r w:rsidDel="00000000" w:rsidR="00000000" w:rsidRPr="00000000">
        <w:rPr>
          <w:rtl w:val="0"/>
        </w:rPr>
        <w:t xml:space="preserve">Programatu funtzionalitatea</w:t>
      </w:r>
    </w:p>
    <w:p w:rsidR="00000000" w:rsidDel="00000000" w:rsidP="00000000" w:rsidRDefault="00000000" w:rsidRPr="00000000" w14:paraId="0000000A">
      <w:pPr>
        <w:ind w:left="0" w:firstLine="0"/>
        <w:rPr/>
      </w:pPr>
      <w:r w:rsidDel="00000000" w:rsidR="00000000" w:rsidRPr="00000000">
        <w:rPr>
          <w:rtl w:val="0"/>
        </w:rPr>
      </w:r>
    </w:p>
    <w:tbl>
      <w:tblPr>
        <w:tblStyle w:val="Table1"/>
        <w:tblW w:w="948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6"/>
        <w:tblGridChange w:id="0">
          <w:tblGrid>
            <w:gridCol w:w="948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Gogoan izan erabili behar duzula ondorengo elementuak: Textfield, textarea (barrarekin), label, menubar, layout, botoiak)</w:t>
            </w:r>
          </w:p>
        </w:tc>
      </w:tr>
    </w:tbl>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Sortu bezeroentzako login leiho bat. Login horretan kontrolatu behar duzue bezeroa existitzen den ala ez eta logeatzeko pasahitza eta erabiltzailea izango dira bezero kodea eta bezero izena letra handiz. Bakarrik eskaeraren bat duten bezeroak logeatu ahal izango dira.</w:t>
      </w:r>
    </w:p>
    <w:p w:rsidR="00000000" w:rsidDel="00000000" w:rsidP="00000000" w:rsidRDefault="00000000" w:rsidRPr="00000000" w14:paraId="00000010">
      <w:pPr>
        <w:ind w:left="0" w:firstLine="0"/>
        <w:rPr/>
      </w:pPr>
      <w:r w:rsidDel="00000000" w:rsidR="00000000" w:rsidRPr="00000000">
        <w:rPr>
          <w:rtl w:val="0"/>
        </w:rPr>
        <w:t xml:space="preserve">Ondoren eskaerak egiteko leiho bat sortuko duzu, kontuan izan produktuak, eskaerak eta eskaera zehaztazunak taulak gutxienez kudeatu beharko dituzuela.</w:t>
      </w:r>
    </w:p>
    <w:sectPr>
      <w:pgSz w:h="16838" w:w="11906" w:orient="portrait"/>
      <w:pgMar w:bottom="1020.472440944882" w:top="1020.472440944882" w:left="1700.7874015748032"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2b2f60"/>
        <w:sz w:val="21"/>
        <w:szCs w:val="21"/>
        <w:lang w:val="es"/>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300" w:before="300" w:lineRule="auto"/>
    </w:pPr>
    <w:rPr>
      <w:rFonts w:ascii="Roboto" w:cs="Roboto" w:eastAsia="Roboto" w:hAnsi="Roboto"/>
      <w:sz w:val="60"/>
      <w:szCs w:val="60"/>
    </w:rPr>
  </w:style>
  <w:style w:type="paragraph" w:styleId="Heading2">
    <w:name w:val="heading 2"/>
    <w:basedOn w:val="Normal"/>
    <w:next w:val="Normal"/>
    <w:pPr>
      <w:keepNext w:val="1"/>
      <w:keepLines w:val="1"/>
      <w:pageBreakBefore w:val="0"/>
      <w:spacing w:after="200" w:before="200" w:line="240" w:lineRule="auto"/>
    </w:pPr>
    <w:rPr>
      <w:rFonts w:ascii="Roboto" w:cs="Roboto" w:eastAsia="Roboto" w:hAnsi="Roboto"/>
      <w:color w:val="52bdc3"/>
      <w:sz w:val="48"/>
      <w:szCs w:val="48"/>
    </w:rPr>
  </w:style>
  <w:style w:type="paragraph" w:styleId="Heading3">
    <w:name w:val="heading 3"/>
    <w:basedOn w:val="Normal"/>
    <w:next w:val="Normal"/>
    <w:pPr>
      <w:keepNext w:val="1"/>
      <w:keepLines w:val="1"/>
      <w:pageBreakBefore w:val="0"/>
      <w:spacing w:after="200" w:before="200" w:line="240" w:lineRule="auto"/>
    </w:pPr>
    <w:rPr>
      <w:rFonts w:ascii="Roboto" w:cs="Roboto" w:eastAsia="Roboto" w:hAnsi="Roboto"/>
      <w:b w:val="1"/>
      <w:color w:val="52bdc3"/>
      <w:sz w:val="48"/>
      <w:szCs w:val="4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300" w:before="300" w:lineRule="auto"/>
    </w:pPr>
    <w:rPr>
      <w:rFonts w:ascii="Roboto" w:cs="Roboto" w:eastAsia="Roboto" w:hAnsi="Roboto"/>
      <w:b w:val="1"/>
      <w:sz w:val="60"/>
      <w:szCs w:val="60"/>
    </w:rPr>
  </w:style>
  <w:style w:type="paragraph" w:styleId="Subtitle">
    <w:name w:val="Subtitle"/>
    <w:basedOn w:val="Normal"/>
    <w:next w:val="Normal"/>
    <w:pPr>
      <w:keepNext w:val="1"/>
      <w:keepLines w:val="1"/>
      <w:pageBreakBefore w:val="0"/>
      <w:spacing w:after="400" w:before="400" w:line="288" w:lineRule="auto"/>
    </w:pPr>
    <w:rPr>
      <w:rFonts w:ascii="Roboto Thin" w:cs="Roboto Thin" w:eastAsia="Roboto Thin" w:hAnsi="Roboto Thin"/>
      <w:i w:val="1"/>
      <w:sz w:val="21"/>
      <w:szCs w:val="21"/>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Thin-regular.ttf"/><Relationship Id="rId2" Type="http://schemas.openxmlformats.org/officeDocument/2006/relationships/font" Target="fonts/RobotoThin-bold.ttf"/><Relationship Id="rId3" Type="http://schemas.openxmlformats.org/officeDocument/2006/relationships/font" Target="fonts/RobotoThin-italic.ttf"/><Relationship Id="rId4" Type="http://schemas.openxmlformats.org/officeDocument/2006/relationships/font" Target="fonts/RobotoThin-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