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before="800" w:lineRule="auto"/>
        <w:jc w:val="center"/>
        <w:rPr>
          <w:sz w:val="54"/>
          <w:szCs w:val="54"/>
        </w:rPr>
      </w:pPr>
      <w:bookmarkStart w:colFirst="0" w:colLast="0" w:name="_gjdgxs" w:id="0"/>
      <w:bookmarkEnd w:id="0"/>
      <w:r w:rsidDel="00000000" w:rsidR="00000000" w:rsidRPr="00000000">
        <w:rPr>
          <w:sz w:val="54"/>
          <w:szCs w:val="54"/>
          <w:rtl w:val="0"/>
        </w:rPr>
        <w:t xml:space="preserve">E/E diagramen ariketak</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u w:val="single"/>
        </w:rPr>
      </w:pPr>
      <w:r w:rsidDel="00000000" w:rsidR="00000000" w:rsidRPr="00000000">
        <w:rPr>
          <w:b w:val="1"/>
          <w:u w:val="single"/>
          <w:rtl w:val="0"/>
        </w:rPr>
        <w:t xml:space="preserve">1. ARIKETA</w:t>
      </w:r>
    </w:p>
    <w:p w:rsidR="00000000" w:rsidDel="00000000" w:rsidP="00000000" w:rsidRDefault="00000000" w:rsidRPr="00000000" w14:paraId="00000004">
      <w:pPr>
        <w:rPr/>
      </w:pPr>
      <w:r w:rsidDel="00000000" w:rsidR="00000000" w:rsidRPr="00000000">
        <w:rPr>
          <w:rtl w:val="0"/>
        </w:rPr>
        <w:t xml:space="preserve">Automobilak saltzen dituen enpresa batek erabilitako informazioa biltegiratzeko eta kudeatzeko datu-base bat diseinatu nahi da, honako alderdi hauek kontuan hartuta:</w:t>
      </w:r>
    </w:p>
    <w:p w:rsidR="00000000" w:rsidDel="00000000" w:rsidP="00000000" w:rsidRDefault="00000000" w:rsidRPr="00000000" w14:paraId="00000005">
      <w:pPr>
        <w:rPr/>
      </w:pPr>
      <w:r w:rsidDel="00000000" w:rsidR="00000000" w:rsidRPr="00000000">
        <w:rPr>
          <w:rtl w:val="0"/>
        </w:rPr>
        <w:t xml:space="preserve">Enpresak hainbat auto ditu saltzeko. </w:t>
      </w:r>
      <w:r w:rsidDel="00000000" w:rsidR="00000000" w:rsidRPr="00000000">
        <w:rPr>
          <w:rtl w:val="0"/>
        </w:rPr>
        <w:t xml:space="preserve">Auto </w:t>
      </w:r>
      <w:r w:rsidDel="00000000" w:rsidR="00000000" w:rsidRPr="00000000">
        <w:rPr>
          <w:rtl w:val="0"/>
        </w:rPr>
        <w:t xml:space="preserve">bakoitzaren </w:t>
      </w:r>
      <w:r w:rsidDel="00000000" w:rsidR="00000000" w:rsidRPr="00000000">
        <w:rPr>
          <w:rtl w:val="0"/>
        </w:rPr>
        <w:t xml:space="preserve">matrikula</w:t>
      </w:r>
      <w:r w:rsidDel="00000000" w:rsidR="00000000" w:rsidRPr="00000000">
        <w:rPr>
          <w:rtl w:val="0"/>
        </w:rPr>
        <w:t xml:space="preserve">, </w:t>
      </w:r>
      <w:r w:rsidDel="00000000" w:rsidR="00000000" w:rsidRPr="00000000">
        <w:rPr>
          <w:rtl w:val="0"/>
        </w:rPr>
        <w:t xml:space="preserve">marka </w:t>
      </w:r>
      <w:r w:rsidDel="00000000" w:rsidR="00000000" w:rsidRPr="00000000">
        <w:rPr>
          <w:rtl w:val="0"/>
        </w:rPr>
        <w:t xml:space="preserve">eta </w:t>
      </w:r>
      <w:r w:rsidDel="00000000" w:rsidR="00000000" w:rsidRPr="00000000">
        <w:rPr>
          <w:rtl w:val="0"/>
        </w:rPr>
        <w:t xml:space="preserve">modeloa</w:t>
      </w:r>
      <w:r w:rsidDel="00000000" w:rsidR="00000000" w:rsidRPr="00000000">
        <w:rPr>
          <w:rtl w:val="0"/>
        </w:rPr>
        <w:t xml:space="preserve">, </w:t>
      </w:r>
      <w:r w:rsidDel="00000000" w:rsidR="00000000" w:rsidRPr="00000000">
        <w:rPr>
          <w:rtl w:val="0"/>
        </w:rPr>
        <w:t xml:space="preserve">kolorea </w:t>
      </w:r>
      <w:r w:rsidDel="00000000" w:rsidR="00000000" w:rsidRPr="00000000">
        <w:rPr>
          <w:rtl w:val="0"/>
        </w:rPr>
        <w:t xml:space="preserve">eta </w:t>
      </w:r>
      <w:r w:rsidDel="00000000" w:rsidR="00000000" w:rsidRPr="00000000">
        <w:rPr>
          <w:rtl w:val="0"/>
        </w:rPr>
        <w:t xml:space="preserve">salmenta-prezioa</w:t>
      </w:r>
      <w:r w:rsidDel="00000000" w:rsidR="00000000" w:rsidRPr="00000000">
        <w:rPr>
          <w:rtl w:val="0"/>
        </w:rPr>
        <w:t xml:space="preserve"> ezagutu behar dira.</w:t>
      </w:r>
    </w:p>
    <w:p w:rsidR="00000000" w:rsidDel="00000000" w:rsidP="00000000" w:rsidRDefault="00000000" w:rsidRPr="00000000" w14:paraId="00000006">
      <w:pPr>
        <w:rPr/>
      </w:pPr>
      <w:r w:rsidDel="00000000" w:rsidR="00000000" w:rsidRPr="00000000">
        <w:rPr>
          <w:rtl w:val="0"/>
        </w:rPr>
        <w:t xml:space="preserve">Bezero </w:t>
      </w:r>
      <w:r w:rsidDel="00000000" w:rsidR="00000000" w:rsidRPr="00000000">
        <w:rPr>
          <w:rtl w:val="0"/>
        </w:rPr>
        <w:t xml:space="preserve">bakoitzari buruz jakin nahi diren datuak </w:t>
      </w:r>
      <w:r w:rsidDel="00000000" w:rsidR="00000000" w:rsidRPr="00000000">
        <w:rPr>
          <w:rtl w:val="0"/>
        </w:rPr>
        <w:t xml:space="preserve">NANa</w:t>
      </w:r>
      <w:r w:rsidDel="00000000" w:rsidR="00000000" w:rsidRPr="00000000">
        <w:rPr>
          <w:rtl w:val="0"/>
        </w:rPr>
        <w:t xml:space="preserve">, </w:t>
      </w:r>
      <w:r w:rsidDel="00000000" w:rsidR="00000000" w:rsidRPr="00000000">
        <w:rPr>
          <w:rtl w:val="0"/>
        </w:rPr>
        <w:t xml:space="preserve">izena</w:t>
      </w:r>
      <w:r w:rsidDel="00000000" w:rsidR="00000000" w:rsidRPr="00000000">
        <w:rPr>
          <w:rtl w:val="0"/>
        </w:rPr>
        <w:t xml:space="preserve">, </w:t>
      </w:r>
      <w:r w:rsidDel="00000000" w:rsidR="00000000" w:rsidRPr="00000000">
        <w:rPr>
          <w:rtl w:val="0"/>
        </w:rPr>
        <w:t xml:space="preserve">helbidea</w:t>
      </w:r>
      <w:r w:rsidDel="00000000" w:rsidR="00000000" w:rsidRPr="00000000">
        <w:rPr>
          <w:rtl w:val="0"/>
        </w:rPr>
        <w:t xml:space="preserve">, </w:t>
      </w:r>
      <w:r w:rsidDel="00000000" w:rsidR="00000000" w:rsidRPr="00000000">
        <w:rPr>
          <w:color w:val="000000"/>
          <w:rtl w:val="0"/>
        </w:rPr>
        <w:t xml:space="preserve">hiria </w:t>
      </w:r>
      <w:r w:rsidDel="00000000" w:rsidR="00000000" w:rsidRPr="00000000">
        <w:rPr>
          <w:rtl w:val="0"/>
        </w:rPr>
        <w:t xml:space="preserve">eta</w:t>
      </w:r>
      <w:r w:rsidDel="00000000" w:rsidR="00000000" w:rsidRPr="00000000">
        <w:rPr>
          <w:rtl w:val="0"/>
        </w:rPr>
        <w:t xml:space="preserve"> telefono-zenbakia </w:t>
      </w:r>
      <w:r w:rsidDel="00000000" w:rsidR="00000000" w:rsidRPr="00000000">
        <w:rPr>
          <w:rtl w:val="0"/>
        </w:rPr>
        <w:t xml:space="preserve">dira. Bezero batek nahi adina auto eros diezaioke enpresari. </w:t>
      </w:r>
      <w:r w:rsidDel="00000000" w:rsidR="00000000" w:rsidRPr="00000000">
        <w:rPr>
          <w:rtl w:val="0"/>
        </w:rPr>
        <w:t xml:space="preserve">Auto </w:t>
      </w:r>
      <w:r w:rsidDel="00000000" w:rsidR="00000000" w:rsidRPr="00000000">
        <w:rPr>
          <w:rtl w:val="0"/>
        </w:rPr>
        <w:t xml:space="preserve">jakin bat bezero bakar batek bakarrik eros dezake.</w:t>
      </w:r>
    </w:p>
    <w:p w:rsidR="00000000" w:rsidDel="00000000" w:rsidP="00000000" w:rsidRDefault="00000000" w:rsidRPr="00000000" w14:paraId="00000007">
      <w:pPr>
        <w:rPr/>
      </w:pPr>
      <w:r w:rsidDel="00000000" w:rsidR="00000000" w:rsidRPr="00000000">
        <w:rPr>
          <w:rtl w:val="0"/>
        </w:rPr>
        <w:t xml:space="preserve">Kontzesionarioa auto bakoitzari egiten zaizkion berrikuspen azterketak egiteaz ere arduratzen da. Berrikuspen bakoitzak </w:t>
      </w:r>
      <w:r w:rsidDel="00000000" w:rsidR="00000000" w:rsidRPr="00000000">
        <w:rPr>
          <w:rtl w:val="0"/>
        </w:rPr>
        <w:t xml:space="preserve">kode </w:t>
      </w:r>
      <w:r w:rsidDel="00000000" w:rsidR="00000000" w:rsidRPr="00000000">
        <w:rPr>
          <w:rtl w:val="0"/>
        </w:rPr>
        <w:t xml:space="preserve">bat du lotuta, egiten den berrikuspen bakoitzeko automatikoki handitzen dena.</w:t>
      </w:r>
    </w:p>
    <w:p w:rsidR="00000000" w:rsidDel="00000000" w:rsidP="00000000" w:rsidRDefault="00000000" w:rsidRPr="00000000" w14:paraId="00000008">
      <w:pPr>
        <w:rPr/>
      </w:pPr>
      <w:r w:rsidDel="00000000" w:rsidR="00000000" w:rsidRPr="00000000">
        <w:rPr>
          <w:rtl w:val="0"/>
        </w:rPr>
        <w:t xml:space="preserve">Berrikuspen </w:t>
      </w:r>
      <w:r w:rsidDel="00000000" w:rsidR="00000000" w:rsidRPr="00000000">
        <w:rPr>
          <w:rtl w:val="0"/>
        </w:rPr>
        <w:t xml:space="preserve">bakoitzetik jakin nahi da </w:t>
      </w:r>
      <w:r w:rsidDel="00000000" w:rsidR="00000000" w:rsidRPr="00000000">
        <w:rPr>
          <w:rtl w:val="0"/>
        </w:rPr>
        <w:t xml:space="preserve">olioa </w:t>
      </w:r>
      <w:r w:rsidDel="00000000" w:rsidR="00000000" w:rsidRPr="00000000">
        <w:rPr>
          <w:rtl w:val="0"/>
        </w:rPr>
        <w:t xml:space="preserve">aldatu den, </w:t>
      </w:r>
      <w:r w:rsidDel="00000000" w:rsidR="00000000" w:rsidRPr="00000000">
        <w:rPr>
          <w:rtl w:val="0"/>
        </w:rPr>
        <w:t xml:space="preserve">balaztak </w:t>
      </w:r>
      <w:r w:rsidDel="00000000" w:rsidR="00000000" w:rsidRPr="00000000">
        <w:rPr>
          <w:rtl w:val="0"/>
        </w:rPr>
        <w:t xml:space="preserve">edo </w:t>
      </w:r>
      <w:r w:rsidDel="00000000" w:rsidR="00000000" w:rsidRPr="00000000">
        <w:rPr>
          <w:rtl w:val="0"/>
        </w:rPr>
        <w:t xml:space="preserve">filtroak </w:t>
      </w:r>
      <w:r w:rsidDel="00000000" w:rsidR="00000000" w:rsidRPr="00000000">
        <w:rPr>
          <w:rtl w:val="0"/>
        </w:rPr>
        <w:t xml:space="preserve">aldatu diren. Autoek hainbat azterketa egin ditzakete kontzesionarioan.</w:t>
      </w:r>
    </w:p>
    <w:p w:rsidR="00000000" w:rsidDel="00000000" w:rsidP="00000000" w:rsidRDefault="00000000" w:rsidRPr="00000000" w14:paraId="00000009">
      <w:pPr>
        <w:rPr/>
      </w:pPr>
      <w:r w:rsidDel="00000000" w:rsidR="00000000" w:rsidRPr="00000000">
        <w:rPr>
          <w:b w:val="1"/>
          <w:sz w:val="25"/>
          <w:szCs w:val="25"/>
          <w:u w:val="single"/>
          <w:rtl w:val="0"/>
        </w:rPr>
        <w:t xml:space="preserve">2.ARIKETA</w: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Ezarri hurrengo erlazioen norabidea, kardinalitatea eta partaidetzak:</w:t>
      </w:r>
    </w:p>
    <w:p w:rsidR="00000000" w:rsidDel="00000000" w:rsidP="00000000" w:rsidRDefault="00000000" w:rsidRPr="00000000" w14:paraId="0000000B">
      <w:pPr>
        <w:numPr>
          <w:ilvl w:val="0"/>
          <w:numId w:val="3"/>
        </w:numPr>
        <w:ind w:left="720" w:hanging="360"/>
      </w:pPr>
      <w:r w:rsidDel="00000000" w:rsidR="00000000" w:rsidRPr="00000000">
        <w:rPr>
          <w:rtl w:val="0"/>
        </w:rPr>
        <w:t xml:space="preserve">Erabiltzaile batek Youtubeko kanal bakarra eduki dezake eta kanal bat erabiltzaile batena da.</w:t>
      </w:r>
    </w:p>
    <w:p w:rsidR="00000000" w:rsidDel="00000000" w:rsidP="00000000" w:rsidRDefault="00000000" w:rsidRPr="00000000" w14:paraId="0000000C">
      <w:pPr>
        <w:ind w:left="720" w:firstLine="0"/>
        <w:rPr/>
      </w:pPr>
      <w:r w:rsidDel="00000000" w:rsidR="00000000" w:rsidRPr="00000000">
        <w:rPr>
          <w:rtl w:val="0"/>
        </w:rPr>
      </w:r>
    </w:p>
    <w:p w:rsidR="00000000" w:rsidDel="00000000" w:rsidP="00000000" w:rsidRDefault="00000000" w:rsidRPr="00000000" w14:paraId="0000000D">
      <w:pPr>
        <w:jc w:val="right"/>
        <w:rPr/>
      </w:pPr>
      <w:r w:rsidDel="00000000" w:rsidR="00000000" w:rsidRPr="00000000">
        <w:rPr/>
        <w:drawing>
          <wp:inline distB="114300" distT="114300" distL="114300" distR="114300">
            <wp:extent cx="5614988" cy="1331760"/>
            <wp:effectExtent b="0" l="0" r="0" t="0"/>
            <wp:docPr id="10"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614988" cy="133176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jc w:val="left"/>
        <w:rPr/>
      </w:pPr>
      <w:r w:rsidDel="00000000" w:rsidR="00000000" w:rsidRPr="00000000">
        <w:rPr>
          <w:rtl w:val="0"/>
        </w:rPr>
      </w:r>
    </w:p>
    <w:p w:rsidR="00000000" w:rsidDel="00000000" w:rsidP="00000000" w:rsidRDefault="00000000" w:rsidRPr="00000000" w14:paraId="0000000F">
      <w:pPr>
        <w:numPr>
          <w:ilvl w:val="0"/>
          <w:numId w:val="3"/>
        </w:numPr>
        <w:ind w:left="720" w:hanging="360"/>
      </w:pPr>
      <w:r w:rsidDel="00000000" w:rsidR="00000000" w:rsidRPr="00000000">
        <w:rPr>
          <w:rtl w:val="0"/>
        </w:rPr>
        <w:t xml:space="preserve">Erabiltzaile batek Youtubeko kanal pilo eduki dezake eta kanal bat erabiltzaile batena da.</w:t>
      </w:r>
    </w:p>
    <w:p w:rsidR="00000000" w:rsidDel="00000000" w:rsidP="00000000" w:rsidRDefault="00000000" w:rsidRPr="00000000" w14:paraId="00000010">
      <w:pPr>
        <w:ind w:left="720" w:firstLine="0"/>
        <w:rPr/>
      </w:pPr>
      <w:r w:rsidDel="00000000" w:rsidR="00000000" w:rsidRPr="00000000">
        <w:rPr>
          <w:rtl w:val="0"/>
        </w:rPr>
      </w:r>
    </w:p>
    <w:p w:rsidR="00000000" w:rsidDel="00000000" w:rsidP="00000000" w:rsidRDefault="00000000" w:rsidRPr="00000000" w14:paraId="00000011">
      <w:pPr>
        <w:jc w:val="right"/>
        <w:rPr/>
      </w:pPr>
      <w:r w:rsidDel="00000000" w:rsidR="00000000" w:rsidRPr="00000000">
        <w:rPr/>
        <w:drawing>
          <wp:inline distB="114300" distT="114300" distL="114300" distR="114300">
            <wp:extent cx="5614988" cy="1331760"/>
            <wp:effectExtent b="0" l="0" r="0" t="0"/>
            <wp:docPr id="4"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614988" cy="133176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jc w:val="right"/>
        <w:rPr/>
      </w:pPr>
      <w:r w:rsidDel="00000000" w:rsidR="00000000" w:rsidRPr="00000000">
        <w:rPr>
          <w:rtl w:val="0"/>
        </w:rPr>
      </w:r>
    </w:p>
    <w:p w:rsidR="00000000" w:rsidDel="00000000" w:rsidP="00000000" w:rsidRDefault="00000000" w:rsidRPr="00000000" w14:paraId="00000013">
      <w:pPr>
        <w:numPr>
          <w:ilvl w:val="0"/>
          <w:numId w:val="3"/>
        </w:numPr>
        <w:ind w:left="720" w:hanging="360"/>
      </w:pPr>
      <w:r w:rsidDel="00000000" w:rsidR="00000000" w:rsidRPr="00000000">
        <w:rPr>
          <w:rtl w:val="0"/>
        </w:rPr>
        <w:t xml:space="preserve">Erabiltzaile batek gutxienez Youtubeko kanal bat dauka eta kanal batek jabe bat baino gehiago eduki dezake.</w:t>
      </w:r>
    </w:p>
    <w:p w:rsidR="00000000" w:rsidDel="00000000" w:rsidP="00000000" w:rsidRDefault="00000000" w:rsidRPr="00000000" w14:paraId="00000014">
      <w:pPr>
        <w:ind w:left="720" w:firstLine="0"/>
        <w:rPr/>
      </w:pPr>
      <w:r w:rsidDel="00000000" w:rsidR="00000000" w:rsidRPr="00000000">
        <w:rPr>
          <w:rtl w:val="0"/>
        </w:rPr>
      </w:r>
    </w:p>
    <w:p w:rsidR="00000000" w:rsidDel="00000000" w:rsidP="00000000" w:rsidRDefault="00000000" w:rsidRPr="00000000" w14:paraId="00000015">
      <w:pPr>
        <w:jc w:val="right"/>
        <w:rPr/>
      </w:pPr>
      <w:r w:rsidDel="00000000" w:rsidR="00000000" w:rsidRPr="00000000">
        <w:rPr/>
        <w:drawing>
          <wp:inline distB="114300" distT="114300" distL="114300" distR="114300">
            <wp:extent cx="5614988" cy="1331760"/>
            <wp:effectExtent b="0" l="0" r="0" t="0"/>
            <wp:docPr id="11"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614988" cy="133176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jc w:val="right"/>
        <w:rPr/>
      </w:pPr>
      <w:r w:rsidDel="00000000" w:rsidR="00000000" w:rsidRPr="00000000">
        <w:rPr>
          <w:rtl w:val="0"/>
        </w:rPr>
      </w:r>
    </w:p>
    <w:p w:rsidR="00000000" w:rsidDel="00000000" w:rsidP="00000000" w:rsidRDefault="00000000" w:rsidRPr="00000000" w14:paraId="00000017">
      <w:pPr>
        <w:numPr>
          <w:ilvl w:val="0"/>
          <w:numId w:val="3"/>
        </w:numPr>
        <w:ind w:left="720" w:hanging="360"/>
      </w:pPr>
      <w:r w:rsidDel="00000000" w:rsidR="00000000" w:rsidRPr="00000000">
        <w:rPr>
          <w:rtl w:val="0"/>
        </w:rPr>
        <w:t xml:space="preserve">Langile batek nagusi bakarra du eta nagusi batek langile bakarra izan dezake bere ardurapean, langile guztiek ez dute nagusirik.</w:t>
      </w:r>
    </w:p>
    <w:p w:rsidR="00000000" w:rsidDel="00000000" w:rsidP="00000000" w:rsidRDefault="00000000" w:rsidRPr="00000000" w14:paraId="00000018">
      <w:pPr>
        <w:jc w:val="center"/>
        <w:rPr/>
      </w:pPr>
      <w:r w:rsidDel="00000000" w:rsidR="00000000" w:rsidRPr="00000000">
        <w:rPr/>
        <w:drawing>
          <wp:inline distB="114300" distT="114300" distL="114300" distR="114300">
            <wp:extent cx="4057650" cy="1771650"/>
            <wp:effectExtent b="0" l="0" r="0" t="0"/>
            <wp:docPr id="2" name="image6.png"/>
            <a:graphic>
              <a:graphicData uri="http://schemas.openxmlformats.org/drawingml/2006/picture">
                <pic:pic>
                  <pic:nvPicPr>
                    <pic:cNvPr id="0" name="image6.png"/>
                    <pic:cNvPicPr preferRelativeResize="0"/>
                  </pic:nvPicPr>
                  <pic:blipFill>
                    <a:blip r:embed="rId7"/>
                    <a:srcRect b="0" l="18750" r="12980" t="51181"/>
                    <a:stretch>
                      <a:fillRect/>
                    </a:stretch>
                  </pic:blipFill>
                  <pic:spPr>
                    <a:xfrm>
                      <a:off x="0" y="0"/>
                      <a:ext cx="4057650"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numPr>
          <w:ilvl w:val="0"/>
          <w:numId w:val="3"/>
        </w:numPr>
        <w:ind w:left="720" w:hanging="360"/>
      </w:pPr>
      <w:r w:rsidDel="00000000" w:rsidR="00000000" w:rsidRPr="00000000">
        <w:rPr>
          <w:rtl w:val="0"/>
        </w:rPr>
        <w:t xml:space="preserve">Langile batek nagusi bakarra du eta nagusi batek hainbat langile izan ditzake bere ardurapean, langile guztiek ez dute nagusirik.</w:t>
      </w:r>
    </w:p>
    <w:p w:rsidR="00000000" w:rsidDel="00000000" w:rsidP="00000000" w:rsidRDefault="00000000" w:rsidRPr="00000000" w14:paraId="0000001B">
      <w:pPr>
        <w:ind w:left="720" w:firstLine="0"/>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drawing>
          <wp:inline distB="114300" distT="114300" distL="114300" distR="114300">
            <wp:extent cx="4057650" cy="1771650"/>
            <wp:effectExtent b="0" l="0" r="0" t="0"/>
            <wp:docPr id="1" name="image6.png"/>
            <a:graphic>
              <a:graphicData uri="http://schemas.openxmlformats.org/drawingml/2006/picture">
                <pic:pic>
                  <pic:nvPicPr>
                    <pic:cNvPr id="0" name="image6.png"/>
                    <pic:cNvPicPr preferRelativeResize="0"/>
                  </pic:nvPicPr>
                  <pic:blipFill>
                    <a:blip r:embed="rId7"/>
                    <a:srcRect b="0" l="18750" r="12980" t="51181"/>
                    <a:stretch>
                      <a:fillRect/>
                    </a:stretch>
                  </pic:blipFill>
                  <pic:spPr>
                    <a:xfrm>
                      <a:off x="0" y="0"/>
                      <a:ext cx="4057650"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jc w:val="center"/>
        <w:rPr/>
      </w:pPr>
      <w:r w:rsidDel="00000000" w:rsidR="00000000" w:rsidRPr="00000000">
        <w:rPr>
          <w:rtl w:val="0"/>
        </w:rPr>
      </w:r>
    </w:p>
    <w:p w:rsidR="00000000" w:rsidDel="00000000" w:rsidP="00000000" w:rsidRDefault="00000000" w:rsidRPr="00000000" w14:paraId="0000001F">
      <w:pPr>
        <w:numPr>
          <w:ilvl w:val="0"/>
          <w:numId w:val="2"/>
        </w:numPr>
        <w:ind w:left="720" w:hanging="360"/>
      </w:pPr>
      <w:r w:rsidDel="00000000" w:rsidR="00000000" w:rsidRPr="00000000">
        <w:rPr>
          <w:rtl w:val="0"/>
        </w:rPr>
        <w:t xml:space="preserve">Hornitzaile batek artikulu asko hornitzen ditu. Artikulu bakoitza hornitzaile bakar batek hornitzen du.</w:t>
      </w:r>
    </w:p>
    <w:p w:rsidR="00000000" w:rsidDel="00000000" w:rsidP="00000000" w:rsidRDefault="00000000" w:rsidRPr="00000000" w14:paraId="00000020">
      <w:pPr>
        <w:ind w:left="720" w:firstLine="0"/>
        <w:rPr/>
      </w:pPr>
      <w:r w:rsidDel="00000000" w:rsidR="00000000" w:rsidRPr="00000000">
        <w:rPr>
          <w:rtl w:val="0"/>
        </w:rPr>
      </w:r>
    </w:p>
    <w:p w:rsidR="00000000" w:rsidDel="00000000" w:rsidP="00000000" w:rsidRDefault="00000000" w:rsidRPr="00000000" w14:paraId="00000021">
      <w:pPr>
        <w:jc w:val="right"/>
        <w:rPr/>
      </w:pPr>
      <w:r w:rsidDel="00000000" w:rsidR="00000000" w:rsidRPr="00000000">
        <w:rPr/>
        <w:drawing>
          <wp:inline distB="114300" distT="114300" distL="114300" distR="114300">
            <wp:extent cx="5548313" cy="942502"/>
            <wp:effectExtent b="0" l="0" r="0" t="0"/>
            <wp:docPr id="3" name="image7.png"/>
            <a:graphic>
              <a:graphicData uri="http://schemas.openxmlformats.org/drawingml/2006/picture">
                <pic:pic>
                  <pic:nvPicPr>
                    <pic:cNvPr id="0" name="image7.png"/>
                    <pic:cNvPicPr preferRelativeResize="0"/>
                  </pic:nvPicPr>
                  <pic:blipFill>
                    <a:blip r:embed="rId8"/>
                    <a:srcRect b="0" l="0" r="0" t="81290"/>
                    <a:stretch>
                      <a:fillRect/>
                    </a:stretch>
                  </pic:blipFill>
                  <pic:spPr>
                    <a:xfrm>
                      <a:off x="0" y="0"/>
                      <a:ext cx="5548313" cy="942502"/>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jc w:val="right"/>
        <w:rPr/>
      </w:pPr>
      <w:r w:rsidDel="00000000" w:rsidR="00000000" w:rsidRPr="00000000">
        <w:rPr>
          <w:rtl w:val="0"/>
        </w:rPr>
      </w:r>
    </w:p>
    <w:p w:rsidR="00000000" w:rsidDel="00000000" w:rsidP="00000000" w:rsidRDefault="00000000" w:rsidRPr="00000000" w14:paraId="00000023">
      <w:pPr>
        <w:jc w:val="right"/>
        <w:rPr/>
      </w:pPr>
      <w:r w:rsidDel="00000000" w:rsidR="00000000" w:rsidRPr="00000000">
        <w:rPr>
          <w:rtl w:val="0"/>
        </w:rPr>
      </w:r>
    </w:p>
    <w:p w:rsidR="00000000" w:rsidDel="00000000" w:rsidP="00000000" w:rsidRDefault="00000000" w:rsidRPr="00000000" w14:paraId="00000024">
      <w:pPr>
        <w:numPr>
          <w:ilvl w:val="0"/>
          <w:numId w:val="2"/>
        </w:numPr>
        <w:ind w:left="720" w:hanging="360"/>
      </w:pPr>
      <w:r w:rsidDel="00000000" w:rsidR="00000000" w:rsidRPr="00000000">
        <w:rPr>
          <w:rtl w:val="0"/>
        </w:rPr>
        <w:t xml:space="preserve">Hornitzaile batek artikulu asko hornitzen ditu, eta hornitzaile desberdinen bidez artikulu bera lor dezakegu.</w:t>
      </w:r>
    </w:p>
    <w:p w:rsidR="00000000" w:rsidDel="00000000" w:rsidP="00000000" w:rsidRDefault="00000000" w:rsidRPr="00000000" w14:paraId="00000025">
      <w:pPr>
        <w:ind w:left="720" w:firstLine="0"/>
        <w:rPr/>
      </w:pPr>
      <w:r w:rsidDel="00000000" w:rsidR="00000000" w:rsidRPr="00000000">
        <w:rPr>
          <w:rtl w:val="0"/>
        </w:rPr>
      </w:r>
    </w:p>
    <w:p w:rsidR="00000000" w:rsidDel="00000000" w:rsidP="00000000" w:rsidRDefault="00000000" w:rsidRPr="00000000" w14:paraId="00000026">
      <w:pPr>
        <w:jc w:val="right"/>
        <w:rPr/>
      </w:pPr>
      <w:r w:rsidDel="00000000" w:rsidR="00000000" w:rsidRPr="00000000">
        <w:rPr/>
        <w:drawing>
          <wp:inline distB="114300" distT="114300" distL="114300" distR="114300">
            <wp:extent cx="5548313" cy="942502"/>
            <wp:effectExtent b="0" l="0" r="0" t="0"/>
            <wp:docPr id="7" name="image7.png"/>
            <a:graphic>
              <a:graphicData uri="http://schemas.openxmlformats.org/drawingml/2006/picture">
                <pic:pic>
                  <pic:nvPicPr>
                    <pic:cNvPr id="0" name="image7.png"/>
                    <pic:cNvPicPr preferRelativeResize="0"/>
                  </pic:nvPicPr>
                  <pic:blipFill>
                    <a:blip r:embed="rId8"/>
                    <a:srcRect b="0" l="0" r="0" t="81290"/>
                    <a:stretch>
                      <a:fillRect/>
                    </a:stretch>
                  </pic:blipFill>
                  <pic:spPr>
                    <a:xfrm>
                      <a:off x="0" y="0"/>
                      <a:ext cx="5548313" cy="942502"/>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numPr>
          <w:ilvl w:val="0"/>
          <w:numId w:val="1"/>
        </w:numPr>
        <w:ind w:left="720" w:hanging="360"/>
        <w:jc w:val="left"/>
      </w:pPr>
      <w:r w:rsidDel="00000000" w:rsidR="00000000" w:rsidRPr="00000000">
        <w:rPr>
          <w:rtl w:val="0"/>
        </w:rPr>
        <w:t xml:space="preserve">Liburu bat gutxienez gai batean sailkatzen da</w:t>
      </w:r>
    </w:p>
    <w:p w:rsidR="00000000" w:rsidDel="00000000" w:rsidP="00000000" w:rsidRDefault="00000000" w:rsidRPr="00000000" w14:paraId="00000028">
      <w:pPr>
        <w:ind w:left="720" w:firstLine="0"/>
        <w:jc w:val="left"/>
        <w:rPr/>
      </w:pPr>
      <w:r w:rsidDel="00000000" w:rsidR="00000000" w:rsidRPr="00000000">
        <w:rPr>
          <w:rtl w:val="0"/>
        </w:rPr>
      </w:r>
    </w:p>
    <w:p w:rsidR="00000000" w:rsidDel="00000000" w:rsidP="00000000" w:rsidRDefault="00000000" w:rsidRPr="00000000" w14:paraId="00000029">
      <w:pPr>
        <w:jc w:val="right"/>
        <w:rPr/>
      </w:pPr>
      <w:r w:rsidDel="00000000" w:rsidR="00000000" w:rsidRPr="00000000">
        <w:rPr/>
        <w:drawing>
          <wp:inline distB="114300" distT="114300" distL="114300" distR="114300">
            <wp:extent cx="5576888" cy="1304849"/>
            <wp:effectExtent b="0" l="0" r="0" t="0"/>
            <wp:docPr id="9" name="image8.png"/>
            <a:graphic>
              <a:graphicData uri="http://schemas.openxmlformats.org/drawingml/2006/picture">
                <pic:pic>
                  <pic:nvPicPr>
                    <pic:cNvPr id="0" name="image8.png"/>
                    <pic:cNvPicPr preferRelativeResize="0"/>
                  </pic:nvPicPr>
                  <pic:blipFill>
                    <a:blip r:embed="rId9"/>
                    <a:srcRect b="0" l="0" r="0" t="80787"/>
                    <a:stretch>
                      <a:fillRect/>
                    </a:stretch>
                  </pic:blipFill>
                  <pic:spPr>
                    <a:xfrm>
                      <a:off x="0" y="0"/>
                      <a:ext cx="5576888" cy="1304849"/>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sz w:val="25"/>
          <w:szCs w:val="25"/>
        </w:rPr>
      </w:pPr>
      <w:r w:rsidDel="00000000" w:rsidR="00000000" w:rsidRPr="00000000">
        <w:rPr>
          <w:b w:val="1"/>
          <w:sz w:val="25"/>
          <w:szCs w:val="25"/>
          <w:u w:val="single"/>
          <w:rtl w:val="0"/>
        </w:rPr>
        <w:t xml:space="preserve">3. ARIKETA</w:t>
      </w: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Espainia osoan paketeak banatzen dituen garraio-enpresa baten kudeaketa informatizatu nahi da.</w:t>
      </w:r>
    </w:p>
    <w:p w:rsidR="00000000" w:rsidDel="00000000" w:rsidP="00000000" w:rsidRDefault="00000000" w:rsidRPr="00000000" w14:paraId="0000002D">
      <w:pPr>
        <w:rPr/>
      </w:pPr>
      <w:r w:rsidDel="00000000" w:rsidR="00000000" w:rsidRPr="00000000">
        <w:rPr>
          <w:rtl w:val="0"/>
        </w:rPr>
        <w:t xml:space="preserve">Kamioilariak </w:t>
      </w:r>
      <w:r w:rsidDel="00000000" w:rsidR="00000000" w:rsidRPr="00000000">
        <w:rPr>
          <w:rtl w:val="0"/>
        </w:rPr>
        <w:t xml:space="preserve">dira paketeak eramateaz arduratzen direnak, eta haien </w:t>
      </w:r>
      <w:r w:rsidDel="00000000" w:rsidR="00000000" w:rsidRPr="00000000">
        <w:rPr>
          <w:rtl w:val="0"/>
        </w:rPr>
        <w:t xml:space="preserve">NANa</w:t>
      </w:r>
      <w:r w:rsidDel="00000000" w:rsidR="00000000" w:rsidRPr="00000000">
        <w:rPr>
          <w:rtl w:val="0"/>
        </w:rPr>
        <w:t xml:space="preserve">, </w:t>
      </w:r>
      <w:r w:rsidDel="00000000" w:rsidR="00000000" w:rsidRPr="00000000">
        <w:rPr>
          <w:rtl w:val="0"/>
        </w:rPr>
        <w:t xml:space="preserve">izena</w:t>
      </w:r>
      <w:r w:rsidDel="00000000" w:rsidR="00000000" w:rsidRPr="00000000">
        <w:rPr>
          <w:rtl w:val="0"/>
        </w:rPr>
        <w:t xml:space="preserve">, </w:t>
      </w:r>
      <w:r w:rsidDel="00000000" w:rsidR="00000000" w:rsidRPr="00000000">
        <w:rPr>
          <w:rtl w:val="0"/>
        </w:rPr>
        <w:t xml:space="preserve">telefonoa</w:t>
      </w:r>
      <w:r w:rsidDel="00000000" w:rsidR="00000000" w:rsidRPr="00000000">
        <w:rPr>
          <w:rtl w:val="0"/>
        </w:rPr>
        <w:t xml:space="preserve">, </w:t>
      </w:r>
      <w:r w:rsidDel="00000000" w:rsidR="00000000" w:rsidRPr="00000000">
        <w:rPr>
          <w:rtl w:val="0"/>
        </w:rPr>
        <w:t xml:space="preserve">helbidea</w:t>
      </w:r>
      <w:r w:rsidDel="00000000" w:rsidR="00000000" w:rsidRPr="00000000">
        <w:rPr>
          <w:rtl w:val="0"/>
        </w:rPr>
        <w:t xml:space="preserve">, </w:t>
      </w:r>
      <w:r w:rsidDel="00000000" w:rsidR="00000000" w:rsidRPr="00000000">
        <w:rPr>
          <w:rtl w:val="0"/>
        </w:rPr>
        <w:t xml:space="preserve">soldata </w:t>
      </w:r>
      <w:r w:rsidDel="00000000" w:rsidR="00000000" w:rsidRPr="00000000">
        <w:rPr>
          <w:rtl w:val="0"/>
        </w:rPr>
        <w:t xml:space="preserve">eta bizi den </w:t>
      </w:r>
      <w:r w:rsidDel="00000000" w:rsidR="00000000" w:rsidRPr="00000000">
        <w:rPr>
          <w:rtl w:val="0"/>
        </w:rPr>
        <w:t xml:space="preserve">udalerria </w:t>
      </w:r>
      <w:r w:rsidDel="00000000" w:rsidR="00000000" w:rsidRPr="00000000">
        <w:rPr>
          <w:rtl w:val="0"/>
        </w:rPr>
        <w:t xml:space="preserve">gorde nahi dira.</w:t>
      </w:r>
    </w:p>
    <w:p w:rsidR="00000000" w:rsidDel="00000000" w:rsidP="00000000" w:rsidRDefault="00000000" w:rsidRPr="00000000" w14:paraId="0000002E">
      <w:pPr>
        <w:rPr/>
      </w:pPr>
      <w:r w:rsidDel="00000000" w:rsidR="00000000" w:rsidRPr="00000000">
        <w:rPr>
          <w:rtl w:val="0"/>
        </w:rPr>
        <w:t xml:space="preserve">Garraiatutako </w:t>
      </w:r>
      <w:r w:rsidDel="00000000" w:rsidR="00000000" w:rsidRPr="00000000">
        <w:rPr>
          <w:rtl w:val="0"/>
        </w:rPr>
        <w:t xml:space="preserve">paketeen </w:t>
      </w:r>
      <w:r w:rsidDel="00000000" w:rsidR="00000000" w:rsidRPr="00000000">
        <w:rPr>
          <w:rtl w:val="0"/>
        </w:rPr>
        <w:t xml:space="preserve">artean, paketearen </w:t>
      </w:r>
      <w:r w:rsidDel="00000000" w:rsidR="00000000" w:rsidRPr="00000000">
        <w:rPr>
          <w:rtl w:val="0"/>
        </w:rPr>
        <w:t xml:space="preserve">kodea</w:t>
      </w:r>
      <w:r w:rsidDel="00000000" w:rsidR="00000000" w:rsidRPr="00000000">
        <w:rPr>
          <w:rtl w:val="0"/>
        </w:rPr>
        <w:t xml:space="preserve">, </w:t>
      </w:r>
      <w:r w:rsidDel="00000000" w:rsidR="00000000" w:rsidRPr="00000000">
        <w:rPr>
          <w:rtl w:val="0"/>
        </w:rPr>
        <w:t xml:space="preserve">deskribapena</w:t>
      </w:r>
      <w:r w:rsidDel="00000000" w:rsidR="00000000" w:rsidRPr="00000000">
        <w:rPr>
          <w:rtl w:val="0"/>
        </w:rPr>
        <w:t xml:space="preserve">, </w:t>
      </w:r>
      <w:r w:rsidDel="00000000" w:rsidR="00000000" w:rsidRPr="00000000">
        <w:rPr>
          <w:rtl w:val="0"/>
        </w:rPr>
        <w:t xml:space="preserve">hartzailea </w:t>
      </w:r>
      <w:r w:rsidDel="00000000" w:rsidR="00000000" w:rsidRPr="00000000">
        <w:rPr>
          <w:rtl w:val="0"/>
        </w:rPr>
        <w:t xml:space="preserve">eta hartzailearen </w:t>
      </w:r>
      <w:r w:rsidDel="00000000" w:rsidR="00000000" w:rsidRPr="00000000">
        <w:rPr>
          <w:rtl w:val="0"/>
        </w:rPr>
        <w:t xml:space="preserve">helbidea </w:t>
      </w:r>
      <w:r w:rsidDel="00000000" w:rsidR="00000000" w:rsidRPr="00000000">
        <w:rPr>
          <w:rtl w:val="0"/>
        </w:rPr>
        <w:t xml:space="preserve">ezagutzea komeni da.Kamioilari batek pakete asko banatzen ditu, eta pakete bat kamioilari batek baino ezin du banatu.</w:t>
      </w:r>
    </w:p>
    <w:p w:rsidR="00000000" w:rsidDel="00000000" w:rsidP="00000000" w:rsidRDefault="00000000" w:rsidRPr="00000000" w14:paraId="0000002F">
      <w:pPr>
        <w:rPr/>
      </w:pPr>
      <w:r w:rsidDel="00000000" w:rsidR="00000000" w:rsidRPr="00000000">
        <w:rPr>
          <w:rtl w:val="0"/>
        </w:rPr>
        <w:t xml:space="preserve">Paketeak iristen diren </w:t>
      </w:r>
      <w:r w:rsidDel="00000000" w:rsidR="00000000" w:rsidRPr="00000000">
        <w:rPr>
          <w:rtl w:val="0"/>
        </w:rPr>
        <w:t xml:space="preserve">probintzietatik</w:t>
      </w:r>
      <w:r w:rsidDel="00000000" w:rsidR="00000000" w:rsidRPr="00000000">
        <w:rPr>
          <w:rtl w:val="0"/>
        </w:rPr>
        <w:t xml:space="preserve">, probintzia-</w:t>
      </w:r>
      <w:r w:rsidDel="00000000" w:rsidR="00000000" w:rsidRPr="00000000">
        <w:rPr>
          <w:rtl w:val="0"/>
        </w:rPr>
        <w:t xml:space="preserve">kodea</w:t>
      </w:r>
      <w:r w:rsidDel="00000000" w:rsidR="00000000" w:rsidRPr="00000000">
        <w:rPr>
          <w:rtl w:val="0"/>
        </w:rPr>
        <w:t xml:space="preserve"> eta </w:t>
      </w:r>
      <w:r w:rsidDel="00000000" w:rsidR="00000000" w:rsidRPr="00000000">
        <w:rPr>
          <w:rtl w:val="0"/>
        </w:rPr>
        <w:t xml:space="preserve">izena </w:t>
      </w:r>
      <w:r w:rsidDel="00000000" w:rsidR="00000000" w:rsidRPr="00000000">
        <w:rPr>
          <w:rtl w:val="0"/>
        </w:rPr>
        <w:t xml:space="preserve">gorde behar dira. Pakete bat probintzia bakar batera irits daiteke. Hala ere, probintzia batera pakete batzuk irits daitezke. </w:t>
      </w:r>
    </w:p>
    <w:p w:rsidR="00000000" w:rsidDel="00000000" w:rsidP="00000000" w:rsidRDefault="00000000" w:rsidRPr="00000000" w14:paraId="00000030">
      <w:pPr>
        <w:rPr/>
      </w:pPr>
      <w:r w:rsidDel="00000000" w:rsidR="00000000" w:rsidRPr="00000000">
        <w:rPr>
          <w:rtl w:val="0"/>
        </w:rPr>
        <w:t xml:space="preserve">Kamioilariek daramatzaten </w:t>
      </w:r>
      <w:r w:rsidDel="00000000" w:rsidR="00000000" w:rsidRPr="00000000">
        <w:rPr>
          <w:rtl w:val="0"/>
        </w:rPr>
        <w:t xml:space="preserve">kamioien </w:t>
      </w:r>
      <w:r w:rsidDel="00000000" w:rsidR="00000000" w:rsidRPr="00000000">
        <w:rPr>
          <w:rtl w:val="0"/>
        </w:rPr>
        <w:t xml:space="preserve">artean, </w:t>
      </w:r>
      <w:r w:rsidDel="00000000" w:rsidR="00000000" w:rsidRPr="00000000">
        <w:rPr>
          <w:rtl w:val="0"/>
        </w:rPr>
        <w:t xml:space="preserve">matrikula</w:t>
      </w:r>
      <w:r w:rsidDel="00000000" w:rsidR="00000000" w:rsidRPr="00000000">
        <w:rPr>
          <w:rtl w:val="0"/>
        </w:rPr>
        <w:t xml:space="preserve">, </w:t>
      </w:r>
      <w:r w:rsidDel="00000000" w:rsidR="00000000" w:rsidRPr="00000000">
        <w:rPr>
          <w:rtl w:val="0"/>
        </w:rPr>
        <w:t xml:space="preserve">modeloa</w:t>
      </w:r>
      <w:r w:rsidDel="00000000" w:rsidR="00000000" w:rsidRPr="00000000">
        <w:rPr>
          <w:rtl w:val="0"/>
        </w:rPr>
        <w:t xml:space="preserve">, </w:t>
      </w:r>
      <w:r w:rsidDel="00000000" w:rsidR="00000000" w:rsidRPr="00000000">
        <w:rPr>
          <w:rtl w:val="0"/>
        </w:rPr>
        <w:t xml:space="preserve">mota </w:t>
      </w:r>
      <w:r w:rsidDel="00000000" w:rsidR="00000000" w:rsidRPr="00000000">
        <w:rPr>
          <w:rtl w:val="0"/>
        </w:rPr>
        <w:t xml:space="preserve">eta </w:t>
      </w:r>
      <w:r w:rsidDel="00000000" w:rsidR="00000000" w:rsidRPr="00000000">
        <w:rPr>
          <w:rtl w:val="0"/>
        </w:rPr>
        <w:t xml:space="preserve">potentzia </w:t>
      </w:r>
      <w:r w:rsidDel="00000000" w:rsidR="00000000" w:rsidRPr="00000000">
        <w:rPr>
          <w:rtl w:val="0"/>
        </w:rPr>
        <w:t xml:space="preserve">ezagutzea komeni da. Kamioilari batek hainbat kamioi gida ditzake </w:t>
      </w:r>
      <w:r w:rsidDel="00000000" w:rsidR="00000000" w:rsidRPr="00000000">
        <w:rPr>
          <w:rtl w:val="0"/>
        </w:rPr>
        <w:t xml:space="preserve">data </w:t>
      </w:r>
      <w:r w:rsidDel="00000000" w:rsidR="00000000" w:rsidRPr="00000000">
        <w:rPr>
          <w:rtl w:val="0"/>
        </w:rPr>
        <w:t xml:space="preserve">desberdinetan, eta kamioi bat hainbat kamioilarik gida dezakete.</w:t>
      </w:r>
    </w:p>
    <w:p w:rsidR="00000000" w:rsidDel="00000000" w:rsidP="00000000" w:rsidRDefault="00000000" w:rsidRPr="00000000" w14:paraId="00000031">
      <w:pPr>
        <w:rPr>
          <w:b w:val="1"/>
          <w:sz w:val="25"/>
          <w:szCs w:val="25"/>
          <w:u w:val="single"/>
        </w:rPr>
      </w:pPr>
      <w:r w:rsidDel="00000000" w:rsidR="00000000" w:rsidRPr="00000000">
        <w:rPr>
          <w:rtl w:val="0"/>
        </w:rPr>
      </w:r>
    </w:p>
    <w:p w:rsidR="00000000" w:rsidDel="00000000" w:rsidP="00000000" w:rsidRDefault="00000000" w:rsidRPr="00000000" w14:paraId="00000032">
      <w:pPr>
        <w:rPr>
          <w:b w:val="1"/>
          <w:sz w:val="25"/>
          <w:szCs w:val="25"/>
          <w:u w:val="single"/>
        </w:rPr>
      </w:pPr>
      <w:r w:rsidDel="00000000" w:rsidR="00000000" w:rsidRPr="00000000">
        <w:rPr>
          <w:b w:val="1"/>
          <w:sz w:val="25"/>
          <w:szCs w:val="25"/>
          <w:u w:val="single"/>
          <w:rtl w:val="0"/>
        </w:rPr>
        <w:t xml:space="preserve">4. ARIKETA</w:t>
      </w:r>
    </w:p>
    <w:p w:rsidR="00000000" w:rsidDel="00000000" w:rsidP="00000000" w:rsidRDefault="00000000" w:rsidRPr="00000000" w14:paraId="00000033">
      <w:pPr>
        <w:rPr/>
      </w:pPr>
      <w:r w:rsidDel="00000000" w:rsidR="00000000" w:rsidRPr="00000000">
        <w:rPr>
          <w:rtl w:val="0"/>
        </w:rPr>
        <w:t xml:space="preserve">Futbol liga profesionalak bere instalazioak informatizatzea erabaki du, ligan jokatzen diren partiden informazioa gordetzeko datu-base bat sortuz.</w:t>
      </w:r>
    </w:p>
    <w:p w:rsidR="00000000" w:rsidDel="00000000" w:rsidP="00000000" w:rsidRDefault="00000000" w:rsidRPr="00000000" w14:paraId="00000034">
      <w:pPr>
        <w:rPr/>
      </w:pPr>
      <w:r w:rsidDel="00000000" w:rsidR="00000000" w:rsidRPr="00000000">
        <w:rPr>
          <w:rtl w:val="0"/>
        </w:rPr>
        <w:t xml:space="preserve">Lehenik eta behin, jokalarien datuak gorde nahi dira. Jokalari bakoitzaren izena, jaiotze-data eta jokatzen duen posizioa gorde nahi dira (atezaina, defentsa, erdilaria...). Jokalari bakoitzak modu bakarrean identifikatzen duen jokalari-kode bat du.</w:t>
      </w:r>
    </w:p>
    <w:p w:rsidR="00000000" w:rsidDel="00000000" w:rsidP="00000000" w:rsidRDefault="00000000" w:rsidRPr="00000000" w14:paraId="00000035">
      <w:pPr>
        <w:rPr/>
      </w:pPr>
      <w:r w:rsidDel="00000000" w:rsidR="00000000" w:rsidRPr="00000000">
        <w:rPr>
          <w:rtl w:val="0"/>
        </w:rPr>
        <w:t xml:space="preserve">Ligako talde bakoitzetik taldearen izena, jokatzen duen estadioaren izena, duen edukiera, taldearen sorrera-urtea eta taldearen hiria erregistratu behar dira. Talde bakoitzak modu bakarrean identifikatzen duen kode bat ere badu. Jokalari bat talde bakar batekoa izan daiteke.</w:t>
      </w:r>
    </w:p>
    <w:p w:rsidR="00000000" w:rsidDel="00000000" w:rsidP="00000000" w:rsidRDefault="00000000" w:rsidRPr="00000000" w14:paraId="00000036">
      <w:pPr>
        <w:rPr/>
      </w:pPr>
      <w:r w:rsidDel="00000000" w:rsidR="00000000" w:rsidRPr="00000000">
        <w:rPr>
          <w:rtl w:val="0"/>
        </w:rPr>
        <w:t xml:space="preserve">Ligako taldeek jokatzen duten partida bakoitzetik partida jokatzen den data, etxeko taldeak sartu dituen golak eta kanpoko taldeak sartu dituen golak erregistratu behar dira. Alderdi bakoitzak zenbakizko kode bat izango du partida identifikatzeko.</w:t>
      </w:r>
    </w:p>
    <w:p w:rsidR="00000000" w:rsidDel="00000000" w:rsidP="00000000" w:rsidRDefault="00000000" w:rsidRPr="00000000" w14:paraId="00000037">
      <w:pPr>
        <w:rPr/>
      </w:pPr>
      <w:r w:rsidDel="00000000" w:rsidR="00000000" w:rsidRPr="00000000">
        <w:rPr>
          <w:rtl w:val="0"/>
        </w:rPr>
        <w:t xml:space="preserve">Partida bakoitzean dauden golen zenbaketa ere egin nahi da. Gola egiten den minutua eta golaren deskribapena gorde nahi dira. Partida batek hainbat gol izan ditzake, eta jokalari batek zenbait gol sar ditzake partida batean.</w:t>
      </w:r>
    </w:p>
    <w:p w:rsidR="00000000" w:rsidDel="00000000" w:rsidP="00000000" w:rsidRDefault="00000000" w:rsidRPr="00000000" w14:paraId="00000038">
      <w:pPr>
        <w:rPr/>
      </w:pPr>
      <w:r w:rsidDel="00000000" w:rsidR="00000000" w:rsidRPr="00000000">
        <w:rPr>
          <w:rtl w:val="0"/>
        </w:rPr>
        <w:t xml:space="preserve">Azkenik, futbol-taldeetako presidenteen datuak gorde nahi dira datu-basean (NAN, izen-abizenak, jaiotze-data, zein taldetako presidentea den eta zein urtetan hautatu zuten presidente). Futbol talde batek presidente bakarra izan dezake, eta pertsona bakarra izan daiteke ligako talde bateko presidente.</w:t>
      </w:r>
    </w:p>
    <w:p w:rsidR="00000000" w:rsidDel="00000000" w:rsidP="00000000" w:rsidRDefault="00000000" w:rsidRPr="00000000" w14:paraId="00000039">
      <w:pPr>
        <w:rPr/>
      </w:pPr>
      <w:r w:rsidDel="00000000" w:rsidR="00000000" w:rsidRPr="00000000">
        <w:rPr>
          <w:b w:val="1"/>
          <w:sz w:val="25"/>
          <w:szCs w:val="25"/>
          <w:u w:val="single"/>
          <w:rtl w:val="0"/>
        </w:rPr>
        <w:t xml:space="preserve">5. ARIKETA</w:t>
      </w: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Hiri handi bateko udalak aplikazio informatiko bat sortu nahi du garraio metropolitarra kudeatzeko. Metropoli-sarea osatzen duten metro-lineei, geltokiei eta trenei buruzko informazioa eskainiko du sistemak.</w:t>
      </w:r>
    </w:p>
    <w:p w:rsidR="00000000" w:rsidDel="00000000" w:rsidP="00000000" w:rsidRDefault="00000000" w:rsidRPr="00000000" w14:paraId="0000003B">
      <w:pPr>
        <w:rPr/>
      </w:pPr>
      <w:r w:rsidDel="00000000" w:rsidR="00000000" w:rsidRPr="00000000">
        <w:rPr>
          <w:rtl w:val="0"/>
        </w:rPr>
        <w:t xml:space="preserve">Linea bat geltoki batzuez osatuta dago. Linea bakoitzetik bere zenbakia eta izena jakin nahi ditugu.</w:t>
      </w:r>
    </w:p>
    <w:p w:rsidR="00000000" w:rsidDel="00000000" w:rsidP="00000000" w:rsidRDefault="00000000" w:rsidRPr="00000000" w14:paraId="0000003C">
      <w:pPr>
        <w:rPr/>
      </w:pPr>
      <w:r w:rsidDel="00000000" w:rsidR="00000000" w:rsidRPr="00000000">
        <w:rPr>
          <w:rtl w:val="0"/>
        </w:rPr>
        <w:t xml:space="preserve">Geltoki bakoitza linea batekoa da gutxienez, eta bat baino gehiagokoa izan daiteke. Geltoki bakoitzaren kodea, izena eta kokapena gordeko ditugu.</w:t>
      </w:r>
    </w:p>
    <w:p w:rsidR="00000000" w:rsidDel="00000000" w:rsidP="00000000" w:rsidRDefault="00000000" w:rsidRPr="00000000" w14:paraId="0000003D">
      <w:pPr>
        <w:rPr/>
      </w:pPr>
      <w:r w:rsidDel="00000000" w:rsidR="00000000" w:rsidRPr="00000000">
        <w:rPr>
          <w:rtl w:val="0"/>
        </w:rPr>
        <w:t xml:space="preserve">Linea bakoitzak tren kopuru bat du esleituta. Tren bat linea bati esleituta egoteari uzten dio konpontzen ari denean.</w:t>
      </w:r>
    </w:p>
    <w:p w:rsidR="00000000" w:rsidDel="00000000" w:rsidP="00000000" w:rsidRDefault="00000000" w:rsidRPr="00000000" w14:paraId="0000003E">
      <w:pPr>
        <w:rPr/>
      </w:pPr>
      <w:r w:rsidDel="00000000" w:rsidR="00000000" w:rsidRPr="00000000">
        <w:rPr>
          <w:rtl w:val="0"/>
        </w:rPr>
        <w:t xml:space="preserve">Tren bakoitzak barne-kode bat du, eta horrek identifikatzen du. Era berean, trenaren modeloa, bagoi kopurua, antzinatasuna, kolorea eta enpresa fabrikatzailearen izena ezagutu behar dira. Bagoi bakoitzak zenbaki korrelatibo bat du, trenaren barruan identifikatzen duena. Halaber, bagoi bakoitzean sartzen den bidaiari kopurua eta elbarrientzako sarbidea duen ala ez jakin nahi dugu.</w:t>
      </w:r>
    </w:p>
    <w:p w:rsidR="00000000" w:rsidDel="00000000" w:rsidP="00000000" w:rsidRDefault="00000000" w:rsidRPr="00000000" w14:paraId="0000003F">
      <w:pPr>
        <w:rPr/>
      </w:pPr>
      <w:r w:rsidDel="00000000" w:rsidR="00000000" w:rsidRPr="00000000">
        <w:rPr>
          <w:b w:val="1"/>
          <w:sz w:val="25"/>
          <w:szCs w:val="25"/>
          <w:u w:val="single"/>
          <w:rtl w:val="0"/>
        </w:rPr>
        <w:t xml:space="preserve">6.ARIKETA</w:t>
      </w: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ON EGIN enpresak informazio-sistema bat garatu nahi du bere funtzionamendua kudeatzeko.</w:t>
      </w:r>
    </w:p>
    <w:p w:rsidR="00000000" w:rsidDel="00000000" w:rsidP="00000000" w:rsidRDefault="00000000" w:rsidRPr="00000000" w14:paraId="00000041">
      <w:pPr>
        <w:rPr/>
      </w:pPr>
      <w:r w:rsidDel="00000000" w:rsidR="00000000" w:rsidRPr="00000000">
        <w:rPr>
          <w:rtl w:val="0"/>
        </w:rPr>
        <w:t xml:space="preserve">Sistemak, ON EGINek eskaintzen dituen ekitaldi bereziak (enpresa-bazkariak, koadrilako afariak, luntxa, ezkontzak...) kontratatzen dituzten enpresa guztiak erregistratu beharko ditu. Enpresa horietako bakoitzaren izena, helbidea eta harremanetarako telefono bat erregistratuko dira.</w:t>
      </w:r>
    </w:p>
    <w:p w:rsidR="00000000" w:rsidDel="00000000" w:rsidP="00000000" w:rsidRDefault="00000000" w:rsidRPr="00000000" w14:paraId="00000042">
      <w:pPr>
        <w:rPr/>
      </w:pPr>
      <w:r w:rsidDel="00000000" w:rsidR="00000000" w:rsidRPr="00000000">
        <w:rPr>
          <w:rtl w:val="0"/>
        </w:rPr>
        <w:t xml:space="preserve">Ekitaldi bereziak enpresa batek kontratatzen ditu, eta egun, ordu eta leku jakin batean egiten dira, parte-hartzaile kopuru jakin batekin. Gainera, ON EGINeko langileak diren hainbat zerbitzarik emango diete arreta.</w:t>
      </w:r>
    </w:p>
    <w:p w:rsidR="00000000" w:rsidDel="00000000" w:rsidP="00000000" w:rsidRDefault="00000000" w:rsidRPr="00000000" w14:paraId="00000043">
      <w:pPr>
        <w:rPr/>
      </w:pPr>
      <w:r w:rsidDel="00000000" w:rsidR="00000000" w:rsidRPr="00000000">
        <w:rPr>
          <w:rtl w:val="0"/>
        </w:rPr>
        <w:t xml:space="preserve">Era berean, ekitaldi horietan zerbitzatzen diren platerei buruzko informazioa gorde nahi da, eta plater bakoitzeko zerbitzatutako kantitatea. Plater bakoitzak izen bat, deskribapen bat eta prezio bat ditu. Plater horiek mota askotakoak izan daitezke: ekialdeko platerak, janari italiarra, begetarianoa eta abar prestatzen dira. Plater jakin bat janari mota bakarrekoa izan daiteke.</w:t>
      </w:r>
    </w:p>
    <w:p w:rsidR="00000000" w:rsidDel="00000000" w:rsidP="00000000" w:rsidRDefault="00000000" w:rsidRPr="00000000" w14:paraId="00000044">
      <w:pPr>
        <w:rPr/>
      </w:pPr>
      <w:r w:rsidDel="00000000" w:rsidR="00000000" w:rsidRPr="00000000">
        <w:rPr>
          <w:rtl w:val="0"/>
        </w:rPr>
        <w:t xml:space="preserve">Prestatzen diren platerak hainbat produktuz eta kantitate jakin batzuetaz osatuta daude. Produktu bakoitzaren izena ezagutzen dugu.</w:t>
      </w:r>
    </w:p>
    <w:p w:rsidR="00000000" w:rsidDel="00000000" w:rsidP="00000000" w:rsidRDefault="00000000" w:rsidRPr="00000000" w14:paraId="00000045">
      <w:pPr>
        <w:rPr/>
      </w:pPr>
      <w:r w:rsidDel="00000000" w:rsidR="00000000" w:rsidRPr="00000000">
        <w:rPr>
          <w:rtl w:val="0"/>
        </w:rPr>
        <w:t xml:space="preserve">ON EGIN enpresak hainbat mailatako sukaldariak ditu (sukaldariak, sukaldariaren laguntzaileak, sukaldeko laguntzailea, gozogilea...), eta horiek arduratzen dira platerak prestatzeaz. Sukaldari bat ezin da inoiz zerbitzari lanetan aritu.</w:t>
      </w:r>
    </w:p>
    <w:p w:rsidR="00000000" w:rsidDel="00000000" w:rsidP="00000000" w:rsidRDefault="00000000" w:rsidRPr="00000000" w14:paraId="00000046">
      <w:pPr>
        <w:rPr/>
      </w:pPr>
      <w:r w:rsidDel="00000000" w:rsidR="00000000" w:rsidRPr="00000000">
        <w:rPr>
          <w:rtl w:val="0"/>
        </w:rPr>
        <w:t xml:space="preserve">Enpresako langile guztien artean, haien langile-zenbakia, izena, abizena eta helbidea erregistratu nahi dira.</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ageBreakBefore w:val="0"/>
        <w:spacing w:before="0" w:lineRule="auto"/>
        <w:ind w:hanging="15"/>
        <w:rPr>
          <w:color w:val="666666"/>
        </w:rPr>
      </w:pPr>
      <w:r w:rsidDel="00000000" w:rsidR="00000000" w:rsidRPr="00000000">
        <w:rPr>
          <w:rtl w:val="0"/>
        </w:rPr>
      </w:r>
    </w:p>
    <w:p w:rsidR="00000000" w:rsidDel="00000000" w:rsidP="00000000" w:rsidRDefault="00000000" w:rsidRPr="00000000" w14:paraId="00000049">
      <w:pPr>
        <w:pageBreakBefore w:val="0"/>
        <w:spacing w:before="0" w:lineRule="auto"/>
        <w:ind w:hanging="15"/>
        <w:rPr>
          <w:color w:val="666666"/>
        </w:rPr>
      </w:pPr>
      <w:r w:rsidDel="00000000" w:rsidR="00000000" w:rsidRPr="00000000">
        <w:rPr>
          <w:rtl w:val="0"/>
        </w:rPr>
      </w:r>
    </w:p>
    <w:p w:rsidR="00000000" w:rsidDel="00000000" w:rsidP="00000000" w:rsidRDefault="00000000" w:rsidRPr="00000000" w14:paraId="0000004A">
      <w:pPr>
        <w:pageBreakBefore w:val="0"/>
        <w:spacing w:before="0" w:lineRule="auto"/>
        <w:ind w:hanging="15"/>
        <w:rPr>
          <w:color w:val="666666"/>
        </w:rPr>
      </w:pPr>
      <w:r w:rsidDel="00000000" w:rsidR="00000000" w:rsidRPr="00000000">
        <w:rPr>
          <w:rtl w:val="0"/>
        </w:rPr>
      </w:r>
    </w:p>
    <w:p w:rsidR="00000000" w:rsidDel="00000000" w:rsidP="00000000" w:rsidRDefault="00000000" w:rsidRPr="00000000" w14:paraId="0000004B">
      <w:pPr>
        <w:pageBreakBefore w:val="0"/>
        <w:spacing w:before="0" w:lineRule="auto"/>
        <w:ind w:hanging="15"/>
        <w:rPr>
          <w:color w:val="666666"/>
        </w:rPr>
      </w:pPr>
      <w:r w:rsidDel="00000000" w:rsidR="00000000" w:rsidRPr="00000000">
        <w:rPr>
          <w:rtl w:val="0"/>
        </w:rPr>
      </w:r>
    </w:p>
    <w:p w:rsidR="00000000" w:rsidDel="00000000" w:rsidP="00000000" w:rsidRDefault="00000000" w:rsidRPr="00000000" w14:paraId="0000004C">
      <w:pPr>
        <w:pageBreakBefore w:val="0"/>
        <w:spacing w:before="0" w:lineRule="auto"/>
        <w:ind w:hanging="15"/>
        <w:rPr>
          <w:color w:val="666666"/>
        </w:rPr>
      </w:pPr>
      <w:r w:rsidDel="00000000" w:rsidR="00000000" w:rsidRPr="00000000">
        <w:rPr>
          <w:rtl w:val="0"/>
        </w:rPr>
      </w:r>
    </w:p>
    <w:p w:rsidR="00000000" w:rsidDel="00000000" w:rsidP="00000000" w:rsidRDefault="00000000" w:rsidRPr="00000000" w14:paraId="0000004D">
      <w:pPr>
        <w:pageBreakBefore w:val="0"/>
        <w:spacing w:before="0" w:lineRule="auto"/>
        <w:ind w:hanging="15"/>
        <w:rPr>
          <w:color w:val="666666"/>
        </w:rPr>
      </w:pPr>
      <w:r w:rsidDel="00000000" w:rsidR="00000000" w:rsidRPr="00000000">
        <w:rPr>
          <w:rtl w:val="0"/>
        </w:rPr>
      </w:r>
    </w:p>
    <w:p w:rsidR="00000000" w:rsidDel="00000000" w:rsidP="00000000" w:rsidRDefault="00000000" w:rsidRPr="00000000" w14:paraId="0000004E">
      <w:pPr>
        <w:pageBreakBefore w:val="0"/>
        <w:spacing w:before="0" w:lineRule="auto"/>
        <w:ind w:hanging="15"/>
        <w:rPr>
          <w:color w:val="666666"/>
        </w:rPr>
      </w:pPr>
      <w:r w:rsidDel="00000000" w:rsidR="00000000" w:rsidRPr="00000000">
        <w:rPr>
          <w:rtl w:val="0"/>
        </w:rPr>
      </w:r>
    </w:p>
    <w:p w:rsidR="00000000" w:rsidDel="00000000" w:rsidP="00000000" w:rsidRDefault="00000000" w:rsidRPr="00000000" w14:paraId="0000004F">
      <w:pPr>
        <w:pageBreakBefore w:val="0"/>
        <w:spacing w:before="0" w:lineRule="auto"/>
        <w:ind w:hanging="15"/>
        <w:rPr>
          <w:color w:val="666666"/>
        </w:rPr>
      </w:pPr>
      <w:r w:rsidDel="00000000" w:rsidR="00000000" w:rsidRPr="00000000">
        <w:rPr>
          <w:rtl w:val="0"/>
        </w:rPr>
      </w:r>
    </w:p>
    <w:p w:rsidR="00000000" w:rsidDel="00000000" w:rsidP="00000000" w:rsidRDefault="00000000" w:rsidRPr="00000000" w14:paraId="00000050">
      <w:pPr>
        <w:pageBreakBefore w:val="0"/>
        <w:spacing w:before="0" w:lineRule="auto"/>
        <w:ind w:hanging="15"/>
        <w:rPr>
          <w:color w:val="666666"/>
        </w:rPr>
      </w:pPr>
      <w:r w:rsidDel="00000000" w:rsidR="00000000" w:rsidRPr="00000000">
        <w:rPr>
          <w:rtl w:val="0"/>
        </w:rPr>
      </w:r>
    </w:p>
    <w:p w:rsidR="00000000" w:rsidDel="00000000" w:rsidP="00000000" w:rsidRDefault="00000000" w:rsidRPr="00000000" w14:paraId="00000051">
      <w:pPr>
        <w:pageBreakBefore w:val="0"/>
        <w:spacing w:before="0" w:lineRule="auto"/>
        <w:ind w:hanging="15"/>
        <w:rPr>
          <w:color w:val="666666"/>
        </w:rPr>
      </w:pPr>
      <w:r w:rsidDel="00000000" w:rsidR="00000000" w:rsidRPr="00000000">
        <w:rPr>
          <w:rtl w:val="0"/>
        </w:rPr>
      </w:r>
    </w:p>
    <w:p w:rsidR="00000000" w:rsidDel="00000000" w:rsidP="00000000" w:rsidRDefault="00000000" w:rsidRPr="00000000" w14:paraId="00000052">
      <w:pPr>
        <w:pageBreakBefore w:val="0"/>
        <w:spacing w:before="0" w:lineRule="auto"/>
        <w:ind w:hanging="15"/>
        <w:rPr>
          <w:color w:val="666666"/>
        </w:rPr>
      </w:pPr>
      <w:r w:rsidDel="00000000" w:rsidR="00000000" w:rsidRPr="00000000">
        <w:rPr>
          <w:rtl w:val="0"/>
        </w:rPr>
      </w:r>
    </w:p>
    <w:p w:rsidR="00000000" w:rsidDel="00000000" w:rsidP="00000000" w:rsidRDefault="00000000" w:rsidRPr="00000000" w14:paraId="00000053">
      <w:pPr>
        <w:pageBreakBefore w:val="0"/>
        <w:spacing w:before="0" w:lineRule="auto"/>
        <w:ind w:hanging="15"/>
        <w:rPr>
          <w:color w:val="666666"/>
        </w:rPr>
      </w:pPr>
      <w:r w:rsidDel="00000000" w:rsidR="00000000" w:rsidRPr="00000000">
        <w:rPr>
          <w:rtl w:val="0"/>
        </w:rPr>
      </w:r>
    </w:p>
    <w:p w:rsidR="00000000" w:rsidDel="00000000" w:rsidP="00000000" w:rsidRDefault="00000000" w:rsidRPr="00000000" w14:paraId="00000054">
      <w:pPr>
        <w:pageBreakBefore w:val="0"/>
        <w:spacing w:before="0" w:lineRule="auto"/>
        <w:ind w:hanging="15"/>
        <w:rPr>
          <w:color w:val="666666"/>
        </w:rPr>
      </w:pPr>
      <w:r w:rsidDel="00000000" w:rsidR="00000000" w:rsidRPr="00000000">
        <w:rPr>
          <w:rtl w:val="0"/>
        </w:rPr>
      </w:r>
    </w:p>
    <w:p w:rsidR="00000000" w:rsidDel="00000000" w:rsidP="00000000" w:rsidRDefault="00000000" w:rsidRPr="00000000" w14:paraId="00000055">
      <w:pPr>
        <w:pageBreakBefore w:val="0"/>
        <w:spacing w:before="0" w:lineRule="auto"/>
        <w:ind w:hanging="15"/>
        <w:rPr>
          <w:color w:val="666666"/>
        </w:rPr>
      </w:pPr>
      <w:r w:rsidDel="00000000" w:rsidR="00000000" w:rsidRPr="00000000">
        <w:rPr>
          <w:rtl w:val="0"/>
        </w:rPr>
      </w:r>
    </w:p>
    <w:p w:rsidR="00000000" w:rsidDel="00000000" w:rsidP="00000000" w:rsidRDefault="00000000" w:rsidRPr="00000000" w14:paraId="00000056">
      <w:pPr>
        <w:pageBreakBefore w:val="0"/>
        <w:spacing w:before="0" w:lineRule="auto"/>
        <w:ind w:hanging="15"/>
        <w:rPr>
          <w:color w:val="666666"/>
        </w:rPr>
      </w:pPr>
      <w:r w:rsidDel="00000000" w:rsidR="00000000" w:rsidRPr="00000000">
        <w:rPr>
          <w:rtl w:val="0"/>
        </w:rPr>
      </w:r>
    </w:p>
    <w:p w:rsidR="00000000" w:rsidDel="00000000" w:rsidP="00000000" w:rsidRDefault="00000000" w:rsidRPr="00000000" w14:paraId="00000057">
      <w:pPr>
        <w:pageBreakBefore w:val="0"/>
        <w:spacing w:before="0" w:lineRule="auto"/>
        <w:ind w:hanging="15"/>
        <w:rPr>
          <w:color w:val="666666"/>
        </w:rPr>
      </w:pPr>
      <w:r w:rsidDel="00000000" w:rsidR="00000000" w:rsidRPr="00000000">
        <w:rPr>
          <w:rtl w:val="0"/>
        </w:rPr>
      </w:r>
    </w:p>
    <w:sectPr>
      <w:headerReference r:id="rId10" w:type="default"/>
      <w:headerReference r:id="rId11" w:type="first"/>
      <w:footerReference r:id="rId12" w:type="default"/>
      <w:footerReference r:id="rId13"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Roboto Thin">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0">
    <w:pPr>
      <w:pageBreakBefore w:val="0"/>
      <w:pBdr>
        <w:top w:space="0" w:sz="0" w:val="nil"/>
        <w:left w:space="0" w:sz="0" w:val="nil"/>
        <w:bottom w:space="0" w:sz="0" w:val="nil"/>
        <w:right w:space="0" w:sz="0" w:val="nil"/>
        <w:between w:space="0" w:sz="0" w:val="nil"/>
      </w:pBdr>
      <w:spacing w:after="800" w:before="0" w:line="240" w:lineRule="auto"/>
      <w:ind w:left="-1440" w:firstLine="0"/>
      <w:jc w:val="right"/>
      <w:rPr>
        <w:sz w:val="20"/>
        <w:szCs w:val="20"/>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158750</wp:posOffset>
          </wp:positionV>
          <wp:extent cx="5760000" cy="951652"/>
          <wp:effectExtent b="0" l="0" r="0" t="0"/>
          <wp:wrapSquare wrapText="bothSides" distB="0" distT="0" distL="0" distR="0"/>
          <wp:docPr id="6" name="image2.png"/>
          <a:graphic>
            <a:graphicData uri="http://schemas.openxmlformats.org/drawingml/2006/picture">
              <pic:pic>
                <pic:nvPicPr>
                  <pic:cNvPr id="0" name="image2.png"/>
                  <pic:cNvPicPr preferRelativeResize="0"/>
                </pic:nvPicPr>
                <pic:blipFill>
                  <a:blip r:embed="rId1"/>
                  <a:srcRect b="2434" l="0" r="0" t="2434"/>
                  <a:stretch>
                    <a:fillRect/>
                  </a:stretch>
                </pic:blipFill>
                <pic:spPr>
                  <a:xfrm>
                    <a:off x="0" y="0"/>
                    <a:ext cx="5760000" cy="951652"/>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1">
    <w:pPr>
      <w:pageBreakBefore w:val="0"/>
      <w:pBdr>
        <w:top w:space="0" w:sz="0" w:val="nil"/>
        <w:left w:space="0" w:sz="0" w:val="nil"/>
        <w:bottom w:space="0" w:sz="0" w:val="nil"/>
        <w:right w:space="0" w:sz="0" w:val="nil"/>
        <w:between w:space="0" w:sz="0" w:val="nil"/>
      </w:pBdr>
      <w:spacing w:after="800" w:before="0" w:line="240" w:lineRule="auto"/>
      <w:ind w:left="-1440" w:firstLine="0"/>
      <w:jc w:val="right"/>
      <w:rPr>
        <w:sz w:val="20"/>
        <w:szCs w:val="20"/>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165100</wp:posOffset>
          </wp:positionV>
          <wp:extent cx="5760000" cy="951652"/>
          <wp:effectExtent b="0" l="0" r="0" t="0"/>
          <wp:wrapSquare wrapText="bothSides" distB="0" distT="0" distL="0" distR="0"/>
          <wp:docPr id="5" name="image5.png"/>
          <a:graphic>
            <a:graphicData uri="http://schemas.openxmlformats.org/drawingml/2006/picture">
              <pic:pic>
                <pic:nvPicPr>
                  <pic:cNvPr id="0" name="image5.png"/>
                  <pic:cNvPicPr preferRelativeResize="0"/>
                </pic:nvPicPr>
                <pic:blipFill>
                  <a:blip r:embed="rId1"/>
                  <a:srcRect b="2434" l="0" r="0" t="2434"/>
                  <a:stretch>
                    <a:fillRect/>
                  </a:stretch>
                </pic:blipFill>
                <pic:spPr>
                  <a:xfrm>
                    <a:off x="0" y="0"/>
                    <a:ext cx="5760000" cy="951652"/>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8">
    <w:pPr>
      <w:pageBreakBefore w:val="0"/>
      <w:pBdr>
        <w:top w:color="auto" w:space="0" w:sz="0" w:val="none"/>
        <w:left w:color="auto" w:space="0" w:sz="0" w:val="none"/>
        <w:bottom w:color="auto" w:space="0" w:sz="0" w:val="none"/>
        <w:right w:color="auto" w:space="0" w:sz="0" w:val="none"/>
        <w:between w:color="auto" w:space="0" w:sz="0" w:val="none"/>
      </w:pBdr>
      <w:ind w:hanging="15"/>
      <w:rPr>
        <w:color w:val="52bdc3"/>
        <w:sz w:val="18"/>
        <w:szCs w:val="18"/>
      </w:rPr>
    </w:pPr>
    <w:r w:rsidDel="00000000" w:rsidR="00000000" w:rsidRPr="00000000">
      <w:rPr/>
      <w:drawing>
        <wp:inline distB="114300" distT="114300" distL="114300" distR="114300">
          <wp:extent cx="1634400" cy="1010933"/>
          <wp:effectExtent b="0" l="0" r="0" t="0"/>
          <wp:docPr id="13" name="image3.png"/>
          <a:graphic>
            <a:graphicData uri="http://schemas.openxmlformats.org/drawingml/2006/picture">
              <pic:pic>
                <pic:nvPicPr>
                  <pic:cNvPr id="0" name="image3.png"/>
                  <pic:cNvPicPr preferRelativeResize="0"/>
                </pic:nvPicPr>
                <pic:blipFill>
                  <a:blip r:embed="rId1"/>
                  <a:srcRect b="0" l="-4166" r="-4761" t="0"/>
                  <a:stretch>
                    <a:fillRect/>
                  </a:stretch>
                </pic:blipFill>
                <pic:spPr>
                  <a:xfrm>
                    <a:off x="0" y="0"/>
                    <a:ext cx="1634400" cy="1010933"/>
                  </a:xfrm>
                  <a:prstGeom prst="rect"/>
                  <a:ln/>
                </pic:spPr>
              </pic:pic>
            </a:graphicData>
          </a:graphic>
        </wp:inline>
      </w:drawing>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4724400</wp:posOffset>
          </wp:positionH>
          <wp:positionV relativeFrom="paragraph">
            <wp:posOffset>-66672</wp:posOffset>
          </wp:positionV>
          <wp:extent cx="2124075" cy="2124075"/>
          <wp:effectExtent b="0" l="0" r="0" t="0"/>
          <wp:wrapSquare wrapText="bothSides" distB="0" distT="0" distL="0" distR="0"/>
          <wp:docPr id="8" name="image4.png"/>
          <a:graphic>
            <a:graphicData uri="http://schemas.openxmlformats.org/drawingml/2006/picture">
              <pic:pic>
                <pic:nvPicPr>
                  <pic:cNvPr id="0" name="image4.png"/>
                  <pic:cNvPicPr preferRelativeResize="0"/>
                </pic:nvPicPr>
                <pic:blipFill>
                  <a:blip r:embed="rId2"/>
                  <a:srcRect b="0" l="0" r="0" t="0"/>
                  <a:stretch>
                    <a:fillRect/>
                  </a:stretch>
                </pic:blipFill>
                <pic:spPr>
                  <a:xfrm>
                    <a:off x="0" y="0"/>
                    <a:ext cx="2124075" cy="2124075"/>
                  </a:xfrm>
                  <a:prstGeom prst="rect"/>
                  <a:ln/>
                </pic:spPr>
              </pic:pic>
            </a:graphicData>
          </a:graphic>
        </wp:anchor>
      </w:drawing>
    </w:r>
  </w:p>
  <w:p w:rsidR="00000000" w:rsidDel="00000000" w:rsidP="00000000" w:rsidRDefault="00000000" w:rsidRPr="00000000" w14:paraId="00000059">
    <w:pPr>
      <w:pageBreakBefore w:val="0"/>
      <w:spacing w:after="0" w:before="0" w:line="240" w:lineRule="auto"/>
      <w:ind w:left="0" w:right="6667.0866141732295" w:firstLine="0"/>
      <w:jc w:val="center"/>
      <w:rPr>
        <w:b w:val="1"/>
        <w:color w:val="52bdc3"/>
        <w:sz w:val="18"/>
        <w:szCs w:val="18"/>
      </w:rPr>
    </w:pPr>
    <w:r w:rsidDel="00000000" w:rsidR="00000000" w:rsidRPr="00000000">
      <w:rPr>
        <w:b w:val="1"/>
        <w:color w:val="52bdc3"/>
        <w:sz w:val="18"/>
        <w:szCs w:val="18"/>
        <w:rtl w:val="0"/>
      </w:rPr>
      <w:t xml:space="preserve">WEB APLIKAZIOEN GARAPENA</w:t>
    </w:r>
  </w:p>
  <w:p w:rsidR="00000000" w:rsidDel="00000000" w:rsidP="00000000" w:rsidRDefault="00000000" w:rsidRPr="00000000" w14:paraId="0000005A">
    <w:pPr>
      <w:pageBreakBefore w:val="0"/>
      <w:spacing w:after="0" w:before="0" w:line="240" w:lineRule="auto"/>
      <w:ind w:left="0" w:right="6667.0866141732295" w:firstLine="0"/>
      <w:jc w:val="center"/>
      <w:rPr>
        <w:b w:val="1"/>
        <w:sz w:val="18"/>
        <w:szCs w:val="18"/>
      </w:rPr>
    </w:pPr>
    <w:r w:rsidDel="00000000" w:rsidR="00000000" w:rsidRPr="00000000">
      <w:rPr>
        <w:b w:val="1"/>
        <w:color w:val="52bdc3"/>
        <w:sz w:val="18"/>
        <w:szCs w:val="18"/>
        <w:rtl w:val="0"/>
      </w:rPr>
      <w:t xml:space="preserve">DATU-BASEAK</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B">
    <w:pPr>
      <w:pageBreakBefore w:val="0"/>
      <w:pBdr>
        <w:top w:space="0" w:sz="0" w:val="nil"/>
        <w:left w:space="0" w:sz="0" w:val="nil"/>
        <w:bottom w:space="0" w:sz="0" w:val="nil"/>
        <w:right w:space="0" w:sz="0" w:val="nil"/>
        <w:between w:space="0" w:sz="0" w:val="nil"/>
      </w:pBdr>
      <w:ind w:hanging="15"/>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120650</wp:posOffset>
          </wp:positionV>
          <wp:extent cx="1371600" cy="1158875"/>
          <wp:effectExtent b="0" l="0" r="0" t="0"/>
          <wp:wrapSquare wrapText="bothSides" distB="114300" distT="114300" distL="114300" distR="114300"/>
          <wp:docPr id="12" name="image1.png"/>
          <a:graphic>
            <a:graphicData uri="http://schemas.openxmlformats.org/drawingml/2006/picture">
              <pic:pic>
                <pic:nvPicPr>
                  <pic:cNvPr id="0" name="image1.png"/>
                  <pic:cNvPicPr preferRelativeResize="0"/>
                </pic:nvPicPr>
                <pic:blipFill>
                  <a:blip r:embed="rId1"/>
                  <a:srcRect b="5031" l="0" r="0" t="0"/>
                  <a:stretch>
                    <a:fillRect/>
                  </a:stretch>
                </pic:blipFill>
                <pic:spPr>
                  <a:xfrm>
                    <a:off x="0" y="0"/>
                    <a:ext cx="1371600" cy="1158875"/>
                  </a:xfrm>
                  <a:prstGeom prst="rect"/>
                  <a:ln/>
                </pic:spPr>
              </pic:pic>
            </a:graphicData>
          </a:graphic>
        </wp:anchor>
      </w:drawing>
    </w:r>
  </w:p>
  <w:p w:rsidR="00000000" w:rsidDel="00000000" w:rsidP="00000000" w:rsidRDefault="00000000" w:rsidRPr="00000000" w14:paraId="0000005C">
    <w:pPr>
      <w:pageBreakBefore w:val="0"/>
      <w:pBdr>
        <w:top w:space="0" w:sz="0" w:val="nil"/>
        <w:left w:space="0" w:sz="0" w:val="nil"/>
        <w:bottom w:space="0" w:sz="0" w:val="nil"/>
        <w:right w:space="0" w:sz="0" w:val="nil"/>
        <w:between w:space="0" w:sz="0" w:val="nil"/>
      </w:pBdr>
      <w:ind w:hanging="15"/>
      <w:rPr/>
    </w:pPr>
    <w:r w:rsidDel="00000000" w:rsidR="00000000" w:rsidRPr="00000000">
      <w:rPr>
        <w:rtl w:val="0"/>
      </w:rPr>
    </w:r>
  </w:p>
  <w:p w:rsidR="00000000" w:rsidDel="00000000" w:rsidP="00000000" w:rsidRDefault="00000000" w:rsidRPr="00000000" w14:paraId="0000005D">
    <w:pPr>
      <w:pageBreakBefore w:val="0"/>
      <w:pBdr>
        <w:top w:space="0" w:sz="0" w:val="nil"/>
        <w:left w:space="0" w:sz="0" w:val="nil"/>
        <w:bottom w:space="0" w:sz="0" w:val="nil"/>
        <w:right w:space="0" w:sz="0" w:val="nil"/>
        <w:between w:space="0" w:sz="0" w:val="nil"/>
      </w:pBdr>
      <w:ind w:hanging="15"/>
      <w:rPr/>
    </w:pPr>
    <w:r w:rsidDel="00000000" w:rsidR="00000000" w:rsidRPr="00000000">
      <w:rPr>
        <w:rtl w:val="0"/>
      </w:rPr>
    </w:r>
  </w:p>
  <w:p w:rsidR="00000000" w:rsidDel="00000000" w:rsidP="00000000" w:rsidRDefault="00000000" w:rsidRPr="00000000" w14:paraId="0000005E">
    <w:pPr>
      <w:pageBreakBefore w:val="0"/>
      <w:pBdr>
        <w:top w:space="0" w:sz="0" w:val="nil"/>
        <w:left w:space="0" w:sz="0" w:val="nil"/>
        <w:bottom w:space="0" w:sz="0" w:val="nil"/>
        <w:right w:space="0" w:sz="0" w:val="nil"/>
        <w:between w:space="0" w:sz="0" w:val="nil"/>
      </w:pBdr>
      <w:ind w:hanging="15"/>
      <w:rPr/>
    </w:pPr>
    <w:r w:rsidDel="00000000" w:rsidR="00000000" w:rsidRPr="00000000">
      <w:rPr>
        <w:rtl w:val="0"/>
      </w:rPr>
    </w:r>
  </w:p>
  <w:p w:rsidR="00000000" w:rsidDel="00000000" w:rsidP="00000000" w:rsidRDefault="00000000" w:rsidRPr="00000000" w14:paraId="0000005F">
    <w:pPr>
      <w:pageBreakBefore w:val="0"/>
      <w:pBdr>
        <w:top w:space="0" w:sz="0" w:val="nil"/>
        <w:left w:space="0" w:sz="0" w:val="nil"/>
        <w:bottom w:space="0" w:sz="0" w:val="nil"/>
        <w:right w:space="0" w:sz="0" w:val="nil"/>
        <w:between w:space="0" w:sz="0" w:val="nil"/>
      </w:pBdr>
      <w:ind w:hanging="15"/>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2b2f60"/>
        <w:sz w:val="21"/>
        <w:szCs w:val="21"/>
        <w:lang w:val="es"/>
      </w:rPr>
    </w:rPrDefault>
    <w:pPrDefault>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264"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300" w:before="300" w:lineRule="auto"/>
    </w:pPr>
    <w:rPr>
      <w:rFonts w:ascii="Roboto" w:cs="Roboto" w:eastAsia="Roboto" w:hAnsi="Roboto"/>
      <w:sz w:val="60"/>
      <w:szCs w:val="60"/>
    </w:rPr>
  </w:style>
  <w:style w:type="paragraph" w:styleId="Heading2">
    <w:name w:val="heading 2"/>
    <w:basedOn w:val="Normal"/>
    <w:next w:val="Normal"/>
    <w:pPr>
      <w:keepNext w:val="1"/>
      <w:keepLines w:val="1"/>
      <w:pageBreakBefore w:val="0"/>
      <w:spacing w:after="200" w:before="200" w:line="240" w:lineRule="auto"/>
    </w:pPr>
    <w:rPr>
      <w:rFonts w:ascii="Roboto" w:cs="Roboto" w:eastAsia="Roboto" w:hAnsi="Roboto"/>
      <w:color w:val="52bdc3"/>
      <w:sz w:val="48"/>
      <w:szCs w:val="48"/>
    </w:rPr>
  </w:style>
  <w:style w:type="paragraph" w:styleId="Heading3">
    <w:name w:val="heading 3"/>
    <w:basedOn w:val="Normal"/>
    <w:next w:val="Normal"/>
    <w:pPr>
      <w:keepNext w:val="1"/>
      <w:keepLines w:val="1"/>
      <w:pageBreakBefore w:val="0"/>
      <w:spacing w:after="200" w:before="200" w:line="240" w:lineRule="auto"/>
    </w:pPr>
    <w:rPr>
      <w:rFonts w:ascii="Roboto" w:cs="Roboto" w:eastAsia="Roboto" w:hAnsi="Roboto"/>
      <w:b w:val="1"/>
      <w:color w:val="52bdc3"/>
      <w:sz w:val="48"/>
      <w:szCs w:val="4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300" w:before="300" w:lineRule="auto"/>
    </w:pPr>
    <w:rPr>
      <w:rFonts w:ascii="Roboto" w:cs="Roboto" w:eastAsia="Roboto" w:hAnsi="Roboto"/>
      <w:b w:val="1"/>
      <w:sz w:val="60"/>
      <w:szCs w:val="60"/>
    </w:rPr>
  </w:style>
  <w:style w:type="paragraph" w:styleId="Subtitle">
    <w:name w:val="Subtitle"/>
    <w:basedOn w:val="Normal"/>
    <w:next w:val="Normal"/>
    <w:pPr>
      <w:keepNext w:val="1"/>
      <w:keepLines w:val="1"/>
      <w:pageBreakBefore w:val="0"/>
      <w:spacing w:after="400" w:before="400" w:line="288" w:lineRule="auto"/>
    </w:pPr>
    <w:rPr>
      <w:rFonts w:ascii="Roboto Thin" w:cs="Roboto Thin" w:eastAsia="Roboto Thin" w:hAnsi="Roboto Thin"/>
      <w:i w:val="1"/>
      <w:sz w:val="21"/>
      <w:szCs w:val="21"/>
    </w:r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eader" Target="header2.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6.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Thin-regular.ttf"/><Relationship Id="rId2" Type="http://schemas.openxmlformats.org/officeDocument/2006/relationships/font" Target="fonts/RobotoThin-bold.ttf"/><Relationship Id="rId3" Type="http://schemas.openxmlformats.org/officeDocument/2006/relationships/font" Target="fonts/RobotoThin-italic.ttf"/><Relationship Id="rId4" Type="http://schemas.openxmlformats.org/officeDocument/2006/relationships/font" Target="fonts/RobotoThin-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