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881"/>
        <w:tblW w:w="10456" w:type="dxa"/>
        <w:tblLook w:val="04A0" w:firstRow="1" w:lastRow="0" w:firstColumn="1" w:lastColumn="0" w:noHBand="0" w:noVBand="1"/>
      </w:tblPr>
      <w:tblGrid>
        <w:gridCol w:w="534"/>
        <w:gridCol w:w="9922"/>
      </w:tblGrid>
      <w:tr w:rsidR="00965F74" w14:paraId="185F542F" w14:textId="77777777" w:rsidTr="005428DD">
        <w:trPr>
          <w:trHeight w:val="599"/>
        </w:trPr>
        <w:tc>
          <w:tcPr>
            <w:tcW w:w="10456" w:type="dxa"/>
            <w:gridSpan w:val="2"/>
            <w:shd w:val="pct90" w:color="auto" w:fill="auto"/>
            <w:vAlign w:val="center"/>
          </w:tcPr>
          <w:p w14:paraId="4869A803" w14:textId="77777777" w:rsidR="00965F74" w:rsidRPr="00000A44" w:rsidRDefault="00965F74" w:rsidP="001F1CD1">
            <w:pPr>
              <w:rPr>
                <w:b/>
              </w:rPr>
            </w:pPr>
            <w:r>
              <w:rPr>
                <w:b/>
                <w:sz w:val="40"/>
              </w:rPr>
              <w:t xml:space="preserve">REGLAS DE MONTAJE   </w:t>
            </w:r>
          </w:p>
        </w:tc>
      </w:tr>
      <w:tr w:rsidR="005E351D" w14:paraId="5192B238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1C2D416E" w14:textId="77777777" w:rsidR="005E351D" w:rsidRPr="00965F74" w:rsidRDefault="005E351D" w:rsidP="005428DD">
            <w:pPr>
              <w:jc w:val="center"/>
              <w:rPr>
                <w:rFonts w:ascii="Berlin Sans FB Demi" w:hAnsi="Berlin Sans FB Demi"/>
                <w:b/>
              </w:rPr>
            </w:pP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69A46BEA" w14:textId="77777777" w:rsidR="005E351D" w:rsidRDefault="00965F74" w:rsidP="005428DD">
            <w:pPr>
              <w:rPr>
                <w:rFonts w:ascii="Berlin Sans FB Demi" w:hAnsi="Berlin Sans FB Demi"/>
                <w:b/>
              </w:rPr>
            </w:pPr>
            <w:proofErr w:type="gramStart"/>
            <w:r w:rsidRPr="00965F74">
              <w:rPr>
                <w:rFonts w:ascii="Berlin Sans FB Demi" w:hAnsi="Berlin Sans FB Demi"/>
                <w:b/>
              </w:rPr>
              <w:t>POR DONDE EMPIEZO??</w:t>
            </w:r>
            <w:proofErr w:type="gramEnd"/>
          </w:p>
          <w:p w14:paraId="0F33CED6" w14:textId="0AAEA960" w:rsidR="000B7686" w:rsidRPr="00965F74" w:rsidRDefault="000B7686" w:rsidP="005428DD">
            <w:pPr>
              <w:rPr>
                <w:rFonts w:ascii="Berlin Sans FB Demi" w:hAnsi="Berlin Sans FB Demi"/>
                <w:b/>
              </w:rPr>
            </w:pPr>
          </w:p>
        </w:tc>
      </w:tr>
      <w:tr w:rsidR="005E351D" w14:paraId="16C50447" w14:textId="77777777" w:rsidTr="005428DD">
        <w:trPr>
          <w:trHeight w:val="280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03CBFD51" w14:textId="77777777" w:rsidR="005E351D" w:rsidRPr="00965F74" w:rsidRDefault="00965F74" w:rsidP="005428DD">
            <w:pPr>
              <w:jc w:val="center"/>
              <w:rPr>
                <w:rFonts w:ascii="Berlin Sans FB Demi" w:hAnsi="Berlin Sans FB Demi"/>
                <w:b/>
              </w:rPr>
            </w:pPr>
            <w:r w:rsidRPr="00965F74">
              <w:rPr>
                <w:rFonts w:ascii="Berlin Sans FB Demi" w:hAnsi="Berlin Sans FB Demi"/>
                <w:b/>
              </w:rPr>
              <w:t>1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43C1C047" w14:textId="77777777" w:rsidR="00E0735D" w:rsidRDefault="00E0735D" w:rsidP="005428DD">
            <w:pPr>
              <w:rPr>
                <w:rFonts w:asciiTheme="majorHAnsi" w:hAnsiTheme="majorHAnsi" w:cs="Times New Roman"/>
              </w:rPr>
            </w:pPr>
          </w:p>
          <w:p w14:paraId="7AFA31F1" w14:textId="77777777" w:rsidR="00CF122C" w:rsidRDefault="00E0735D" w:rsidP="005428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Se comenzará </w:t>
            </w:r>
            <w:r w:rsidRPr="00E0735D">
              <w:rPr>
                <w:rFonts w:asciiTheme="majorHAnsi" w:hAnsiTheme="majorHAnsi" w:cs="Times New Roman"/>
                <w:b/>
              </w:rPr>
              <w:t>CONSULTANDO</w:t>
            </w:r>
            <w:r>
              <w:rPr>
                <w:rFonts w:asciiTheme="majorHAnsi" w:hAnsiTheme="majorHAnsi" w:cs="Times New Roman"/>
              </w:rPr>
              <w:t xml:space="preserve"> los planos o información y planos de montaje.</w:t>
            </w:r>
          </w:p>
          <w:p w14:paraId="6B5AD5B2" w14:textId="77777777" w:rsidR="00E0735D" w:rsidRPr="00285E6F" w:rsidRDefault="00E0735D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465C36DF" w14:textId="77777777" w:rsidTr="005428DD">
        <w:trPr>
          <w:trHeight w:val="280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1F41DFF4" w14:textId="77777777" w:rsidR="005E351D" w:rsidRPr="00965F74" w:rsidRDefault="00965F74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2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3D39440B" w14:textId="77777777" w:rsidR="00CF122C" w:rsidRDefault="00CF122C" w:rsidP="005428DD">
            <w:pPr>
              <w:rPr>
                <w:rFonts w:asciiTheme="majorHAnsi" w:hAnsiTheme="majorHAnsi" w:cs="Times New Roman"/>
              </w:rPr>
            </w:pPr>
          </w:p>
          <w:p w14:paraId="58F440DF" w14:textId="77777777" w:rsidR="00E0735D" w:rsidRDefault="00E0735D" w:rsidP="005428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Se realizará un</w:t>
            </w:r>
            <w:r w:rsidRPr="00E0735D">
              <w:rPr>
                <w:rFonts w:asciiTheme="majorHAnsi" w:hAnsiTheme="majorHAnsi" w:cs="Times New Roman"/>
                <w:b/>
              </w:rPr>
              <w:t xml:space="preserve"> ESTUDIO</w:t>
            </w:r>
            <w:r>
              <w:rPr>
                <w:rFonts w:asciiTheme="majorHAnsi" w:hAnsiTheme="majorHAnsi" w:cs="Times New Roman"/>
              </w:rPr>
              <w:t xml:space="preserve"> de los mecanismos, comprendiendo el funcionamiento parcial de los subconjuntos y total de la máquina.</w:t>
            </w:r>
          </w:p>
          <w:p w14:paraId="2D6993EA" w14:textId="77777777" w:rsidR="00E0735D" w:rsidRPr="00285E6F" w:rsidRDefault="00E0735D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379F0095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5AB1F20F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3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77A01C9C" w14:textId="77777777" w:rsidR="002C229C" w:rsidRDefault="002C229C" w:rsidP="005428DD">
            <w:pPr>
              <w:rPr>
                <w:rFonts w:asciiTheme="majorHAnsi" w:hAnsiTheme="majorHAnsi" w:cs="Times New Roman"/>
              </w:rPr>
            </w:pPr>
          </w:p>
          <w:p w14:paraId="547693D7" w14:textId="77777777" w:rsidR="00CF122C" w:rsidRDefault="002C229C" w:rsidP="005428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Se marcará una </w:t>
            </w:r>
            <w:r w:rsidRPr="002C229C">
              <w:rPr>
                <w:rFonts w:asciiTheme="majorHAnsi" w:hAnsiTheme="majorHAnsi" w:cs="Times New Roman"/>
                <w:b/>
              </w:rPr>
              <w:t>SECUENCIA</w:t>
            </w:r>
            <w:r>
              <w:rPr>
                <w:rFonts w:asciiTheme="majorHAnsi" w:hAnsiTheme="majorHAnsi" w:cs="Times New Roman"/>
              </w:rPr>
              <w:t xml:space="preserve"> de montaje (</w:t>
            </w:r>
            <w:proofErr w:type="gramStart"/>
            <w:r>
              <w:rPr>
                <w:rFonts w:asciiTheme="majorHAnsi" w:hAnsiTheme="majorHAnsi" w:cs="Times New Roman"/>
              </w:rPr>
              <w:t>Inversa al desmontaje!</w:t>
            </w:r>
            <w:proofErr w:type="gramEnd"/>
            <w:r>
              <w:rPr>
                <w:rFonts w:asciiTheme="majorHAnsi" w:hAnsiTheme="majorHAnsi" w:cs="Times New Roman"/>
              </w:rPr>
              <w:t xml:space="preserve">), estableciendo un </w:t>
            </w:r>
            <w:r w:rsidRPr="002C229C">
              <w:rPr>
                <w:rFonts w:asciiTheme="majorHAnsi" w:hAnsiTheme="majorHAnsi" w:cs="Times New Roman"/>
                <w:b/>
              </w:rPr>
              <w:t>ORDEN</w:t>
            </w:r>
            <w:r>
              <w:rPr>
                <w:rFonts w:asciiTheme="majorHAnsi" w:hAnsiTheme="majorHAnsi" w:cs="Times New Roman"/>
              </w:rPr>
              <w:t xml:space="preserve"> en la colocación de las piezas.</w:t>
            </w:r>
          </w:p>
          <w:p w14:paraId="64129305" w14:textId="77777777" w:rsidR="002C229C" w:rsidRPr="00285E6F" w:rsidRDefault="002C229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71D4ADA0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69E61ED5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4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3C39AEE4" w14:textId="77777777" w:rsidR="00CF122C" w:rsidRDefault="00CF122C" w:rsidP="005428DD">
            <w:pPr>
              <w:rPr>
                <w:rFonts w:asciiTheme="majorHAnsi" w:hAnsiTheme="majorHAnsi" w:cs="Times New Roman"/>
              </w:rPr>
            </w:pPr>
          </w:p>
          <w:p w14:paraId="0BF72EAF" w14:textId="77777777" w:rsidR="002C229C" w:rsidRDefault="002C229C" w:rsidP="005428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Se tendrán en cuenta las </w:t>
            </w:r>
            <w:r w:rsidRPr="002C229C">
              <w:rPr>
                <w:rFonts w:asciiTheme="majorHAnsi" w:hAnsiTheme="majorHAnsi" w:cs="Times New Roman"/>
                <w:b/>
              </w:rPr>
              <w:t>MARCAS</w:t>
            </w:r>
            <w:r>
              <w:rPr>
                <w:rFonts w:asciiTheme="majorHAnsi" w:hAnsiTheme="majorHAnsi" w:cs="Times New Roman"/>
              </w:rPr>
              <w:t xml:space="preserve"> de referencia de montaje que posean los elementos a ensamblar.</w:t>
            </w:r>
          </w:p>
          <w:p w14:paraId="24C6987D" w14:textId="77777777" w:rsidR="002C229C" w:rsidRPr="00285E6F" w:rsidRDefault="002C229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6F0C6E7A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0715D880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5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6C1F6643" w14:textId="77777777" w:rsidR="00CF122C" w:rsidRDefault="00CF122C" w:rsidP="005428DD">
            <w:pPr>
              <w:rPr>
                <w:rFonts w:asciiTheme="majorHAnsi" w:hAnsiTheme="majorHAnsi" w:cs="Times New Roman"/>
              </w:rPr>
            </w:pPr>
          </w:p>
          <w:p w14:paraId="0BA30849" w14:textId="77777777" w:rsidR="002C229C" w:rsidRDefault="002C229C" w:rsidP="002C229C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Asegurarse de que todos los elementos estén </w:t>
            </w:r>
            <w:r w:rsidRPr="002C229C">
              <w:rPr>
                <w:rFonts w:asciiTheme="majorHAnsi" w:hAnsiTheme="majorHAnsi" w:cs="Times New Roman"/>
                <w:b/>
              </w:rPr>
              <w:t>LIMPIOS</w:t>
            </w:r>
            <w:r>
              <w:rPr>
                <w:rFonts w:asciiTheme="majorHAnsi" w:hAnsiTheme="majorHAnsi" w:cs="Times New Roman"/>
              </w:rPr>
              <w:t>, sin golpes o rebabas, y en perfectas condiciones de uso, así como evitar la entrada de impurezas en los elementos montados.</w:t>
            </w:r>
          </w:p>
          <w:p w14:paraId="08819A63" w14:textId="77777777" w:rsidR="002C229C" w:rsidRPr="00285E6F" w:rsidRDefault="002C229C" w:rsidP="002C229C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04905203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4AF72618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6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067D5697" w14:textId="77777777" w:rsidR="002C229C" w:rsidRDefault="002C229C" w:rsidP="005428DD">
            <w:pPr>
              <w:rPr>
                <w:rFonts w:asciiTheme="majorHAnsi" w:hAnsiTheme="majorHAnsi" w:cs="Times New Roman"/>
              </w:rPr>
            </w:pPr>
          </w:p>
          <w:p w14:paraId="116F999A" w14:textId="77777777" w:rsidR="00CF122C" w:rsidRDefault="002C229C" w:rsidP="005428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Se utilizarán todas las </w:t>
            </w:r>
            <w:r w:rsidRPr="002C229C">
              <w:rPr>
                <w:rFonts w:asciiTheme="majorHAnsi" w:hAnsiTheme="majorHAnsi" w:cs="Times New Roman"/>
                <w:b/>
              </w:rPr>
              <w:t>HERRAMIENTAS</w:t>
            </w:r>
            <w:r>
              <w:rPr>
                <w:rFonts w:asciiTheme="majorHAnsi" w:hAnsiTheme="majorHAnsi" w:cs="Times New Roman"/>
              </w:rPr>
              <w:t xml:space="preserve"> necesarias y adecuadas para desarrollar un correcto trabajo.</w:t>
            </w:r>
          </w:p>
          <w:p w14:paraId="01646C03" w14:textId="77777777" w:rsidR="002C229C" w:rsidRPr="00285E6F" w:rsidRDefault="002C229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2C100D37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2FA6E2EE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7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305C9F62" w14:textId="77777777" w:rsidR="00CF122C" w:rsidRDefault="00CF122C" w:rsidP="005428DD">
            <w:pPr>
              <w:rPr>
                <w:rFonts w:asciiTheme="majorHAnsi" w:hAnsiTheme="majorHAnsi" w:cs="Times New Roman"/>
              </w:rPr>
            </w:pPr>
          </w:p>
          <w:p w14:paraId="6C5B41C3" w14:textId="77777777" w:rsidR="002C229C" w:rsidRDefault="002C229C" w:rsidP="005428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A medida que se desarrolle el trabajo y siempre que sea posible, se realizarán </w:t>
            </w:r>
            <w:r w:rsidRPr="002C229C">
              <w:rPr>
                <w:rFonts w:asciiTheme="majorHAnsi" w:hAnsiTheme="majorHAnsi" w:cs="Times New Roman"/>
                <w:b/>
              </w:rPr>
              <w:t xml:space="preserve">COMPROBACIONES </w:t>
            </w:r>
            <w:r>
              <w:rPr>
                <w:rFonts w:asciiTheme="majorHAnsi" w:hAnsiTheme="majorHAnsi" w:cs="Times New Roman"/>
              </w:rPr>
              <w:t>intermedias del funcionamiento, tales como posiciones, juegos, ajustes.</w:t>
            </w:r>
          </w:p>
          <w:p w14:paraId="03F6BF28" w14:textId="77777777" w:rsidR="002C229C" w:rsidRPr="00285E6F" w:rsidRDefault="002C229C" w:rsidP="005428DD">
            <w:pPr>
              <w:rPr>
                <w:rFonts w:asciiTheme="majorHAnsi" w:hAnsiTheme="majorHAnsi" w:cs="Times New Roman"/>
              </w:rPr>
            </w:pPr>
          </w:p>
        </w:tc>
      </w:tr>
      <w:tr w:rsidR="005E351D" w14:paraId="548C9FA0" w14:textId="77777777" w:rsidTr="005428DD">
        <w:trPr>
          <w:trHeight w:val="295"/>
        </w:trPr>
        <w:tc>
          <w:tcPr>
            <w:tcW w:w="534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14:paraId="7ED7CCD8" w14:textId="77777777" w:rsidR="005E351D" w:rsidRPr="00965F74" w:rsidRDefault="00CF122C" w:rsidP="005428DD">
            <w:pPr>
              <w:jc w:val="center"/>
              <w:rPr>
                <w:rFonts w:ascii="Berlin Sans FB Demi" w:hAnsi="Berlin Sans FB Demi"/>
                <w:b/>
              </w:rPr>
            </w:pPr>
            <w:r>
              <w:rPr>
                <w:rFonts w:ascii="Berlin Sans FB Demi" w:hAnsi="Berlin Sans FB Demi"/>
                <w:b/>
              </w:rPr>
              <w:t>8</w:t>
            </w:r>
          </w:p>
        </w:tc>
        <w:tc>
          <w:tcPr>
            <w:tcW w:w="9922" w:type="dxa"/>
            <w:tcBorders>
              <w:left w:val="single" w:sz="4" w:space="0" w:color="auto"/>
            </w:tcBorders>
            <w:shd w:val="pct15" w:color="auto" w:fill="auto"/>
            <w:vAlign w:val="center"/>
          </w:tcPr>
          <w:p w14:paraId="31A7BA9B" w14:textId="77777777" w:rsidR="00285E6F" w:rsidRDefault="002C229C" w:rsidP="005428D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Se </w:t>
            </w:r>
            <w:r w:rsidRPr="002C229C">
              <w:rPr>
                <w:rFonts w:asciiTheme="majorHAnsi" w:hAnsiTheme="majorHAnsi" w:cs="Times New Roman"/>
              </w:rPr>
              <w:t xml:space="preserve">probará </w:t>
            </w:r>
            <w:r>
              <w:rPr>
                <w:rFonts w:asciiTheme="majorHAnsi" w:hAnsiTheme="majorHAnsi" w:cs="Times New Roman"/>
              </w:rPr>
              <w:t xml:space="preserve">el correcto </w:t>
            </w:r>
            <w:r w:rsidRPr="002C229C">
              <w:rPr>
                <w:rFonts w:asciiTheme="majorHAnsi" w:hAnsiTheme="majorHAnsi" w:cs="Times New Roman"/>
                <w:b/>
              </w:rPr>
              <w:t>FUNCIONAMIENTO</w:t>
            </w:r>
            <w:r>
              <w:rPr>
                <w:rFonts w:asciiTheme="majorHAnsi" w:hAnsiTheme="majorHAnsi" w:cs="Times New Roman"/>
              </w:rPr>
              <w:t xml:space="preserve"> del conjunto final con las medidas de seguridad oportunas</w:t>
            </w:r>
          </w:p>
          <w:p w14:paraId="37DA80D1" w14:textId="4F6D5D79" w:rsidR="000B7686" w:rsidRPr="00285E6F" w:rsidRDefault="000B7686" w:rsidP="005428DD">
            <w:pPr>
              <w:rPr>
                <w:rFonts w:asciiTheme="majorHAnsi" w:hAnsiTheme="majorHAnsi" w:cs="Times New Roman"/>
              </w:rPr>
            </w:pPr>
          </w:p>
        </w:tc>
      </w:tr>
    </w:tbl>
    <w:p w14:paraId="31D4A4D4" w14:textId="77777777" w:rsidR="0036668B" w:rsidRPr="00366D4A" w:rsidRDefault="0036668B" w:rsidP="005428DD"/>
    <w:sectPr w:rsidR="0036668B" w:rsidRPr="00366D4A" w:rsidSect="00DF63E7">
      <w:headerReference w:type="default" r:id="rId10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2FE5" w14:textId="77777777" w:rsidR="0019642A" w:rsidRDefault="0019642A" w:rsidP="007604F6">
      <w:pPr>
        <w:spacing w:after="0" w:line="240" w:lineRule="auto"/>
      </w:pPr>
      <w:r>
        <w:separator/>
      </w:r>
    </w:p>
  </w:endnote>
  <w:endnote w:type="continuationSeparator" w:id="0">
    <w:p w14:paraId="4F5157B6" w14:textId="77777777" w:rsidR="0019642A" w:rsidRDefault="0019642A" w:rsidP="0076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1EBA0" w14:textId="77777777" w:rsidR="0019642A" w:rsidRDefault="0019642A" w:rsidP="007604F6">
      <w:pPr>
        <w:spacing w:after="0" w:line="240" w:lineRule="auto"/>
      </w:pPr>
      <w:r>
        <w:separator/>
      </w:r>
    </w:p>
  </w:footnote>
  <w:footnote w:type="continuationSeparator" w:id="0">
    <w:p w14:paraId="6C2B75C2" w14:textId="77777777" w:rsidR="0019642A" w:rsidRDefault="0019642A" w:rsidP="0076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571A" w14:textId="77777777" w:rsidR="00B97419" w:rsidRDefault="00605532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FFE9E8" wp14:editId="5CBD16C3">
          <wp:simplePos x="0" y="0"/>
          <wp:positionH relativeFrom="column">
            <wp:posOffset>4278630</wp:posOffset>
          </wp:positionH>
          <wp:positionV relativeFrom="paragraph">
            <wp:posOffset>-233045</wp:posOffset>
          </wp:positionV>
          <wp:extent cx="1757045" cy="664210"/>
          <wp:effectExtent l="0" t="0" r="0" b="254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7F63">
      <w:rPr>
        <w:noProof/>
      </w:rPr>
      <w:drawing>
        <wp:anchor distT="0" distB="0" distL="114300" distR="114300" simplePos="0" relativeHeight="251659264" behindDoc="1" locked="0" layoutInCell="1" allowOverlap="1" wp14:anchorId="5D1F1A7E" wp14:editId="0D4843F2">
          <wp:simplePos x="0" y="0"/>
          <wp:positionH relativeFrom="column">
            <wp:posOffset>551815</wp:posOffset>
          </wp:positionH>
          <wp:positionV relativeFrom="paragraph">
            <wp:posOffset>-234351</wp:posOffset>
          </wp:positionV>
          <wp:extent cx="2740660" cy="650875"/>
          <wp:effectExtent l="0" t="0" r="254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x point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0660" cy="650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2B672D" w14:textId="77777777" w:rsidR="007604F6" w:rsidRDefault="007604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A8A"/>
    <w:rsid w:val="00000A44"/>
    <w:rsid w:val="000262A3"/>
    <w:rsid w:val="000965B3"/>
    <w:rsid w:val="000A59C1"/>
    <w:rsid w:val="000B7686"/>
    <w:rsid w:val="00102733"/>
    <w:rsid w:val="0019642A"/>
    <w:rsid w:val="001F1CD1"/>
    <w:rsid w:val="001F5A8A"/>
    <w:rsid w:val="00207A2B"/>
    <w:rsid w:val="00285E6F"/>
    <w:rsid w:val="002C229C"/>
    <w:rsid w:val="003129C1"/>
    <w:rsid w:val="0036668B"/>
    <w:rsid w:val="00366D4A"/>
    <w:rsid w:val="00393A7E"/>
    <w:rsid w:val="004F1AB5"/>
    <w:rsid w:val="004F2655"/>
    <w:rsid w:val="0052263F"/>
    <w:rsid w:val="0052286F"/>
    <w:rsid w:val="005428DD"/>
    <w:rsid w:val="005E351D"/>
    <w:rsid w:val="00605532"/>
    <w:rsid w:val="0075584A"/>
    <w:rsid w:val="007604F6"/>
    <w:rsid w:val="00844FA9"/>
    <w:rsid w:val="008C1E1E"/>
    <w:rsid w:val="009115FF"/>
    <w:rsid w:val="00965F74"/>
    <w:rsid w:val="00AD07BF"/>
    <w:rsid w:val="00B841AE"/>
    <w:rsid w:val="00B97419"/>
    <w:rsid w:val="00BE6A46"/>
    <w:rsid w:val="00C5744D"/>
    <w:rsid w:val="00C67F63"/>
    <w:rsid w:val="00CF122C"/>
    <w:rsid w:val="00CF3C86"/>
    <w:rsid w:val="00D45D21"/>
    <w:rsid w:val="00DF63E7"/>
    <w:rsid w:val="00E0735D"/>
    <w:rsid w:val="00E47613"/>
    <w:rsid w:val="00F71D7D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78991"/>
  <w15:docId w15:val="{EE5390DB-EDE2-4E8F-A8AD-45BEDBCC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41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73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0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4F6"/>
  </w:style>
  <w:style w:type="paragraph" w:styleId="Piedepgina">
    <w:name w:val="footer"/>
    <w:basedOn w:val="Normal"/>
    <w:link w:val="PiedepginaCar"/>
    <w:uiPriority w:val="99"/>
    <w:unhideWhenUsed/>
    <w:rsid w:val="00760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rofesor\CONFIG~1\Temp\TF1025691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InProgress</ApprovalStatus>
    <MarketSpecific xmlns="2958f784-0ef9-4616-b22d-512a8cad1f0d">true</MarketSpecific>
    <PrimaryImageGen xmlns="2958f784-0ef9-4616-b22d-512a8cad1f0d">true</PrimaryImageGen>
    <ThumbnailAssetId xmlns="2958f784-0ef9-4616-b22d-512a8cad1f0d" xsi:nil="true"/>
    <TPFriendlyName xmlns="2958f784-0ef9-4616-b22d-512a8cad1f0d">Incidencias logísticas</TPFriendlyName>
    <NumericId xmlns="2958f784-0ef9-4616-b22d-512a8cad1f0d">-1</NumericId>
    <BusinessGroup xmlns="2958f784-0ef9-4616-b22d-512a8cad1f0d" xsi:nil="true"/>
    <SourceTitle xmlns="2958f784-0ef9-4616-b22d-512a8cad1f0d">Incidencias logísticas</SourceTitle>
    <APEditor xmlns="2958f784-0ef9-4616-b22d-512a8cad1f0d">
      <UserInfo>
        <DisplayName>_o14migrate</DisplayName>
        <AccountId>244</AccountId>
        <AccountType/>
      </UserInfo>
    </APEditor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118991</Value>
      <Value>623864</Value>
    </PublishStatusLookup>
    <IntlLangReviewDate xmlns="2958f784-0ef9-4616-b22d-512a8cad1f0d" xsi:nil="true"/>
    <MachineTranslated xmlns="2958f784-0ef9-4616-b22d-512a8cad1f0d">false</MachineTranslated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PublishTargets xmlns="2958f784-0ef9-4616-b22d-512a8cad1f0d">OfficeOnline</PublishTargets>
    <TimesCloned xmlns="2958f784-0ef9-4616-b22d-512a8cad1f0d" xsi:nil="true"/>
    <AssetStart xmlns="2958f784-0ef9-4616-b22d-512a8cad1f0d">2009-07-22T09:48:45+00:00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IsDeleted xmlns="2958f784-0ef9-4616-b22d-512a8cad1f0d">false</IsDeleted>
    <TemplateStatus xmlns="2958f784-0ef9-4616-b22d-512a8cad1f0d" xsi:nil="true"/>
    <CSXSubmissionMarket xmlns="2958f784-0ef9-4616-b22d-512a8cad1f0d" xsi:nil="true"/>
    <AssetExpire xmlns="2958f784-0ef9-4616-b22d-512a8cad1f0d">2100-01-01T00:00:00+00:00</AssetExpire>
    <DSATActionTaken xmlns="2958f784-0ef9-4616-b22d-512a8cad1f0d" xsi:nil="true"/>
    <SubmitterId xmlns="2958f784-0ef9-4616-b22d-512a8cad1f0d" xsi:nil="true"/>
    <TPExecutable xmlns="2958f784-0ef9-4616-b22d-512a8cad1f0d" xsi:nil="true"/>
    <AssetType xmlns="2958f784-0ef9-4616-b22d-512a8cad1f0d">TP</AssetType>
    <CSXUpdate xmlns="2958f784-0ef9-4616-b22d-512a8cad1f0d">false</CSXUpdate>
    <CSXSubmissionDate xmlns="2958f784-0ef9-4616-b22d-512a8cad1f0d" xsi:nil="true"/>
    <ApprovalLog xmlns="2958f784-0ef9-4616-b22d-512a8cad1f0d" xsi:nil="true"/>
    <BugNumber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TP010256913</AssetId>
    <TPLaunchHelpLink xmlns="2958f784-0ef9-4616-b22d-512a8cad1f0d" xsi:nil="true"/>
    <TPApplication xmlns="2958f784-0ef9-4616-b22d-512a8cad1f0d">Word</TPApplication>
    <IntlLocPriority xmlns="2958f784-0ef9-4616-b22d-512a8cad1f0d" xsi:nil="true"/>
    <HandoffToMSDN xmlns="2958f784-0ef9-4616-b22d-512a8cad1f0d" xsi:nil="true"/>
    <CrawlForDependencies xmlns="2958f784-0ef9-4616-b22d-512a8cad1f0d">false</CrawlForDependencies>
    <PlannedPubDate xmlns="2958f784-0ef9-4616-b22d-512a8cad1f0d" xsi:nil="true"/>
    <IntlLangReviewer xmlns="2958f784-0ef9-4616-b22d-512a8cad1f0d" xsi:nil="true"/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>
      <Value>5</Value>
    </Markets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_o14migrate</DisplayName>
        <AccountId>244</AccountId>
        <AccountType/>
      </UserInfo>
    </APAuthor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UACurrentWords xmlns="2958f784-0ef9-4616-b22d-512a8cad1f0d">0</UACurrentWords>
    <UALocRecommendation xmlns="2958f784-0ef9-4616-b22d-512a8cad1f0d">Localize</UALocRecommendation>
    <ArtSampleDocs xmlns="2958f784-0ef9-4616-b22d-512a8cad1f0d" xsi:nil="true"/>
    <UANotes xmlns="2958f784-0ef9-4616-b22d-512a8cad1f0d" xsi:nil="true"/>
    <ShowIn xmlns="2958f784-0ef9-4616-b22d-512a8cad1f0d">On Web no search</ShowIn>
    <CSXHash xmlns="2958f784-0ef9-4616-b22d-512a8cad1f0d" xsi:nil="true"/>
    <VoteCount xmlns="2958f784-0ef9-4616-b22d-512a8cad1f0d" xsi:nil="true"/>
    <Description0 xmlns="fb5acd76-e9f3-4601-9d69-91f53ab96ae6" xsi:nil="true"/>
    <Component xmlns="fb5acd76-e9f3-4601-9d69-91f53ab96ae6" xsi:nil="true"/>
    <LastPublishResultLookup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118347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E8E1DB1-2D80-471C-A284-A7CFDC37B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FE3D0-B7B2-44EE-9D90-3EAB28795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5BD60D-BF34-4EFB-8C6E-FAEFC1BF5C09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44AEEF81-14DC-4409-B03B-C8740F3A62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TF10256913</Template>
  <TotalTime>11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Incidencias logísticas</vt:lpstr>
    </vt:vector>
  </TitlesOfParts>
  <Company>bi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Incidencias logísticas</dc:title>
  <dc:subject/>
  <dc:creator>Usuario</dc:creator>
  <cp:keywords/>
  <dc:description/>
  <cp:lastModifiedBy>Alfredo Sanchez Lopez</cp:lastModifiedBy>
  <cp:revision>4</cp:revision>
  <cp:lastPrinted>2007-10-26T10:03:00Z</cp:lastPrinted>
  <dcterms:created xsi:type="dcterms:W3CDTF">2019-09-19T11:01:00Z</dcterms:created>
  <dcterms:modified xsi:type="dcterms:W3CDTF">2021-10-14T13:19:00Z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67;#Template 12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7101200</vt:r8>
  </property>
</Properties>
</file>