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881"/>
        <w:tblW w:w="10456" w:type="dxa"/>
        <w:tblLook w:val="04A0" w:firstRow="1" w:lastRow="0" w:firstColumn="1" w:lastColumn="0" w:noHBand="0" w:noVBand="1"/>
      </w:tblPr>
      <w:tblGrid>
        <w:gridCol w:w="534"/>
        <w:gridCol w:w="9922"/>
      </w:tblGrid>
      <w:tr w:rsidR="00965F74" w14:paraId="3F00C3BD" w14:textId="77777777" w:rsidTr="005428DD">
        <w:trPr>
          <w:trHeight w:val="599"/>
        </w:trPr>
        <w:tc>
          <w:tcPr>
            <w:tcW w:w="10456" w:type="dxa"/>
            <w:gridSpan w:val="2"/>
            <w:shd w:val="pct90" w:color="auto" w:fill="auto"/>
            <w:vAlign w:val="center"/>
          </w:tcPr>
          <w:p w14:paraId="5DC739C9" w14:textId="77777777" w:rsidR="00965F74" w:rsidRPr="00000A44" w:rsidRDefault="00965F74" w:rsidP="005428DD">
            <w:pPr>
              <w:rPr>
                <w:b/>
              </w:rPr>
            </w:pPr>
            <w:r>
              <w:rPr>
                <w:b/>
                <w:sz w:val="40"/>
              </w:rPr>
              <w:t xml:space="preserve">REGLAS DE DESMONTAJE   </w:t>
            </w:r>
          </w:p>
        </w:tc>
      </w:tr>
      <w:tr w:rsidR="005E351D" w14:paraId="7863FC1A" w14:textId="77777777" w:rsidTr="005428DD">
        <w:trPr>
          <w:trHeight w:val="295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1B61FCD5" w14:textId="77777777" w:rsidR="005E351D" w:rsidRPr="00965F74" w:rsidRDefault="005E351D" w:rsidP="005428DD">
            <w:pPr>
              <w:jc w:val="center"/>
              <w:rPr>
                <w:rFonts w:ascii="Berlin Sans FB Demi" w:hAnsi="Berlin Sans FB Demi"/>
                <w:b/>
              </w:rPr>
            </w:pP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444EF98E" w14:textId="77777777" w:rsidR="005E351D" w:rsidRDefault="00965F74" w:rsidP="005428DD">
            <w:pPr>
              <w:rPr>
                <w:rFonts w:ascii="Berlin Sans FB Demi" w:hAnsi="Berlin Sans FB Demi"/>
                <w:b/>
              </w:rPr>
            </w:pPr>
            <w:proofErr w:type="gramStart"/>
            <w:r w:rsidRPr="00965F74">
              <w:rPr>
                <w:rFonts w:ascii="Berlin Sans FB Demi" w:hAnsi="Berlin Sans FB Demi"/>
                <w:b/>
              </w:rPr>
              <w:t>POR DONDE EMPIEZO??</w:t>
            </w:r>
            <w:proofErr w:type="gramEnd"/>
          </w:p>
          <w:p w14:paraId="3CE6B4CA" w14:textId="77777777" w:rsidR="00054425" w:rsidRDefault="00054425" w:rsidP="005428DD">
            <w:pPr>
              <w:rPr>
                <w:rFonts w:ascii="Berlin Sans FB Demi" w:hAnsi="Berlin Sans FB Demi"/>
                <w:b/>
              </w:rPr>
            </w:pPr>
          </w:p>
          <w:p w14:paraId="192D42AF" w14:textId="24C88D70" w:rsidR="00054425" w:rsidRPr="00965F74" w:rsidRDefault="00054425" w:rsidP="005428DD">
            <w:pPr>
              <w:rPr>
                <w:rFonts w:ascii="Berlin Sans FB Demi" w:hAnsi="Berlin Sans FB Demi"/>
                <w:b/>
              </w:rPr>
            </w:pPr>
          </w:p>
        </w:tc>
      </w:tr>
      <w:tr w:rsidR="005E351D" w14:paraId="70CCFBE3" w14:textId="77777777" w:rsidTr="005428DD">
        <w:trPr>
          <w:trHeight w:val="280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2ECB6B0E" w14:textId="77777777" w:rsidR="005E351D" w:rsidRPr="00965F74" w:rsidRDefault="00965F74" w:rsidP="005428DD">
            <w:pPr>
              <w:jc w:val="center"/>
              <w:rPr>
                <w:rFonts w:ascii="Berlin Sans FB Demi" w:hAnsi="Berlin Sans FB Demi"/>
                <w:b/>
              </w:rPr>
            </w:pPr>
            <w:r w:rsidRPr="00965F74">
              <w:rPr>
                <w:rFonts w:ascii="Berlin Sans FB Demi" w:hAnsi="Berlin Sans FB Demi"/>
                <w:b/>
              </w:rPr>
              <w:t>1</w:t>
            </w: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4CD6CA6F" w14:textId="77777777" w:rsidR="005E351D" w:rsidRPr="00285E6F" w:rsidRDefault="00965F74" w:rsidP="005428DD">
            <w:pPr>
              <w:rPr>
                <w:rFonts w:asciiTheme="majorHAnsi" w:hAnsiTheme="majorHAnsi" w:cs="Times New Roman"/>
              </w:rPr>
            </w:pPr>
            <w:r w:rsidRPr="00285E6F">
              <w:rPr>
                <w:rFonts w:asciiTheme="majorHAnsi" w:hAnsiTheme="majorHAnsi" w:cs="Times New Roman"/>
              </w:rPr>
              <w:t xml:space="preserve">Estudiar los planos de conjunto, de subgrupo, manuales o recomendaciones disponibles. Antes de realizar una intervención debemos atender al </w:t>
            </w:r>
            <w:r w:rsidR="00CF122C" w:rsidRPr="00285E6F">
              <w:rPr>
                <w:rFonts w:asciiTheme="majorHAnsi" w:hAnsiTheme="majorHAnsi" w:cs="Times New Roman"/>
                <w:b/>
              </w:rPr>
              <w:t>MANUAL DE INSTRUCCIONES</w:t>
            </w:r>
            <w:r w:rsidR="00CF122C" w:rsidRPr="00285E6F">
              <w:rPr>
                <w:rFonts w:asciiTheme="majorHAnsi" w:hAnsiTheme="majorHAnsi" w:cs="Times New Roman"/>
              </w:rPr>
              <w:t xml:space="preserve"> </w:t>
            </w:r>
            <w:r w:rsidRPr="00285E6F">
              <w:rPr>
                <w:rFonts w:asciiTheme="majorHAnsi" w:hAnsiTheme="majorHAnsi" w:cs="Times New Roman"/>
              </w:rPr>
              <w:t>de la máquina u objeto a reparar.</w:t>
            </w:r>
            <w:r w:rsidR="005428DD">
              <w:rPr>
                <w:rFonts w:asciiTheme="majorHAnsi" w:hAnsiTheme="majorHAnsi" w:cs="Times New Roman"/>
              </w:rPr>
              <w:t xml:space="preserve"> Ya hay tutoriales de un montón de objetos en internet</w:t>
            </w:r>
          </w:p>
          <w:p w14:paraId="6720CFB3" w14:textId="77777777" w:rsidR="00CF122C" w:rsidRPr="00285E6F" w:rsidRDefault="00CF122C" w:rsidP="005428DD">
            <w:pPr>
              <w:rPr>
                <w:rFonts w:asciiTheme="majorHAnsi" w:hAnsiTheme="majorHAnsi" w:cs="Times New Roman"/>
              </w:rPr>
            </w:pPr>
          </w:p>
        </w:tc>
      </w:tr>
      <w:tr w:rsidR="005E351D" w14:paraId="0F641FF3" w14:textId="77777777" w:rsidTr="005428DD">
        <w:trPr>
          <w:trHeight w:val="280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02E828F5" w14:textId="77777777" w:rsidR="005E351D" w:rsidRPr="00965F74" w:rsidRDefault="00965F74" w:rsidP="005428DD">
            <w:pPr>
              <w:jc w:val="center"/>
              <w:rPr>
                <w:rFonts w:ascii="Berlin Sans FB Demi" w:hAnsi="Berlin Sans FB Demi"/>
                <w:b/>
              </w:rPr>
            </w:pPr>
            <w:r>
              <w:rPr>
                <w:rFonts w:ascii="Berlin Sans FB Demi" w:hAnsi="Berlin Sans FB Demi"/>
                <w:b/>
              </w:rPr>
              <w:t>2</w:t>
            </w: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1F77EB4A" w14:textId="4FAEBB65" w:rsidR="005E351D" w:rsidRPr="00285E6F" w:rsidRDefault="00965F74" w:rsidP="005428DD">
            <w:pPr>
              <w:rPr>
                <w:rFonts w:asciiTheme="majorHAnsi" w:hAnsiTheme="majorHAnsi" w:cs="Times New Roman"/>
              </w:rPr>
            </w:pPr>
            <w:r w:rsidRPr="00285E6F">
              <w:rPr>
                <w:rFonts w:asciiTheme="majorHAnsi" w:hAnsiTheme="majorHAnsi" w:cs="Times New Roman"/>
              </w:rPr>
              <w:t xml:space="preserve">Cuando no exista una </w:t>
            </w:r>
            <w:r w:rsidR="00207A2B" w:rsidRPr="00285E6F">
              <w:rPr>
                <w:rFonts w:asciiTheme="majorHAnsi" w:hAnsiTheme="majorHAnsi" w:cs="Times New Roman"/>
              </w:rPr>
              <w:t>recomendación a seguir en el manual del equipo, se inspeccionar</w:t>
            </w:r>
            <w:r w:rsidR="00054425">
              <w:rPr>
                <w:rFonts w:asciiTheme="majorHAnsi" w:hAnsiTheme="majorHAnsi" w:cs="Times New Roman"/>
              </w:rPr>
              <w:t>á</w:t>
            </w:r>
            <w:r w:rsidR="00207A2B" w:rsidRPr="00285E6F">
              <w:rPr>
                <w:rFonts w:asciiTheme="majorHAnsi" w:hAnsiTheme="majorHAnsi" w:cs="Times New Roman"/>
              </w:rPr>
              <w:t xml:space="preserve"> detenidamente</w:t>
            </w:r>
            <w:r w:rsidR="00CF122C" w:rsidRPr="00285E6F">
              <w:rPr>
                <w:rFonts w:asciiTheme="majorHAnsi" w:hAnsiTheme="majorHAnsi" w:cs="Times New Roman"/>
              </w:rPr>
              <w:t xml:space="preserve"> el grupo a desmontar, </w:t>
            </w:r>
            <w:r w:rsidR="00CF122C" w:rsidRPr="00285E6F">
              <w:rPr>
                <w:rFonts w:asciiTheme="majorHAnsi" w:hAnsiTheme="majorHAnsi" w:cs="Times New Roman"/>
                <w:b/>
              </w:rPr>
              <w:t>PENSANDO</w:t>
            </w:r>
            <w:r w:rsidR="00CF122C" w:rsidRPr="00285E6F">
              <w:rPr>
                <w:rFonts w:asciiTheme="majorHAnsi" w:hAnsiTheme="majorHAnsi" w:cs="Times New Roman"/>
              </w:rPr>
              <w:t xml:space="preserve"> el procedimiento a seguir y la secuencia lógica de desmontaje.</w:t>
            </w:r>
          </w:p>
          <w:p w14:paraId="568A36C6" w14:textId="77777777" w:rsidR="00CF122C" w:rsidRPr="00285E6F" w:rsidRDefault="00CF122C" w:rsidP="005428DD">
            <w:pPr>
              <w:rPr>
                <w:rFonts w:asciiTheme="majorHAnsi" w:hAnsiTheme="majorHAnsi" w:cs="Times New Roman"/>
              </w:rPr>
            </w:pPr>
          </w:p>
        </w:tc>
      </w:tr>
      <w:tr w:rsidR="005E351D" w14:paraId="7C8EDDC8" w14:textId="77777777" w:rsidTr="005428DD">
        <w:trPr>
          <w:trHeight w:val="295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0F2A74D6" w14:textId="77777777" w:rsidR="005E351D" w:rsidRPr="00965F74" w:rsidRDefault="00CF122C" w:rsidP="005428DD">
            <w:pPr>
              <w:jc w:val="center"/>
              <w:rPr>
                <w:rFonts w:ascii="Berlin Sans FB Demi" w:hAnsi="Berlin Sans FB Demi"/>
                <w:b/>
              </w:rPr>
            </w:pPr>
            <w:r>
              <w:rPr>
                <w:rFonts w:ascii="Berlin Sans FB Demi" w:hAnsi="Berlin Sans FB Demi"/>
                <w:b/>
              </w:rPr>
              <w:t>3</w:t>
            </w: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6AD0FB20" w14:textId="77777777" w:rsidR="005E351D" w:rsidRPr="00285E6F" w:rsidRDefault="00CF122C" w:rsidP="005428DD">
            <w:pPr>
              <w:rPr>
                <w:rFonts w:asciiTheme="majorHAnsi" w:hAnsiTheme="majorHAnsi" w:cs="Times New Roman"/>
              </w:rPr>
            </w:pPr>
            <w:r w:rsidRPr="00285E6F">
              <w:rPr>
                <w:rFonts w:asciiTheme="majorHAnsi" w:hAnsiTheme="majorHAnsi" w:cs="Times New Roman"/>
              </w:rPr>
              <w:t xml:space="preserve">Se </w:t>
            </w:r>
            <w:r w:rsidRPr="00285E6F">
              <w:rPr>
                <w:rFonts w:asciiTheme="majorHAnsi" w:hAnsiTheme="majorHAnsi" w:cs="Times New Roman"/>
                <w:b/>
              </w:rPr>
              <w:t>PREPARARÁN LAS HERRAMIENTAS</w:t>
            </w:r>
            <w:r w:rsidRPr="00285E6F">
              <w:rPr>
                <w:rFonts w:asciiTheme="majorHAnsi" w:hAnsiTheme="majorHAnsi" w:cs="Times New Roman"/>
              </w:rPr>
              <w:t xml:space="preserve"> necesarias, usándolas siempre de forma conveniente. Cada herramienta tiene un fin y solo se debe emplear para esa labor.</w:t>
            </w:r>
          </w:p>
          <w:p w14:paraId="6E3EDC1B" w14:textId="77777777" w:rsidR="00CF122C" w:rsidRPr="00285E6F" w:rsidRDefault="00CF122C" w:rsidP="005428DD">
            <w:pPr>
              <w:rPr>
                <w:rFonts w:asciiTheme="majorHAnsi" w:hAnsiTheme="majorHAnsi" w:cs="Times New Roman"/>
              </w:rPr>
            </w:pPr>
          </w:p>
        </w:tc>
      </w:tr>
      <w:tr w:rsidR="005E351D" w14:paraId="02624519" w14:textId="77777777" w:rsidTr="005428DD">
        <w:trPr>
          <w:trHeight w:val="295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0FDF4A1B" w14:textId="77777777" w:rsidR="005E351D" w:rsidRPr="00965F74" w:rsidRDefault="00CF122C" w:rsidP="005428DD">
            <w:pPr>
              <w:jc w:val="center"/>
              <w:rPr>
                <w:rFonts w:ascii="Berlin Sans FB Demi" w:hAnsi="Berlin Sans FB Demi"/>
                <w:b/>
              </w:rPr>
            </w:pPr>
            <w:r>
              <w:rPr>
                <w:rFonts w:ascii="Berlin Sans FB Demi" w:hAnsi="Berlin Sans FB Demi"/>
                <w:b/>
              </w:rPr>
              <w:t>4</w:t>
            </w: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042A9872" w14:textId="77777777" w:rsidR="005E351D" w:rsidRPr="00285E6F" w:rsidRDefault="00CF122C" w:rsidP="005428DD">
            <w:pPr>
              <w:rPr>
                <w:rFonts w:asciiTheme="majorHAnsi" w:hAnsiTheme="majorHAnsi" w:cs="Times New Roman"/>
              </w:rPr>
            </w:pPr>
            <w:r w:rsidRPr="00285E6F">
              <w:rPr>
                <w:rFonts w:asciiTheme="majorHAnsi" w:hAnsiTheme="majorHAnsi" w:cs="Times New Roman"/>
              </w:rPr>
              <w:t xml:space="preserve">Se aplicarán, de forma muy escrupulosa, todas las medidas de </w:t>
            </w:r>
            <w:r w:rsidRPr="00285E6F">
              <w:rPr>
                <w:rFonts w:asciiTheme="majorHAnsi" w:hAnsiTheme="majorHAnsi" w:cs="Times New Roman"/>
                <w:b/>
              </w:rPr>
              <w:t>SEGURIDAD</w:t>
            </w:r>
            <w:r w:rsidRPr="00285E6F">
              <w:rPr>
                <w:rFonts w:asciiTheme="majorHAnsi" w:hAnsiTheme="majorHAnsi" w:cs="Times New Roman"/>
              </w:rPr>
              <w:t xml:space="preserve"> necesarias para realizar el trabajo de forma segura.</w:t>
            </w:r>
          </w:p>
          <w:p w14:paraId="71270E73" w14:textId="77777777" w:rsidR="00CF122C" w:rsidRPr="00285E6F" w:rsidRDefault="00CF122C" w:rsidP="005428DD">
            <w:pPr>
              <w:rPr>
                <w:rFonts w:asciiTheme="majorHAnsi" w:hAnsiTheme="majorHAnsi" w:cs="Times New Roman"/>
              </w:rPr>
            </w:pPr>
          </w:p>
        </w:tc>
      </w:tr>
      <w:tr w:rsidR="005E351D" w14:paraId="79234EA5" w14:textId="77777777" w:rsidTr="005428DD">
        <w:trPr>
          <w:trHeight w:val="295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0F01722D" w14:textId="77777777" w:rsidR="005E351D" w:rsidRPr="00965F74" w:rsidRDefault="00CF122C" w:rsidP="005428DD">
            <w:pPr>
              <w:jc w:val="center"/>
              <w:rPr>
                <w:rFonts w:ascii="Berlin Sans FB Demi" w:hAnsi="Berlin Sans FB Demi"/>
                <w:b/>
              </w:rPr>
            </w:pPr>
            <w:r>
              <w:rPr>
                <w:rFonts w:ascii="Berlin Sans FB Demi" w:hAnsi="Berlin Sans FB Demi"/>
                <w:b/>
              </w:rPr>
              <w:t>5</w:t>
            </w: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4585F4A1" w14:textId="36C1E105" w:rsidR="005E351D" w:rsidRPr="00285E6F" w:rsidRDefault="00CF122C" w:rsidP="005428DD">
            <w:pPr>
              <w:rPr>
                <w:rFonts w:asciiTheme="majorHAnsi" w:hAnsiTheme="majorHAnsi" w:cs="Times New Roman"/>
              </w:rPr>
            </w:pPr>
            <w:r w:rsidRPr="00285E6F">
              <w:rPr>
                <w:rFonts w:asciiTheme="majorHAnsi" w:hAnsiTheme="majorHAnsi" w:cs="Times New Roman"/>
              </w:rPr>
              <w:t xml:space="preserve">Cualquier pequeño golpe, rebaba, oxidación, </w:t>
            </w:r>
            <w:r w:rsidR="003A3B9B" w:rsidRPr="00285E6F">
              <w:rPr>
                <w:rFonts w:asciiTheme="majorHAnsi" w:hAnsiTheme="majorHAnsi" w:cs="Times New Roman"/>
              </w:rPr>
              <w:t>etc.</w:t>
            </w:r>
            <w:r w:rsidRPr="00285E6F">
              <w:rPr>
                <w:rFonts w:asciiTheme="majorHAnsi" w:hAnsiTheme="majorHAnsi" w:cs="Times New Roman"/>
              </w:rPr>
              <w:t xml:space="preserve"> podría complicar enormemente el desarrollo del trabajo e incluso producir deterioros graves en las piezas. Antes de proceder al desmontaje deberán ser eliminados. </w:t>
            </w:r>
            <w:proofErr w:type="gramStart"/>
            <w:r w:rsidR="003A3B9B" w:rsidRPr="00285E6F">
              <w:rPr>
                <w:rFonts w:asciiTheme="majorHAnsi" w:hAnsiTheme="majorHAnsi" w:cs="Times New Roman"/>
              </w:rPr>
              <w:t>As</w:t>
            </w:r>
            <w:r w:rsidR="003A3B9B">
              <w:rPr>
                <w:rFonts w:asciiTheme="majorHAnsi" w:hAnsiTheme="majorHAnsi" w:cs="Times New Roman"/>
              </w:rPr>
              <w:t>i</w:t>
            </w:r>
            <w:r w:rsidR="003A3B9B" w:rsidRPr="00285E6F">
              <w:rPr>
                <w:rFonts w:asciiTheme="majorHAnsi" w:hAnsiTheme="majorHAnsi" w:cs="Times New Roman"/>
              </w:rPr>
              <w:t>mismo</w:t>
            </w:r>
            <w:proofErr w:type="gramEnd"/>
            <w:r w:rsidRPr="00285E6F">
              <w:rPr>
                <w:rFonts w:asciiTheme="majorHAnsi" w:hAnsiTheme="majorHAnsi" w:cs="Times New Roman"/>
              </w:rPr>
              <w:t xml:space="preserve"> se prestará atención a la </w:t>
            </w:r>
            <w:r w:rsidRPr="00285E6F">
              <w:rPr>
                <w:rFonts w:asciiTheme="majorHAnsi" w:hAnsiTheme="majorHAnsi" w:cs="Times New Roman"/>
                <w:b/>
              </w:rPr>
              <w:t>LIMPIEZA</w:t>
            </w:r>
            <w:r w:rsidRPr="00285E6F">
              <w:rPr>
                <w:rFonts w:asciiTheme="majorHAnsi" w:hAnsiTheme="majorHAnsi" w:cs="Times New Roman"/>
              </w:rPr>
              <w:t xml:space="preserve"> de las piezas extraídas, impidiendo la penetración de impurezas en los elementos limpios.</w:t>
            </w:r>
          </w:p>
          <w:p w14:paraId="3F068B85" w14:textId="77777777" w:rsidR="00CF122C" w:rsidRPr="00285E6F" w:rsidRDefault="00CF122C" w:rsidP="005428DD">
            <w:pPr>
              <w:rPr>
                <w:rFonts w:asciiTheme="majorHAnsi" w:hAnsiTheme="majorHAnsi" w:cs="Times New Roman"/>
              </w:rPr>
            </w:pPr>
          </w:p>
        </w:tc>
      </w:tr>
      <w:tr w:rsidR="005E351D" w14:paraId="6423732F" w14:textId="77777777" w:rsidTr="005428DD">
        <w:trPr>
          <w:trHeight w:val="295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5A8D0E45" w14:textId="77777777" w:rsidR="005E351D" w:rsidRPr="00965F74" w:rsidRDefault="00CF122C" w:rsidP="005428DD">
            <w:pPr>
              <w:jc w:val="center"/>
              <w:rPr>
                <w:rFonts w:ascii="Berlin Sans FB Demi" w:hAnsi="Berlin Sans FB Demi"/>
                <w:b/>
              </w:rPr>
            </w:pPr>
            <w:r>
              <w:rPr>
                <w:rFonts w:ascii="Berlin Sans FB Demi" w:hAnsi="Berlin Sans FB Demi"/>
                <w:b/>
              </w:rPr>
              <w:t>6</w:t>
            </w: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7069507E" w14:textId="77777777" w:rsidR="005E351D" w:rsidRPr="00285E6F" w:rsidRDefault="00CF122C" w:rsidP="005428DD">
            <w:pPr>
              <w:rPr>
                <w:rFonts w:asciiTheme="majorHAnsi" w:hAnsiTheme="majorHAnsi" w:cs="Times New Roman"/>
              </w:rPr>
            </w:pPr>
            <w:r w:rsidRPr="00285E6F">
              <w:rPr>
                <w:rFonts w:asciiTheme="majorHAnsi" w:hAnsiTheme="majorHAnsi" w:cs="Times New Roman"/>
              </w:rPr>
              <w:t xml:space="preserve">Hay que evitar en por todos los medios el deterioro de los elementos a desmontar. </w:t>
            </w:r>
            <w:r w:rsidRPr="00285E6F">
              <w:rPr>
                <w:rFonts w:asciiTheme="majorHAnsi" w:hAnsiTheme="majorHAnsi" w:cs="Times New Roman"/>
                <w:b/>
              </w:rPr>
              <w:t xml:space="preserve">EVITAREMOS DEFORMACIONES </w:t>
            </w:r>
            <w:r w:rsidRPr="00285E6F">
              <w:rPr>
                <w:rFonts w:asciiTheme="majorHAnsi" w:hAnsiTheme="majorHAnsi" w:cs="Times New Roman"/>
              </w:rPr>
              <w:t>sufridas por los golpes.</w:t>
            </w:r>
          </w:p>
          <w:p w14:paraId="1341F367" w14:textId="77777777" w:rsidR="00CF122C" w:rsidRPr="00285E6F" w:rsidRDefault="00CF122C" w:rsidP="005428DD">
            <w:pPr>
              <w:rPr>
                <w:rFonts w:asciiTheme="majorHAnsi" w:hAnsiTheme="majorHAnsi" w:cs="Times New Roman"/>
              </w:rPr>
            </w:pPr>
          </w:p>
        </w:tc>
      </w:tr>
      <w:tr w:rsidR="005E351D" w14:paraId="7DE13768" w14:textId="77777777" w:rsidTr="005428DD">
        <w:trPr>
          <w:trHeight w:val="295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3F06B7D4" w14:textId="77777777" w:rsidR="005E351D" w:rsidRPr="00965F74" w:rsidRDefault="00CF122C" w:rsidP="005428DD">
            <w:pPr>
              <w:jc w:val="center"/>
              <w:rPr>
                <w:rFonts w:ascii="Berlin Sans FB Demi" w:hAnsi="Berlin Sans FB Demi"/>
                <w:b/>
              </w:rPr>
            </w:pPr>
            <w:r>
              <w:rPr>
                <w:rFonts w:ascii="Berlin Sans FB Demi" w:hAnsi="Berlin Sans FB Demi"/>
                <w:b/>
              </w:rPr>
              <w:t>7</w:t>
            </w: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7FC70D1D" w14:textId="77777777" w:rsidR="005E351D" w:rsidRPr="00285E6F" w:rsidRDefault="00CF122C" w:rsidP="005428DD">
            <w:pPr>
              <w:rPr>
                <w:rFonts w:asciiTheme="majorHAnsi" w:hAnsiTheme="majorHAnsi" w:cs="Times New Roman"/>
              </w:rPr>
            </w:pPr>
            <w:r w:rsidRPr="00285E6F">
              <w:rPr>
                <w:rFonts w:asciiTheme="majorHAnsi" w:hAnsiTheme="majorHAnsi" w:cs="Times New Roman"/>
              </w:rPr>
              <w:t xml:space="preserve">El empleo de </w:t>
            </w:r>
            <w:r w:rsidRPr="00285E6F">
              <w:rPr>
                <w:rFonts w:asciiTheme="majorHAnsi" w:hAnsiTheme="majorHAnsi" w:cs="Times New Roman"/>
                <w:b/>
              </w:rPr>
              <w:t>LUBRICANTES</w:t>
            </w:r>
            <w:r w:rsidRPr="00285E6F">
              <w:rPr>
                <w:rFonts w:asciiTheme="majorHAnsi" w:hAnsiTheme="majorHAnsi" w:cs="Times New Roman"/>
              </w:rPr>
              <w:t xml:space="preserve"> para la extracción de piezas o elementos roscados suele facilitar la labor.</w:t>
            </w:r>
          </w:p>
          <w:p w14:paraId="124F0E38" w14:textId="77777777" w:rsidR="00CF122C" w:rsidRPr="00285E6F" w:rsidRDefault="00CF122C" w:rsidP="005428DD">
            <w:pPr>
              <w:rPr>
                <w:rFonts w:asciiTheme="majorHAnsi" w:hAnsiTheme="majorHAnsi" w:cs="Times New Roman"/>
              </w:rPr>
            </w:pPr>
          </w:p>
        </w:tc>
      </w:tr>
      <w:tr w:rsidR="005E351D" w14:paraId="7ED2B827" w14:textId="77777777" w:rsidTr="005428DD">
        <w:trPr>
          <w:trHeight w:val="295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44179268" w14:textId="77777777" w:rsidR="005E351D" w:rsidRPr="00965F74" w:rsidRDefault="00CF122C" w:rsidP="005428DD">
            <w:pPr>
              <w:jc w:val="center"/>
              <w:rPr>
                <w:rFonts w:ascii="Berlin Sans FB Demi" w:hAnsi="Berlin Sans FB Demi"/>
                <w:b/>
              </w:rPr>
            </w:pPr>
            <w:r>
              <w:rPr>
                <w:rFonts w:ascii="Berlin Sans FB Demi" w:hAnsi="Berlin Sans FB Demi"/>
                <w:b/>
              </w:rPr>
              <w:t>8</w:t>
            </w: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1B383AC6" w14:textId="77777777" w:rsidR="00E014CC" w:rsidRDefault="00CF122C" w:rsidP="005428DD">
            <w:pPr>
              <w:rPr>
                <w:rFonts w:asciiTheme="majorHAnsi" w:hAnsiTheme="majorHAnsi" w:cs="Times New Roman"/>
              </w:rPr>
            </w:pPr>
            <w:r w:rsidRPr="00285E6F">
              <w:rPr>
                <w:rFonts w:asciiTheme="majorHAnsi" w:hAnsiTheme="majorHAnsi" w:cs="Times New Roman"/>
              </w:rPr>
              <w:t>Se marcará la posición relativa de las piezas que se van desmontando (</w:t>
            </w:r>
            <w:r w:rsidR="00E014CC" w:rsidRPr="00E014CC">
              <w:rPr>
                <w:rFonts w:asciiTheme="majorHAnsi" w:hAnsiTheme="majorHAnsi" w:cs="Times New Roman"/>
                <w:b/>
                <w:bCs/>
              </w:rPr>
              <w:t>FOTOS</w:t>
            </w:r>
            <w:r w:rsidRPr="00E014CC">
              <w:rPr>
                <w:rFonts w:asciiTheme="majorHAnsi" w:hAnsiTheme="majorHAnsi" w:cs="Times New Roman"/>
                <w:b/>
                <w:bCs/>
              </w:rPr>
              <w:t>,</w:t>
            </w:r>
            <w:r w:rsidRPr="00285E6F">
              <w:rPr>
                <w:rFonts w:asciiTheme="majorHAnsi" w:hAnsiTheme="majorHAnsi" w:cs="Times New Roman"/>
              </w:rPr>
              <w:t xml:space="preserve"> dibujos</w:t>
            </w:r>
            <w:r w:rsidR="00285E6F" w:rsidRPr="00285E6F">
              <w:rPr>
                <w:rFonts w:asciiTheme="majorHAnsi" w:hAnsiTheme="majorHAnsi" w:cs="Times New Roman"/>
              </w:rPr>
              <w:t xml:space="preserve">). </w:t>
            </w:r>
          </w:p>
          <w:p w14:paraId="575882E9" w14:textId="0BFA4510" w:rsidR="005E351D" w:rsidRPr="00285E6F" w:rsidRDefault="00285E6F" w:rsidP="005428DD">
            <w:pPr>
              <w:rPr>
                <w:rFonts w:asciiTheme="majorHAnsi" w:hAnsiTheme="majorHAnsi" w:cs="Times New Roman"/>
              </w:rPr>
            </w:pPr>
            <w:r w:rsidRPr="00285E6F">
              <w:rPr>
                <w:rFonts w:asciiTheme="majorHAnsi" w:hAnsiTheme="majorHAnsi" w:cs="Times New Roman"/>
              </w:rPr>
              <w:t xml:space="preserve">Los subconjuntos extraídos se irán colocando de manera </w:t>
            </w:r>
            <w:r w:rsidRPr="00285E6F">
              <w:rPr>
                <w:rFonts w:asciiTheme="majorHAnsi" w:hAnsiTheme="majorHAnsi" w:cs="Times New Roman"/>
                <w:b/>
              </w:rPr>
              <w:t>ORDEN</w:t>
            </w:r>
            <w:r w:rsidR="00FD5138">
              <w:rPr>
                <w:rFonts w:asciiTheme="majorHAnsi" w:hAnsiTheme="majorHAnsi" w:cs="Times New Roman"/>
                <w:b/>
              </w:rPr>
              <w:t>ADA</w:t>
            </w:r>
            <w:r w:rsidRPr="00285E6F">
              <w:rPr>
                <w:rFonts w:asciiTheme="majorHAnsi" w:hAnsiTheme="majorHAnsi" w:cs="Times New Roman"/>
              </w:rPr>
              <w:t xml:space="preserve">, ensamblando las piezas y verificando ajustes. Es conveniente que los elementos vuelvan a colocarse en el mismo lugar que fueron </w:t>
            </w:r>
            <w:r w:rsidR="00FD5138" w:rsidRPr="00285E6F">
              <w:rPr>
                <w:rFonts w:asciiTheme="majorHAnsi" w:hAnsiTheme="majorHAnsi" w:cs="Times New Roman"/>
              </w:rPr>
              <w:t>extraídos</w:t>
            </w:r>
            <w:r w:rsidRPr="00285E6F">
              <w:rPr>
                <w:rFonts w:asciiTheme="majorHAnsi" w:hAnsiTheme="majorHAnsi" w:cs="Times New Roman"/>
              </w:rPr>
              <w:t>.</w:t>
            </w:r>
          </w:p>
          <w:p w14:paraId="79A30A65" w14:textId="77777777" w:rsidR="00285E6F" w:rsidRPr="00285E6F" w:rsidRDefault="00285E6F" w:rsidP="005428DD">
            <w:pPr>
              <w:rPr>
                <w:rFonts w:asciiTheme="majorHAnsi" w:hAnsiTheme="majorHAnsi" w:cs="Times New Roman"/>
              </w:rPr>
            </w:pPr>
          </w:p>
        </w:tc>
      </w:tr>
      <w:tr w:rsidR="005E351D" w14:paraId="0985C5E5" w14:textId="77777777" w:rsidTr="005428DD">
        <w:trPr>
          <w:trHeight w:val="295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74EFACEC" w14:textId="77777777" w:rsidR="005E351D" w:rsidRPr="00965F74" w:rsidRDefault="00285E6F" w:rsidP="005428DD">
            <w:pPr>
              <w:jc w:val="center"/>
              <w:rPr>
                <w:rFonts w:ascii="Berlin Sans FB Demi" w:hAnsi="Berlin Sans FB Demi"/>
                <w:b/>
              </w:rPr>
            </w:pPr>
            <w:r>
              <w:rPr>
                <w:rFonts w:ascii="Berlin Sans FB Demi" w:hAnsi="Berlin Sans FB Demi"/>
                <w:b/>
              </w:rPr>
              <w:t>9</w:t>
            </w: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29C9C436" w14:textId="5A048E60" w:rsidR="005E351D" w:rsidRDefault="00285E6F" w:rsidP="005428DD">
            <w:pPr>
              <w:rPr>
                <w:rFonts w:asciiTheme="majorHAnsi" w:hAnsiTheme="majorHAnsi" w:cs="Times New Roman"/>
              </w:rPr>
            </w:pPr>
            <w:r w:rsidRPr="00285E6F">
              <w:rPr>
                <w:rFonts w:asciiTheme="majorHAnsi" w:hAnsiTheme="majorHAnsi" w:cs="Times New Roman"/>
              </w:rPr>
              <w:t xml:space="preserve">A lo largo del desmontaje se irán haciendo un </w:t>
            </w:r>
            <w:r w:rsidRPr="00285E6F">
              <w:rPr>
                <w:rFonts w:asciiTheme="majorHAnsi" w:hAnsiTheme="majorHAnsi" w:cs="Times New Roman"/>
                <w:b/>
              </w:rPr>
              <w:t>ESTUDIO</w:t>
            </w:r>
            <w:r w:rsidRPr="00285E6F">
              <w:rPr>
                <w:rFonts w:asciiTheme="majorHAnsi" w:hAnsiTheme="majorHAnsi" w:cs="Times New Roman"/>
              </w:rPr>
              <w:t xml:space="preserve"> de las zonas desgastadas intentando averiguar la causa. Un cambio de color, grieta o </w:t>
            </w:r>
            <w:proofErr w:type="gramStart"/>
            <w:r w:rsidRPr="00285E6F">
              <w:rPr>
                <w:rFonts w:asciiTheme="majorHAnsi" w:hAnsiTheme="majorHAnsi" w:cs="Times New Roman"/>
              </w:rPr>
              <w:t>partículas,</w:t>
            </w:r>
            <w:proofErr w:type="gramEnd"/>
            <w:r w:rsidRPr="00285E6F">
              <w:rPr>
                <w:rFonts w:asciiTheme="majorHAnsi" w:hAnsiTheme="majorHAnsi" w:cs="Times New Roman"/>
              </w:rPr>
              <w:t xml:space="preserve"> puede ser indicativo de </w:t>
            </w:r>
            <w:r w:rsidR="00FD5138" w:rsidRPr="00285E6F">
              <w:rPr>
                <w:rFonts w:asciiTheme="majorHAnsi" w:hAnsiTheme="majorHAnsi" w:cs="Times New Roman"/>
              </w:rPr>
              <w:t>avería</w:t>
            </w:r>
            <w:r w:rsidRPr="00285E6F">
              <w:rPr>
                <w:rFonts w:asciiTheme="majorHAnsi" w:hAnsiTheme="majorHAnsi" w:cs="Times New Roman"/>
              </w:rPr>
              <w:t>.</w:t>
            </w:r>
          </w:p>
          <w:p w14:paraId="3C790370" w14:textId="77777777" w:rsidR="005428DD" w:rsidRPr="00285E6F" w:rsidRDefault="005428DD" w:rsidP="005428DD">
            <w:pPr>
              <w:rPr>
                <w:rFonts w:asciiTheme="majorHAnsi" w:hAnsiTheme="majorHAnsi" w:cs="Times New Roman"/>
              </w:rPr>
            </w:pPr>
          </w:p>
        </w:tc>
      </w:tr>
    </w:tbl>
    <w:p w14:paraId="6C058C60" w14:textId="77777777" w:rsidR="0036668B" w:rsidRPr="00366D4A" w:rsidRDefault="0036668B" w:rsidP="005428DD"/>
    <w:sectPr w:rsidR="0036668B" w:rsidRPr="00366D4A" w:rsidSect="00DF63E7">
      <w:headerReference w:type="default" r:id="rId10"/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3C9E9" w14:textId="77777777" w:rsidR="00962CF2" w:rsidRDefault="00962CF2" w:rsidP="007604F6">
      <w:pPr>
        <w:spacing w:after="0" w:line="240" w:lineRule="auto"/>
      </w:pPr>
      <w:r>
        <w:separator/>
      </w:r>
    </w:p>
  </w:endnote>
  <w:endnote w:type="continuationSeparator" w:id="0">
    <w:p w14:paraId="58304FAC" w14:textId="77777777" w:rsidR="00962CF2" w:rsidRDefault="00962CF2" w:rsidP="0076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12D8F" w14:textId="77777777" w:rsidR="00962CF2" w:rsidRDefault="00962CF2" w:rsidP="007604F6">
      <w:pPr>
        <w:spacing w:after="0" w:line="240" w:lineRule="auto"/>
      </w:pPr>
      <w:r>
        <w:separator/>
      </w:r>
    </w:p>
  </w:footnote>
  <w:footnote w:type="continuationSeparator" w:id="0">
    <w:p w14:paraId="63A99FFB" w14:textId="77777777" w:rsidR="00962CF2" w:rsidRDefault="00962CF2" w:rsidP="0076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74011" w14:textId="77777777" w:rsidR="00B97419" w:rsidRDefault="00605532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C152EC4" wp14:editId="33AFF257">
          <wp:simplePos x="0" y="0"/>
          <wp:positionH relativeFrom="column">
            <wp:posOffset>4278630</wp:posOffset>
          </wp:positionH>
          <wp:positionV relativeFrom="paragraph">
            <wp:posOffset>-233045</wp:posOffset>
          </wp:positionV>
          <wp:extent cx="1757045" cy="664210"/>
          <wp:effectExtent l="0" t="0" r="0" b="254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664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7F63">
      <w:rPr>
        <w:noProof/>
      </w:rPr>
      <w:drawing>
        <wp:anchor distT="0" distB="0" distL="114300" distR="114300" simplePos="0" relativeHeight="251659264" behindDoc="1" locked="0" layoutInCell="1" allowOverlap="1" wp14:anchorId="7FF0C4F9" wp14:editId="52C18EB3">
          <wp:simplePos x="0" y="0"/>
          <wp:positionH relativeFrom="column">
            <wp:posOffset>551815</wp:posOffset>
          </wp:positionH>
          <wp:positionV relativeFrom="paragraph">
            <wp:posOffset>-234351</wp:posOffset>
          </wp:positionV>
          <wp:extent cx="2740660" cy="650875"/>
          <wp:effectExtent l="0" t="0" r="254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x point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0660" cy="650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61ADCF" w14:textId="77777777" w:rsidR="007604F6" w:rsidRDefault="007604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A8A"/>
    <w:rsid w:val="00000A44"/>
    <w:rsid w:val="000262A3"/>
    <w:rsid w:val="00054425"/>
    <w:rsid w:val="000965B3"/>
    <w:rsid w:val="000A59C1"/>
    <w:rsid w:val="00102733"/>
    <w:rsid w:val="001F5A8A"/>
    <w:rsid w:val="00207A2B"/>
    <w:rsid w:val="00285E6F"/>
    <w:rsid w:val="003129C1"/>
    <w:rsid w:val="0036668B"/>
    <w:rsid w:val="00366D4A"/>
    <w:rsid w:val="00393A7E"/>
    <w:rsid w:val="003A3B9B"/>
    <w:rsid w:val="004F1AB5"/>
    <w:rsid w:val="004F2655"/>
    <w:rsid w:val="0052263F"/>
    <w:rsid w:val="0052286F"/>
    <w:rsid w:val="005428DD"/>
    <w:rsid w:val="005E351D"/>
    <w:rsid w:val="00605532"/>
    <w:rsid w:val="0075584A"/>
    <w:rsid w:val="007604F6"/>
    <w:rsid w:val="007B035E"/>
    <w:rsid w:val="00844FA9"/>
    <w:rsid w:val="008C1E1E"/>
    <w:rsid w:val="009115FF"/>
    <w:rsid w:val="00962CF2"/>
    <w:rsid w:val="00965F74"/>
    <w:rsid w:val="00AD07BF"/>
    <w:rsid w:val="00B841AE"/>
    <w:rsid w:val="00B97419"/>
    <w:rsid w:val="00BE6A46"/>
    <w:rsid w:val="00C5744D"/>
    <w:rsid w:val="00C67F63"/>
    <w:rsid w:val="00CF122C"/>
    <w:rsid w:val="00CF3C86"/>
    <w:rsid w:val="00D45D21"/>
    <w:rsid w:val="00DF63E7"/>
    <w:rsid w:val="00E014CC"/>
    <w:rsid w:val="00E47613"/>
    <w:rsid w:val="00F71D7D"/>
    <w:rsid w:val="00FD5138"/>
    <w:rsid w:val="00FE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ABC7C9"/>
  <w15:docId w15:val="{2FE2FCED-E890-4CE2-9CEF-DC43A28F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41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02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73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0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4F6"/>
  </w:style>
  <w:style w:type="paragraph" w:styleId="Piedepgina">
    <w:name w:val="footer"/>
    <w:basedOn w:val="Normal"/>
    <w:link w:val="PiedepginaCar"/>
    <w:uiPriority w:val="99"/>
    <w:unhideWhenUsed/>
    <w:rsid w:val="00760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rofesor\CONFIG~1\Temp\TF1025691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2958f784-0ef9-4616-b22d-512a8cad1f0d">english</DirectSourceMarket>
    <ApprovalStatus xmlns="2958f784-0ef9-4616-b22d-512a8cad1f0d">InProgress</ApprovalStatus>
    <MarketSpecific xmlns="2958f784-0ef9-4616-b22d-512a8cad1f0d">true</MarketSpecific>
    <PrimaryImageGen xmlns="2958f784-0ef9-4616-b22d-512a8cad1f0d">true</PrimaryImageGen>
    <ThumbnailAssetId xmlns="2958f784-0ef9-4616-b22d-512a8cad1f0d" xsi:nil="true"/>
    <TPFriendlyName xmlns="2958f784-0ef9-4616-b22d-512a8cad1f0d">Incidencias logísticas</TPFriendlyName>
    <NumericId xmlns="2958f784-0ef9-4616-b22d-512a8cad1f0d">-1</NumericId>
    <BusinessGroup xmlns="2958f784-0ef9-4616-b22d-512a8cad1f0d" xsi:nil="true"/>
    <SourceTitle xmlns="2958f784-0ef9-4616-b22d-512a8cad1f0d">Incidencias logísticas</SourceTitle>
    <APEditor xmlns="2958f784-0ef9-4616-b22d-512a8cad1f0d">
      <UserInfo>
        <DisplayName>_o14migrate</DisplayName>
        <AccountId>244</AccountId>
        <AccountType/>
      </UserInfo>
    </APEditor>
    <OpenTemplate xmlns="2958f784-0ef9-4616-b22d-512a8cad1f0d">true</OpenTemplate>
    <UALocComments xmlns="2958f784-0ef9-4616-b22d-512a8cad1f0d" xsi:nil="true"/>
    <ParentAssetId xmlns="2958f784-0ef9-4616-b22d-512a8cad1f0d" xsi:nil="true"/>
    <PublishStatusLookup xmlns="2958f784-0ef9-4616-b22d-512a8cad1f0d">
      <Value>118991</Value>
      <Value>623864</Value>
    </PublishStatusLookup>
    <IntlLangReviewDate xmlns="2958f784-0ef9-4616-b22d-512a8cad1f0d" xsi:nil="true"/>
    <MachineTranslated xmlns="2958f784-0ef9-4616-b22d-512a8cad1f0d">false</MachineTranslated>
    <OriginalSourceMarket xmlns="2958f784-0ef9-4616-b22d-512a8cad1f0d">english</OriginalSourceMarket>
    <TPInstallLocation xmlns="2958f784-0ef9-4616-b22d-512a8cad1f0d">{My Templates}</TPInstallLocation>
    <APDescription xmlns="2958f784-0ef9-4616-b22d-512a8cad1f0d" xsi:nil="true"/>
    <ClipArtFilename xmlns="2958f784-0ef9-4616-b22d-512a8cad1f0d" xsi:nil="true"/>
    <ContentItem xmlns="2958f784-0ef9-4616-b22d-512a8cad1f0d" xsi:nil="true"/>
    <PublishTargets xmlns="2958f784-0ef9-4616-b22d-512a8cad1f0d">OfficeOnline</PublishTargets>
    <TimesCloned xmlns="2958f784-0ef9-4616-b22d-512a8cad1f0d" xsi:nil="true"/>
    <AssetStart xmlns="2958f784-0ef9-4616-b22d-512a8cad1f0d">2009-07-22T09:48:45+00:00</AssetStart>
    <LastHandOff xmlns="2958f784-0ef9-4616-b22d-512a8cad1f0d" xsi:nil="true"/>
    <Provider xmlns="2958f784-0ef9-4616-b22d-512a8cad1f0d">EY006220130</Provider>
    <AcquiredFrom xmlns="2958f784-0ef9-4616-b22d-512a8cad1f0d" xsi:nil="true"/>
    <TPClientViewer xmlns="2958f784-0ef9-4616-b22d-512a8cad1f0d">Microsoft Office Word</TPClientViewer>
    <IsDeleted xmlns="2958f784-0ef9-4616-b22d-512a8cad1f0d">false</IsDeleted>
    <TemplateStatus xmlns="2958f784-0ef9-4616-b22d-512a8cad1f0d" xsi:nil="true"/>
    <CSXSubmissionMarket xmlns="2958f784-0ef9-4616-b22d-512a8cad1f0d" xsi:nil="true"/>
    <AssetExpire xmlns="2958f784-0ef9-4616-b22d-512a8cad1f0d">2100-01-01T00:00:00+00:00</AssetExpire>
    <DSATActionTaken xmlns="2958f784-0ef9-4616-b22d-512a8cad1f0d" xsi:nil="true"/>
    <SubmitterId xmlns="2958f784-0ef9-4616-b22d-512a8cad1f0d" xsi:nil="true"/>
    <TPExecutable xmlns="2958f784-0ef9-4616-b22d-512a8cad1f0d" xsi:nil="true"/>
    <AssetType xmlns="2958f784-0ef9-4616-b22d-512a8cad1f0d">TP</AssetType>
    <CSXUpdate xmlns="2958f784-0ef9-4616-b22d-512a8cad1f0d">false</CSXUpdate>
    <CSXSubmissionDate xmlns="2958f784-0ef9-4616-b22d-512a8cad1f0d" xsi:nil="true"/>
    <ApprovalLog xmlns="2958f784-0ef9-4616-b22d-512a8cad1f0d" xsi:nil="true"/>
    <BugNumber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>WORDFiles</TPComponent>
    <AssetId xmlns="2958f784-0ef9-4616-b22d-512a8cad1f0d">TP010256913</AssetId>
    <TPLaunchHelpLink xmlns="2958f784-0ef9-4616-b22d-512a8cad1f0d" xsi:nil="true"/>
    <TPApplication xmlns="2958f784-0ef9-4616-b22d-512a8cad1f0d">Word</TPApplication>
    <IntlLocPriority xmlns="2958f784-0ef9-4616-b22d-512a8cad1f0d" xsi:nil="true"/>
    <HandoffToMSDN xmlns="2958f784-0ef9-4616-b22d-512a8cad1f0d" xsi:nil="true"/>
    <CrawlForDependencies xmlns="2958f784-0ef9-4616-b22d-512a8cad1f0d">false</CrawlForDependencies>
    <PlannedPubDate xmlns="2958f784-0ef9-4616-b22d-512a8cad1f0d" xsi:nil="true"/>
    <IntlLangReviewer xmlns="2958f784-0ef9-4616-b22d-512a8cad1f0d" xsi:nil="true"/>
    <TrustLevel xmlns="2958f784-0ef9-4616-b22d-512a8cad1f0d">1 Microsoft Managed Content</TrustLevel>
    <IsSearchable xmlns="2958f784-0ef9-4616-b22d-512a8cad1f0d">false</IsSearchable>
    <TPNamespace xmlns="2958f784-0ef9-4616-b22d-512a8cad1f0d">WINWORD</TPNamespace>
    <Markets xmlns="2958f784-0ef9-4616-b22d-512a8cad1f0d">
      <Value>5</Value>
    </Markets>
    <UAProjectedTotalWords xmlns="2958f784-0ef9-4616-b22d-512a8cad1f0d" xsi:nil="true"/>
    <IntlLangReview xmlns="2958f784-0ef9-4616-b22d-512a8cad1f0d" xsi:nil="true"/>
    <OutputCachingOn xmlns="2958f784-0ef9-4616-b22d-512a8cad1f0d">false</OutputCachingOn>
    <AverageRating xmlns="2958f784-0ef9-4616-b22d-512a8cad1f0d" xsi:nil="true"/>
    <TPCommandLine xmlns="2958f784-0ef9-4616-b22d-512a8cad1f0d">{WD} /f {FilePath}</TPCommandLine>
    <TPAppVersion xmlns="2958f784-0ef9-4616-b22d-512a8cad1f0d">12</TPAppVersion>
    <APAuthor xmlns="2958f784-0ef9-4616-b22d-512a8cad1f0d">
      <UserInfo>
        <DisplayName>_o14migrate</DisplayName>
        <AccountId>244</AccountId>
        <AccountType/>
      </UserInfo>
    </APAuthor>
    <EditorialStatus xmlns="2958f784-0ef9-4616-b22d-512a8cad1f0d" xsi:nil="true"/>
    <TPLaunchHelpLinkType xmlns="2958f784-0ef9-4616-b22d-512a8cad1f0d">Template</TPLaunchHelpLinkType>
    <LastModifiedDateTime xmlns="2958f784-0ef9-4616-b22d-512a8cad1f0d" xsi:nil="true"/>
    <UACurrentWords xmlns="2958f784-0ef9-4616-b22d-512a8cad1f0d">0</UACurrentWords>
    <UALocRecommendation xmlns="2958f784-0ef9-4616-b22d-512a8cad1f0d">Localize</UALocRecommendation>
    <ArtSampleDocs xmlns="2958f784-0ef9-4616-b22d-512a8cad1f0d" xsi:nil="true"/>
    <UANotes xmlns="2958f784-0ef9-4616-b22d-512a8cad1f0d" xsi:nil="true"/>
    <ShowIn xmlns="2958f784-0ef9-4616-b22d-512a8cad1f0d">On Web no search</ShowIn>
    <CSXHash xmlns="2958f784-0ef9-4616-b22d-512a8cad1f0d" xsi:nil="true"/>
    <VoteCount xmlns="2958f784-0ef9-4616-b22d-512a8cad1f0d" xsi:nil="true"/>
    <Description0 xmlns="fb5acd76-e9f3-4601-9d69-91f53ab96ae6" xsi:nil="true"/>
    <Component xmlns="fb5acd76-e9f3-4601-9d69-91f53ab96ae6" xsi:nil="true"/>
    <LastPublishResultLookup xmlns="2958f784-0ef9-4616-b22d-512a8cad1f0d" xsi:nil="true"/>
    <Downloads xmlns="2958f784-0ef9-4616-b22d-512a8cad1f0d">0</Downloads>
    <OOCacheId xmlns="2958f784-0ef9-4616-b22d-512a8cad1f0d" xsi:nil="true"/>
    <Providers xmlns="2958f784-0ef9-4616-b22d-512a8cad1f0d" xsi:nil="true"/>
    <LegacyData xmlns="2958f784-0ef9-4616-b22d-512a8cad1f0d" xsi:nil="true"/>
    <TemplateTemplateType xmlns="2958f784-0ef9-4616-b22d-512a8cad1f0d">Word 2007 Default</TemplateTemplateType>
    <EditorialTags xmlns="2958f784-0ef9-4616-b22d-512a8cad1f0d" xsi:nil="true"/>
    <PolicheckWords xmlns="2958f784-0ef9-4616-b22d-512a8cad1f0d" xsi:nil="true"/>
    <FriendlyTitle xmlns="2958f784-0ef9-4616-b22d-512a8cad1f0d" xsi:nil="true"/>
    <Manager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ProcessedForMarket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BlockPublish xmlns="2958f784-0ef9-4616-b22d-512a8cad1f0d" xsi:nil="true"/>
    <LocLastLocAttemptVersionTypeLookup xmlns="2958f784-0ef9-4616-b22d-512a8cad1f0d" xsi:nil="true"/>
    <LocManualTestRequired xmlns="2958f784-0ef9-4616-b22d-512a8cad1f0d" xsi:nil="true"/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LocOverallHandbackStatusLookup xmlns="2958f784-0ef9-4616-b22d-512a8cad1f0d" xsi:nil="true"/>
    <LocProcessedForHandoffs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118347</LocLastLocAttemptVersionLookup>
    <OriginalRelease xmlns="2958f784-0ef9-4616-b22d-512a8cad1f0d">14</OriginalRelease>
    <LocMarketGroupTiers2 xmlns="2958f784-0ef9-4616-b22d-512a8cad1f0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F6A357-0728-43DD-BB99-10A66FB754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AEEF81-14DC-4409-B03B-C8740F3A6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BD60D-BF34-4EFB-8C6E-FAEFC1BF5C09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4.xml><?xml version="1.0" encoding="utf-8"?>
<ds:datastoreItem xmlns:ds="http://schemas.openxmlformats.org/officeDocument/2006/customXml" ds:itemID="{5F1FE3D0-B7B2-44EE-9D90-3EAB28795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TF10256913</Template>
  <TotalTime>21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Incidencias logísticas</vt:lpstr>
    </vt:vector>
  </TitlesOfParts>
  <Company>bi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Incidencias logísticas</dc:title>
  <dc:subject/>
  <dc:creator>Usuario</dc:creator>
  <cp:keywords/>
  <dc:description/>
  <cp:lastModifiedBy>Alfredo Sanchez Lopez</cp:lastModifiedBy>
  <cp:revision>8</cp:revision>
  <cp:lastPrinted>2007-10-26T10:03:00Z</cp:lastPrinted>
  <dcterms:created xsi:type="dcterms:W3CDTF">2019-09-19T10:42:00Z</dcterms:created>
  <dcterms:modified xsi:type="dcterms:W3CDTF">2021-10-14T13:21:00Z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Applications">
    <vt:lpwstr>67;#Template 12</vt:lpwstr>
  </property>
  <property fmtid="{D5CDD505-2E9C-101B-9397-08002B2CF9AE}" pid="7" name="PolicheckCounter">
    <vt:i4>0</vt:i4>
  </property>
  <property fmtid="{D5CDD505-2E9C-101B-9397-08002B2CF9AE}" pid="8" name="PolicheckStatus">
    <vt:i4>0</vt:i4>
  </property>
  <property fmtid="{D5CDD505-2E9C-101B-9397-08002B2CF9AE}" pid="9" name="APTrustLevel">
    <vt:r8>1</vt:r8>
  </property>
  <property fmtid="{D5CDD505-2E9C-101B-9397-08002B2CF9AE}" pid="10" name="Order">
    <vt:r8>7101200</vt:r8>
  </property>
</Properties>
</file>