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 sistema de control de versiones distribuido</w:t>
      </w:r>
    </w:p>
    <w:p>
      <w:pPr>
        <w:pStyle w:val="Normal"/>
        <w:rPr/>
      </w:pPr>
      <w:r>
        <w:rPr/>
        <w:t>GLOSARIO:</w:t>
      </w:r>
    </w:p>
    <w:p>
      <w:pPr>
        <w:pStyle w:val="Normal"/>
        <w:rPr/>
      </w:pPr>
      <w:r>
        <w:rPr/>
        <w:t>commit: confirmar, cometer. Cada commit es un “snapshot” (¿exactamente?)</w:t>
      </w:r>
    </w:p>
    <w:p>
      <w:pPr>
        <w:pStyle w:val="Normal"/>
        <w:rPr/>
      </w:pPr>
      <w:r>
        <w:rPr/>
        <w:t>origin: es el nombre por defecto que Git asigna al servidor desde el cual se ha clonado un repositorio, cuando se obtiene con la orden “clone”. Para utilizar otro nombre, el comando es git remote add &lt;nombre&gt; &lt;url&gt;</w:t>
      </w:r>
    </w:p>
    <w:p>
      <w:pPr>
        <w:pStyle w:val="Normal"/>
        <w:rPr/>
      </w:pPr>
      <w:r>
        <w:rPr/>
        <w:t>--staged y --cached son sinónimos</w:t>
      </w:r>
    </w:p>
    <w:p>
      <w:pPr>
        <w:pStyle w:val="Normal"/>
        <w:rPr>
          <w:u w:val="single"/>
        </w:rPr>
      </w:pPr>
      <w:r>
        <w:rPr>
          <w:u w:val="single"/>
        </w:rPr>
      </w:r>
    </w:p>
    <w:p>
      <w:pPr>
        <w:pStyle w:val="Normal"/>
        <w:rPr/>
      </w:pPr>
      <w:r>
        <w:rPr/>
        <w:t xml:space="preserve">Otros VCS (Version Control Systems) manejan el control de cambios como un conjunto de archivos y los cambios que se han realizado en ellos a lo largo del tiempo (delta-based version control). </w:t>
      </w:r>
    </w:p>
    <w:p>
      <w:pPr>
        <w:pStyle w:val="Normal"/>
        <w:rPr/>
      </w:pPr>
      <w:r>
        <w:rP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pPr>
        <w:pStyle w:val="Normal"/>
        <w:rPr/>
      </w:pPr>
      <w:r>
        <w:rP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pPr>
        <w:pStyle w:val="Normal"/>
        <w:rPr/>
      </w:pPr>
      <w:r>
        <w:rP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pPr>
        <w:pStyle w:val="Normal"/>
        <w:rPr/>
      </w:pPr>
      <w:r>
        <w:rPr/>
        <w:t>Cualquier operación en Git añade datos a su sistema de archivos,  en lugar de borrar (ver).</w:t>
      </w:r>
    </w:p>
    <w:p>
      <w:pPr>
        <w:pStyle w:val="Normal"/>
        <w:rPr/>
      </w:pPr>
      <w:r>
        <w:rPr/>
      </w:r>
    </w:p>
    <w:p>
      <w:pPr>
        <w:pStyle w:val="Normal"/>
        <w:rPr>
          <w:u w:val="single"/>
        </w:rPr>
      </w:pPr>
      <w:r>
        <w:rPr>
          <w:u w:val="single"/>
        </w:rPr>
        <w:t>Hay tres posibles estados para un fichero o recurso en Git:</w:t>
      </w:r>
    </w:p>
    <w:p>
      <w:pPr>
        <w:pStyle w:val="Normal"/>
        <w:rPr/>
      </w:pPr>
      <w:r>
        <w:rPr/>
        <w:t xml:space="preserve">- </w:t>
      </w:r>
      <w:r>
        <w:rPr>
          <w:b/>
        </w:rPr>
        <w:t>Unmodified</w:t>
      </w:r>
      <w:r>
        <w:rPr/>
        <w:t>: simplemente está ahí, pero sin control por parte de Git (untracked)</w:t>
      </w:r>
    </w:p>
    <w:p>
      <w:pPr>
        <w:pStyle w:val="Normal"/>
        <w:rPr/>
      </w:pPr>
      <w:r>
        <w:rPr/>
        <w:t xml:space="preserve">- </w:t>
      </w:r>
      <w:r>
        <w:rPr>
          <w:b/>
        </w:rPr>
        <w:t>Commited</w:t>
      </w:r>
      <w:r>
        <w:rPr/>
        <w:t>: el dato está guardado en la base de datos local (el directorio .git)</w:t>
      </w:r>
    </w:p>
    <w:p>
      <w:pPr>
        <w:pStyle w:val="Normal"/>
        <w:rPr/>
      </w:pPr>
      <w:r>
        <w:rPr/>
        <w:t xml:space="preserve">- </w:t>
      </w:r>
      <w:r>
        <w:rPr>
          <w:b/>
        </w:rPr>
        <w:t>Modified</w:t>
      </w:r>
      <w:r>
        <w:rPr/>
        <w:t>: el dato se ha cambiado pero no se ha hecho “commit” aún. Está en el “working tree” o “working directory”. En este caso los ficheros están “tracked” (Git realiza su seguimiento)</w:t>
      </w:r>
    </w:p>
    <w:p>
      <w:pPr>
        <w:pStyle w:val="Normal"/>
        <w:rPr/>
      </w:pPr>
      <w:r>
        <w:rPr/>
        <w:t xml:space="preserve">- </w:t>
      </w:r>
      <w:r>
        <w:rPr>
          <w:b/>
        </w:rPr>
        <w:t>Staged</w:t>
      </w:r>
      <w:r>
        <w:rPr/>
        <w:t>: el dato modificado se ha marcado en su versión actual para que vaya en la siguiente “snapshot”. Se almacena en el llamado “staging-area” (un fichero que contiene un índice, en realidad), que es el paso previo a hacer el “commit” (aunque se puede saltar, si fuera necesario)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Áreas de Git</w:t>
      </w:r>
    </w:p>
    <w:p>
      <w:pPr>
        <w:pStyle w:val="Normal"/>
        <w:rPr/>
      </w:pPr>
      <w:r>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2"/>
                    <a:stretch>
                      <a:fillRect/>
                    </a:stretch>
                  </pic:blipFill>
                  <pic:spPr bwMode="auto">
                    <a:xfrm>
                      <a:off x="0" y="0"/>
                      <a:ext cx="3857625" cy="2126615"/>
                    </a:xfrm>
                    <a:prstGeom prst="rect">
                      <a:avLst/>
                    </a:prstGeom>
                  </pic:spPr>
                </pic:pic>
              </a:graphicData>
            </a:graphic>
          </wp:inline>
        </w:drawing>
      </w:r>
      <w:r>
        <w:rPr/>
        <w:t xml:space="preserve"> </w:t>
      </w:r>
    </w:p>
    <w:p>
      <w:pPr>
        <w:pStyle w:val="Normal"/>
        <w:rPr/>
      </w:pPr>
      <w:r>
        <w:rPr/>
      </w:r>
    </w:p>
    <w:p>
      <w:pPr>
        <w:pStyle w:val="Normal"/>
        <w:rPr>
          <w:b/>
          <w:b/>
        </w:rPr>
      </w:pPr>
      <w:r>
        <w:rPr>
          <w:b/>
        </w:rPr>
        <w:t>Posibles estados de un archivo en Git</w:t>
      </w:r>
    </w:p>
    <w:p>
      <w:pPr>
        <w:pStyle w:val="Normal"/>
        <w:rPr/>
      </w:pPr>
      <w:r>
        <w:rPr/>
      </w:r>
    </w:p>
    <w:p>
      <w:pPr>
        <w:pStyle w:val="Normal"/>
        <w:rPr/>
      </w:pPr>
      <w:r>
        <w:rPr/>
        <w:drawing>
          <wp:inline distT="0" distB="0"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3"/>
                    <a:stretch>
                      <a:fillRect/>
                    </a:stretch>
                  </pic:blipFill>
                  <pic:spPr bwMode="auto">
                    <a:xfrm>
                      <a:off x="0" y="0"/>
                      <a:ext cx="5019675" cy="20701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 xml:space="preserve">COMANDOS: </w:t>
      </w:r>
    </w:p>
    <w:p>
      <w:pPr>
        <w:pStyle w:val="Normal"/>
        <w:rPr/>
      </w:pPr>
      <w:r>
        <w:rPr/>
        <w:t>git config [opciones]:</w:t>
      </w:r>
    </w:p>
    <w:p>
      <w:pPr>
        <w:pStyle w:val="Normal"/>
        <w:rPr/>
      </w:pPr>
      <w:r>
        <w:rPr/>
        <w:tab/>
        <w:t>git config --global &lt;nombre_variable&gt;  &lt;valor&gt; -&gt; Asigna un valor</w:t>
      </w:r>
    </w:p>
    <w:p>
      <w:pPr>
        <w:pStyle w:val="Normal"/>
        <w:rPr/>
      </w:pPr>
      <w:r>
        <w:rPr/>
        <w:tab/>
        <w:t>git config --global &lt;nombre_variable&gt;  -&gt; Muestra el valor</w:t>
      </w:r>
    </w:p>
    <w:p>
      <w:pPr>
        <w:pStyle w:val="Normal"/>
        <w:ind w:firstLine="708"/>
        <w:rPr/>
      </w:pPr>
      <w:r>
        <w:rPr/>
        <w:t>git config --show-origin &lt;nombre_variable&gt; -&gt; Informa de dónde está declarada</w:t>
      </w:r>
    </w:p>
    <w:p>
      <w:pPr>
        <w:pStyle w:val="Normal"/>
        <w:rPr>
          <w:lang w:val="en-US"/>
        </w:rPr>
      </w:pPr>
      <w:r>
        <w:rPr>
          <w:lang w:val="en-US"/>
        </w:rPr>
        <w:t>git status [-s, --short]</w:t>
      </w:r>
    </w:p>
    <w:p>
      <w:pPr>
        <w:pStyle w:val="Normal"/>
        <w:rPr>
          <w:lang w:val="en-US"/>
        </w:rPr>
      </w:pPr>
      <w:r>
        <w:rPr>
          <w:lang w:val="en-US"/>
        </w:rPr>
        <w:t>git diff</w:t>
      </w:r>
    </w:p>
    <w:p>
      <w:pPr>
        <w:pStyle w:val="Normal"/>
        <w:rPr/>
      </w:pPr>
      <w:r>
        <w:rPr/>
        <w:t>git init</w:t>
      </w:r>
    </w:p>
    <w:p>
      <w:pPr>
        <w:pStyle w:val="Normal"/>
        <w:rPr/>
      </w:pPr>
      <w:r>
        <w:rPr/>
        <w:t>git clone &lt;url&gt; → Añade implícitamente el “origin remote”  y utiliza la “master branch” (o la que haya por defecto)</w:t>
      </w:r>
    </w:p>
    <w:p>
      <w:pPr>
        <w:pStyle w:val="Normal"/>
        <w:rPr>
          <w:lang w:val="en-US"/>
        </w:rPr>
      </w:pPr>
      <w:r>
        <w:rPr>
          <w:lang w:val="en-US"/>
        </w:rPr>
        <w:t>git remote [-v] [add] [show &lt;remote&gt;] [rename &lt;old&gt;  &lt;new&gt;] [remove]</w:t>
      </w:r>
    </w:p>
    <w:p>
      <w:pPr>
        <w:pStyle w:val="Normal"/>
        <w:rPr/>
      </w:pPr>
      <w:r>
        <w:rPr/>
        <w:t>git reset -&gt; Quita ficheros del “staging area” (y muchas otras cosas que se verán más adelante)</w:t>
      </w:r>
    </w:p>
    <w:p>
      <w:pPr>
        <w:pStyle w:val="Normal"/>
        <w:rPr/>
      </w:pPr>
      <w:r>
        <w:rPr/>
        <w:t>git checkout -- &lt;file&gt; -&gt; Deshace los cambios sobre ese fichero en el área de trabajo (Working directory)</w:t>
      </w:r>
    </w:p>
    <w:p>
      <w:pPr>
        <w:pStyle w:val="Normal"/>
        <w:rPr/>
      </w:pPr>
      <w:r>
        <w:rPr/>
        <w:t>git add &lt;file&gt; -&gt; Tiene varias funciones. Pone el fichero bajo seguimiento (en “tracking”);  lo registra en el “Staging Area” y marca los conflictos como resueltos</w:t>
      </w:r>
    </w:p>
    <w:p>
      <w:pPr>
        <w:pStyle w:val="Normal"/>
        <w:rPr/>
      </w:pPr>
      <w:r>
        <w:rPr/>
        <w:t>git fetch -&gt; Obtiene los datos de los repositorios remotos (los que no tenemos o son diferentes. Únicamente los descarga; no hace ningún merge)</w:t>
      </w:r>
    </w:p>
    <w:p>
      <w:pPr>
        <w:pStyle w:val="Normal"/>
        <w:rPr/>
      </w:pPr>
      <w:r>
        <w:rPr/>
        <w:t xml:space="preserve">git pull -&gt; Es la combinación de un “git fetch” y un “git merge”  </w:t>
      </w:r>
    </w:p>
    <w:p>
      <w:pPr>
        <w:pStyle w:val="Normal"/>
        <w:rPr/>
      </w:pPr>
      <w:r>
        <w:rPr/>
        <w:t>git merge</w:t>
      </w:r>
    </w:p>
    <w:p>
      <w:pPr>
        <w:pStyle w:val="Normal"/>
        <w:rPr/>
      </w:pPr>
      <w:r>
        <w:rPr/>
        <w:t>git commit [-a (se salta el paso de “staging”)]</w:t>
        <w:tab/>
        <w:t>[--amend (sustituye el commit anterior por el que se haga con el --amend, reemplazándolo, de manera que no hay dos commits sino uno)]</w:t>
      </w:r>
    </w:p>
    <w:p>
      <w:pPr>
        <w:pStyle w:val="Normal"/>
        <w:rPr/>
      </w:pPr>
      <w:r>
        <w:rPr/>
        <w:t>git push &lt;remote&gt; &lt;branch&gt;</w:t>
      </w:r>
    </w:p>
    <w:p>
      <w:pPr>
        <w:pStyle w:val="Normal"/>
        <w:rPr/>
      </w:pPr>
      <w:r>
        <w:rPr/>
        <w:t>git log [-p, --patch (muestra la diferencia incluída en cada commit)]</w:t>
        <w:tab/>
        <w:t>[-2 (o cualquier número, que indicará las entradas que se quieren ver)]</w:t>
        <w:tab/>
        <w:tab/>
        <w:t>[--stat (muestra información adicional)]</w:t>
      </w:r>
    </w:p>
    <w:p>
      <w:pPr>
        <w:pStyle w:val="Normal"/>
        <w:rPr>
          <w:lang w:val="en-US"/>
        </w:rPr>
      </w:pPr>
      <w:r>
        <w:rPr>
          <w:lang w:val="en-US"/>
        </w:rPr>
        <w:t>git tag [-l, --list &lt;pattern-opcional&gt;] [-a (de annotated)] &lt;versión&gt; [-m] &lt;comentario&gt;  [checksum-part]</w:t>
      </w:r>
    </w:p>
    <w:p>
      <w:pPr>
        <w:pStyle w:val="Normal"/>
        <w:rPr>
          <w:lang w:val="en-US"/>
        </w:rPr>
      </w:pPr>
      <w:r>
        <w:rPr>
          <w:lang w:val="en-US"/>
        </w:rPr>
      </w:r>
    </w:p>
    <w:p>
      <w:pPr>
        <w:pStyle w:val="Normal"/>
        <w:rPr>
          <w:lang w:val="en-US"/>
        </w:rPr>
      </w:pPr>
      <w:r>
        <w:rPr>
          <w:b/>
          <w:u w:val="single"/>
        </w:rPr>
        <w:t>Eliminar ficheros:</w:t>
      </w:r>
    </w:p>
    <w:p>
      <w:pPr>
        <w:pStyle w:val="Normal"/>
        <w:rPr/>
      </w:pPr>
      <w:r>
        <w:rPr/>
        <w:t>Para eliminar ficheros hay que borrarlos del “staging area” (git rm) y después hacer un “commit”. git rm --cached &lt;file&gt; lo eliminará del “staging area”.</w:t>
      </w:r>
    </w:p>
    <w:p>
      <w:pPr>
        <w:pStyle w:val="Normal"/>
        <w:rPr>
          <w:b/>
          <w:b/>
          <w:u w:val="single"/>
        </w:rPr>
      </w:pPr>
      <w:r>
        <w:rPr>
          <w:b/>
          <w:u w:val="single"/>
        </w:rPr>
        <w:t>Sintaxis .gitignore</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Trabajar con repositorios remotos</w:t>
      </w:r>
    </w:p>
    <w:p>
      <w:pPr>
        <w:pStyle w:val="Normal"/>
        <w:rPr>
          <w:b/>
          <w:b/>
          <w:u w:val="single"/>
        </w:rPr>
      </w:pPr>
      <w:r>
        <w:rPr>
          <w:b/>
          <w:u w:val="single"/>
        </w:rPr>
      </w:r>
    </w:p>
    <w:p>
      <w:pPr>
        <w:pStyle w:val="Normal"/>
        <w:rPr/>
      </w:pPr>
      <w:r>
        <w:rPr/>
      </w:r>
    </w:p>
    <w:p>
      <w:pPr>
        <w:pStyle w:val="Normal"/>
        <w:rPr>
          <w:b/>
          <w:b/>
          <w:u w:val="single"/>
        </w:rPr>
      </w:pPr>
      <w:r>
        <w:rPr>
          <w:b/>
          <w:u w:val="single"/>
        </w:rPr>
        <w:t>Tagging</w:t>
      </w:r>
    </w:p>
    <w:p>
      <w:pPr>
        <w:pStyle w:val="Normal"/>
        <w:rPr/>
      </w:pPr>
      <w:r>
        <w:rPr/>
        <w:t xml:space="preserve">Dos tipos de tags: “lightweight” o “annotated”. Los ligeros son simplemente una marca sobre un commit determinado (como una rama que no cambia). </w:t>
      </w:r>
    </w:p>
    <w:p>
      <w:pPr>
        <w:pStyle w:val="Normal"/>
        <w:rPr/>
      </w:pPr>
      <w:r>
        <w:rPr/>
        <w:t xml:space="preserve">Los tags anotados, en cambio, se almacenan como objetos completos en la base de datos de Git (¿?). Tienen su “checksum”, guardan el nombre de quien los ha creado y otro datos, y pueden ser firmados y verificados digitalmente. </w:t>
      </w:r>
    </w:p>
    <w:p>
      <w:pPr>
        <w:pStyle w:val="Normal"/>
        <w:rPr/>
      </w:pPr>
      <w:r>
        <w:rPr/>
        <w:t xml:space="preserve">Los tags anotados deben llevar un comentario. </w:t>
      </w:r>
    </w:p>
    <w:p>
      <w:pPr>
        <w:pStyle w:val="Normal"/>
        <w:rPr/>
      </w:pPr>
      <w:r>
        <w:rPr/>
        <w:t xml:space="preserve">Se puede crear un “tag” a partir de cualquier “commit”, no necesariamente del último. </w:t>
      </w:r>
    </w:p>
    <w:p>
      <w:pPr>
        <w:pStyle w:val="Normal"/>
        <w:rPr/>
      </w:pPr>
      <w:r>
        <w:rPr/>
        <w:t>El comando “push” no transfiere por defecto los tags que se hayan creado. Hay que especificarlo (git push origin &lt;tagname&gt;, o con la opción --tags para subir más de uno)</w:t>
      </w:r>
    </w:p>
    <w:p>
      <w:pPr>
        <w:pStyle w:val="Normal"/>
        <w:rPr/>
      </w:pPr>
      <w:r>
        <w:rPr/>
        <w:t>Ver lo del “checkout”, que no está claro.</w:t>
      </w:r>
    </w:p>
    <w:p>
      <w:pPr>
        <w:pStyle w:val="Normal"/>
        <w:rPr/>
      </w:pPr>
      <w:r>
        <w:rPr/>
      </w:r>
    </w:p>
    <w:p>
      <w:pPr>
        <w:pStyle w:val="Normal"/>
        <w:rPr>
          <w:b/>
          <w:b/>
          <w:u w:val="single"/>
        </w:rPr>
      </w:pPr>
      <w:r>
        <w:rPr>
          <w:b/>
          <w:u w:val="single"/>
        </w:rPr>
        <w:t>Git aliases</w:t>
      </w:r>
    </w:p>
    <w:p>
      <w:pPr>
        <w:pStyle w:val="Normal"/>
        <w:rPr/>
      </w:pPr>
      <w:r>
        <w:rPr/>
        <w:t>En el fichero de configuración se pueden definir alias de comandos (y también combinaciones):</w:t>
      </w:r>
    </w:p>
    <w:p>
      <w:pPr>
        <w:pStyle w:val="Normal"/>
        <w:rPr/>
      </w:pPr>
      <w:r>
        <w:rPr/>
        <w:t>git config --global alias.co checkout (por ejemplo)</w:t>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BRANCHING</w:t>
      </w:r>
    </w:p>
    <w:p>
      <w:pPr>
        <w:pStyle w:val="Normal"/>
        <w:rPr>
          <w:u w:val="none"/>
        </w:rPr>
      </w:pPr>
      <w:r>
        <w:rPr>
          <w:u w:val="none"/>
        </w:rPr>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t xml:space="preserve">Voy por </w:t>
      </w:r>
      <w:hyperlink r:id="rId4">
        <w:r>
          <w:rPr>
            <w:rStyle w:val="EnlacedeInternet"/>
          </w:rPr>
          <w:t>https://git-scm.com/book/en/v2/Git-Basics-Tagging</w:t>
        </w:r>
      </w:hyperlink>
      <w:r>
        <w:rPr/>
        <w:t xml:space="preserve"> - para ver</w:t>
      </w:r>
    </w:p>
    <w:p>
      <w:pPr>
        <w:pStyle w:val="Normal"/>
        <w:rPr/>
      </w:pPr>
      <w:r>
        <w:rPr/>
        <w:tab/>
      </w:r>
      <w:hyperlink r:id="rId5">
        <w:r>
          <w:rPr>
            <w:rStyle w:val="EnlacedeInternet"/>
          </w:rPr>
          <w:t>https://git-scm.com/book/en/v2/Git-Branching-Branches-in-a-Nutshell</w:t>
        </w:r>
      </w:hyperlink>
    </w:p>
    <w:p>
      <w:pPr>
        <w:pStyle w:val="Normal"/>
        <w:rPr/>
      </w:pPr>
      <w:bookmarkStart w:id="0" w:name="_GoBack"/>
      <w:bookmarkStart w:id="1" w:name="_GoBack"/>
      <w:bookmarkEnd w:id="1"/>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16808"/>
    <w:rPr>
      <w:rFonts w:ascii="Tahoma" w:hAnsi="Tahoma" w:cs="Tahoma"/>
      <w:sz w:val="16"/>
      <w:szCs w:val="16"/>
    </w:rPr>
  </w:style>
  <w:style w:type="character" w:styleId="EnlacedeInternet">
    <w:name w:val="Enlace de Internet"/>
    <w:basedOn w:val="DefaultParagraphFont"/>
    <w:uiPriority w:val="99"/>
    <w:unhideWhenUsed/>
    <w:rsid w:val="00c74584"/>
    <w:rPr>
      <w:color w:val="0000FF" w:themeColor="hyperlink"/>
      <w:u w:val="single"/>
    </w:rPr>
  </w:style>
  <w:style w:type="paragraph" w:styleId="Encabezado" w:customStyle="1">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31680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scm.com/book/en/v2/Git-Basics-Tagging" TargetMode="External"/><Relationship Id="rId5" Type="http://schemas.openxmlformats.org/officeDocument/2006/relationships/hyperlink" Target="https://git-scm.com/book/en/v2/Git-Branching-Branches-in-a-Nutshel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Application>LibreOffice/5.1.4.2$Linux_X86_64 LibreOffice_project/10m0$Build-2</Application>
  <Pages>5</Pages>
  <Words>833</Words>
  <Characters>4273</Characters>
  <CharactersWithSpaces>5064</CharactersWithSpaces>
  <Paragraphs>56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2018-04-09T09:49:00Z</dcterms:created>
  <dc:creator>usuario</dc:creator>
  <dc:description/>
  <dc:language>es-ES</dc:language>
  <cp:lastModifiedBy/>
  <dcterms:modified xsi:type="dcterms:W3CDTF">2018-04-14T11:31:08Z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