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274171">
      <w:pPr>
        <w:rPr>
          <w:u w:val="single"/>
        </w:rPr>
      </w:pPr>
      <w:hyperlink r:id="rId6" w:history="1">
        <w:r w:rsidR="003C60AF"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>Empezaremos por las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r w:rsidR="00465DA8">
        <w:t>.</w:t>
      </w:r>
    </w:p>
    <w:p w:rsidR="00465DA8" w:rsidRDefault="00465DA8" w:rsidP="00465DA8">
      <w:pPr>
        <w:pStyle w:val="ListParagraph"/>
      </w:pPr>
      <w:r>
        <w:t>La etiqueta &lt;build&gt; puede contener además, para dar cabida a todas esas características configurables, las siguientes:</w:t>
      </w:r>
    </w:p>
    <w:p w:rsidR="00465DA8" w:rsidRPr="00792CCC" w:rsidRDefault="00465DA8" w:rsidP="00465DA8">
      <w:pPr>
        <w:pStyle w:val="ListParagraph"/>
        <w:rPr>
          <w:lang w:val="en-US"/>
        </w:rPr>
      </w:pPr>
      <w:r>
        <w:tab/>
      </w:r>
      <w:r w:rsidR="00D95BAB" w:rsidRPr="00792CCC">
        <w:rPr>
          <w:lang w:val="en-US"/>
        </w:rPr>
        <w:t>&lt;plugins&gt;</w:t>
      </w:r>
    </w:p>
    <w:p w:rsidR="00D95BAB" w:rsidRPr="00792CCC" w:rsidRDefault="00D95BAB" w:rsidP="00465DA8">
      <w:pPr>
        <w:pStyle w:val="ListParagraph"/>
        <w:rPr>
          <w:lang w:val="en-US"/>
        </w:rPr>
      </w:pPr>
      <w:r w:rsidRPr="00792CCC">
        <w:rPr>
          <w:lang w:val="en-US"/>
        </w:rPr>
        <w:tab/>
      </w:r>
      <w:r w:rsidRPr="00792CCC">
        <w:rPr>
          <w:lang w:val="en-US"/>
        </w:rPr>
        <w:tab/>
        <w:t>&lt;executions&gt;</w:t>
      </w:r>
    </w:p>
    <w:p w:rsidR="00CB54AA" w:rsidRPr="00792CCC" w:rsidRDefault="00CB54AA" w:rsidP="00CB54AA">
      <w:pPr>
        <w:pStyle w:val="ListParagraph"/>
        <w:rPr>
          <w:lang w:val="en-US"/>
        </w:rPr>
      </w:pPr>
      <w:r w:rsidRPr="00792CCC">
        <w:rPr>
          <w:lang w:val="en-US"/>
        </w:rPr>
        <w:tab/>
      </w:r>
      <w:r w:rsidRPr="00792CCC">
        <w:rPr>
          <w:lang w:val="en-US"/>
        </w:rPr>
        <w:tab/>
      </w:r>
      <w:r w:rsidRPr="00792CCC">
        <w:rPr>
          <w:lang w:val="en-US"/>
        </w:rPr>
        <w:tab/>
        <w:t>&lt;configuration&gt;</w:t>
      </w:r>
    </w:p>
    <w:p w:rsidR="00CB54AA" w:rsidRPr="00792CCC" w:rsidRDefault="00CB54AA" w:rsidP="00CB54AA">
      <w:pPr>
        <w:rPr>
          <w:lang w:val="en-US"/>
        </w:rPr>
      </w:pPr>
    </w:p>
    <w:p w:rsidR="00CB54AA" w:rsidRPr="00792CCC" w:rsidRDefault="00CB54AA" w:rsidP="00CB54AA">
      <w:pPr>
        <w:rPr>
          <w:b/>
          <w:u w:val="single"/>
          <w:lang w:val="en-US"/>
        </w:rPr>
      </w:pPr>
      <w:r w:rsidRPr="00792CCC">
        <w:rPr>
          <w:b/>
          <w:u w:val="single"/>
          <w:lang w:val="en-US"/>
        </w:rPr>
        <w:t>Maven build lifecycle:</w:t>
      </w:r>
    </w:p>
    <w:p w:rsidR="00CB54AA" w:rsidRDefault="00D7143F" w:rsidP="00CB54AA">
      <w:r>
        <w:t xml:space="preserve">El ciclo de vida de una aplicación </w:t>
      </w:r>
      <w:r w:rsidR="003F48D4">
        <w:t xml:space="preserve">(el proceso de construcción y distribución de un artefacto) </w:t>
      </w:r>
      <w:r>
        <w:t>Maven se compone de fases</w:t>
      </w:r>
      <w:r w:rsidR="00D1770F">
        <w:t xml:space="preserve">. Hay tres ciclos de vida que vienen con el propio Maven (aunque se pueden definir otros), que son el ciclo “default”, “clean” y “site”. </w:t>
      </w:r>
    </w:p>
    <w:p w:rsidR="00281AA6" w:rsidRDefault="00281AA6" w:rsidP="00CB54AA">
      <w:r>
        <w:t xml:space="preserve">Ver </w:t>
      </w:r>
      <w:hyperlink r:id="rId8" w:anchor="Lifecycle_Reference" w:history="1">
        <w:r w:rsidRPr="00FA789F">
          <w:rPr>
            <w:rStyle w:val="Hyperlink"/>
          </w:rPr>
          <w:t>https://maven.apache.org/guides/introduction/introduction-to-the-lifecycle.html#Lifecycle_Reference</w:t>
        </w:r>
      </w:hyperlink>
    </w:p>
    <w:p w:rsidR="00A62AA4" w:rsidRDefault="00B41FEF" w:rsidP="00CB54AA">
      <w:r w:rsidRPr="002F22ED">
        <w:rPr>
          <w:b/>
        </w:rPr>
        <w:t>default</w:t>
      </w:r>
      <w:r>
        <w:t>:</w:t>
      </w:r>
      <w:r w:rsidR="00A62AA4">
        <w:t xml:space="preserve"> </w:t>
      </w:r>
    </w:p>
    <w:p w:rsidR="00B41FEF" w:rsidRDefault="00A62AA4" w:rsidP="00CB54AA">
      <w:r>
        <w:t>Maneja el despliegue del proyecto</w:t>
      </w:r>
      <w:r w:rsidR="000701B3">
        <w:t>, y tiene las siguientes fases: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validate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compile</w:t>
      </w:r>
      <w:r w:rsidR="00883BD8">
        <w:rPr>
          <w:u w:val="single"/>
        </w:rPr>
        <w:t xml:space="preserve">: </w:t>
      </w:r>
      <w:r w:rsidR="00883BD8">
        <w:t>compila el código fuente del proyecto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test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package</w:t>
      </w:r>
      <w:r w:rsidR="004F3424">
        <w:rPr>
          <w:u w:val="single"/>
        </w:rPr>
        <w:t xml:space="preserve">: </w:t>
      </w:r>
      <w:r w:rsidR="001B04F3">
        <w:t>empaqueta el código compilado en un formato distribuible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verify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 w:rsidRPr="00AC2CD0">
        <w:rPr>
          <w:u w:val="single"/>
        </w:rPr>
        <w:t>install</w:t>
      </w:r>
      <w:r w:rsidR="00F8720D">
        <w:t xml:space="preserve">: </w:t>
      </w:r>
      <w:r w:rsidR="004A3D9F">
        <w:t>instala el p</w:t>
      </w:r>
      <w:r w:rsidR="00F934AA">
        <w:t>aquete en el repositorio local para ser utilizado como dependencia por otros proyectos en local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deploy</w:t>
      </w:r>
    </w:p>
    <w:p w:rsidR="00085A34" w:rsidRDefault="00FE52E4" w:rsidP="00085A34">
      <w:r>
        <w:t>Las fases de un “build lifecycle” se ejecutan secuencialmente</w:t>
      </w:r>
      <w:r w:rsidR="009A79E0">
        <w:t xml:space="preserve"> </w:t>
      </w:r>
      <w:r w:rsidR="0068301E">
        <w:t>. Si ejecutamos “mvn install”, se ejecutarán todas las fases previas</w:t>
      </w:r>
      <w:r w:rsidR="00053015">
        <w:t xml:space="preserve"> hasta llegar a “install”. </w:t>
      </w:r>
      <w:r w:rsidR="0058693C">
        <w:t>Si fuera “test”, ejecutaría “validate” y “compile”</w:t>
      </w:r>
      <w:r w:rsidR="0049448D">
        <w:t xml:space="preserve"> previamente, hasta llegar a “test”, y ahí se detendría. </w:t>
      </w:r>
      <w:r w:rsidR="00A521A1">
        <w:t xml:space="preserve"> </w:t>
      </w:r>
    </w:p>
    <w:p w:rsidR="00085A34" w:rsidRDefault="00085A34" w:rsidP="00085A34">
      <w:r w:rsidRPr="002F22ED">
        <w:rPr>
          <w:b/>
        </w:rPr>
        <w:t>clean</w:t>
      </w:r>
      <w:r>
        <w:t>:</w:t>
      </w:r>
    </w:p>
    <w:p w:rsidR="00085A34" w:rsidRDefault="00085A34" w:rsidP="00085A34">
      <w:r>
        <w:t>Maneja la limpieza del proyecto</w:t>
      </w:r>
      <w:r w:rsidR="00D645CD">
        <w:t>.</w:t>
      </w:r>
      <w:r w:rsidR="007058D2">
        <w:t xml:space="preserve"> Fases: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pre-clean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clean</w:t>
      </w:r>
    </w:p>
    <w:p w:rsidR="004E191C" w:rsidRDefault="007058D2" w:rsidP="00085A34">
      <w:pPr>
        <w:pStyle w:val="ListParagraph"/>
        <w:numPr>
          <w:ilvl w:val="0"/>
          <w:numId w:val="1"/>
        </w:numPr>
      </w:pPr>
      <w:r>
        <w:t>post-clean</w:t>
      </w:r>
    </w:p>
    <w:p w:rsidR="004E191C" w:rsidRDefault="004E191C" w:rsidP="00085A34">
      <w:r w:rsidRPr="002F22ED">
        <w:rPr>
          <w:b/>
        </w:rPr>
        <w:t>site</w:t>
      </w:r>
      <w:r>
        <w:t>:</w:t>
      </w:r>
    </w:p>
    <w:p w:rsidR="004E191C" w:rsidRDefault="004E191C" w:rsidP="00085A34">
      <w:r>
        <w:t>Maneja la creación de documentación para el proyecto.</w:t>
      </w:r>
    </w:p>
    <w:p w:rsidR="00F157D8" w:rsidRDefault="00F157D8" w:rsidP="00085A34">
      <w:r>
        <w:lastRenderedPageBreak/>
        <w:t xml:space="preserve">Se puede llamar directamente a las fases. Por ejemplo: </w:t>
      </w:r>
      <w:r w:rsidR="00C058AC">
        <w:t>“</w:t>
      </w:r>
      <w:r>
        <w:t>mvn clean install</w:t>
      </w:r>
      <w:r w:rsidR="00C058AC">
        <w:t>” es muy típica</w:t>
      </w:r>
      <w:r w:rsidR="00FE6835">
        <w:t xml:space="preserve">. </w:t>
      </w:r>
      <w:r w:rsidR="00B96238">
        <w:t xml:space="preserve">Una fase de construcción (por ejemplo “install”) está hecha </w:t>
      </w:r>
      <w:r w:rsidR="00E74C6C">
        <w:t xml:space="preserve">(se subdivide) </w:t>
      </w:r>
      <w:r w:rsidR="00B96238">
        <w:t>de “plugin goals”</w:t>
      </w:r>
      <w:r w:rsidR="004B573F">
        <w:t xml:space="preserve">. Un “goal” puede no estar asociado a una </w:t>
      </w:r>
      <w:r w:rsidR="002E0A14">
        <w:t>fase</w:t>
      </w:r>
      <w:r w:rsidR="000D71EA">
        <w:t xml:space="preserve">. </w:t>
      </w:r>
      <w:r w:rsidR="00CD7A91">
        <w:t xml:space="preserve">Si así fuera, se ejecutaría invocándolo directamente. </w:t>
      </w:r>
      <w:r w:rsidR="000D71EA">
        <w:t xml:space="preserve">Así mismo, </w:t>
      </w:r>
      <w:r w:rsidR="009A5E2B">
        <w:t>una fase puede no tener ningún “goal”</w:t>
      </w:r>
      <w:r w:rsidR="006D2F6D">
        <w:t xml:space="preserve"> asociado, con lo cual esa fase no se ejecutará. </w:t>
      </w:r>
      <w:r w:rsidR="00AB14C3">
        <w:t xml:space="preserve"> Tanto las fases como los “goals” se ejecutan en el orden en que hayan sido llamados, o definidos.</w:t>
      </w:r>
    </w:p>
    <w:p w:rsidR="001B0D1E" w:rsidRDefault="001B0D1E" w:rsidP="00085A34">
      <w:r>
        <w:t>Un “goal”</w:t>
      </w:r>
      <w:r w:rsidR="000F508A">
        <w:t xml:space="preserve"> representa una tarea específica (es de grano más fino que una fase). </w:t>
      </w:r>
    </w:p>
    <w:p w:rsidR="00EC6C84" w:rsidRDefault="00EC6C84" w:rsidP="00085A34">
      <w:r>
        <w:t>¿Los “goals” pertenecen siempre a un plugin?</w:t>
      </w:r>
      <w:r w:rsidR="00070FF0">
        <w:t xml:space="preserve"> Ver la relación entre los “goals” y los plugins.</w:t>
      </w:r>
    </w:p>
    <w:p w:rsidR="001629A6" w:rsidRDefault="008C107C" w:rsidP="00085A34">
      <w:r>
        <w:t xml:space="preserve">Las fases que llevan </w:t>
      </w:r>
      <w:r w:rsidR="008F2FD4">
        <w:t xml:space="preserve">en el nombre un </w:t>
      </w:r>
      <w:r w:rsidR="00F95593">
        <w:t>guión</w:t>
      </w:r>
      <w:r w:rsidR="008F2FD4">
        <w:t xml:space="preserve"> (pre-*, post-* o process-*)</w:t>
      </w:r>
      <w:r w:rsidR="00F95593">
        <w:t xml:space="preserve"> no se suelen usar desde la línea de comandos</w:t>
      </w:r>
      <w:r w:rsidR="007C6AD6">
        <w:t xml:space="preserve"> porque representan pasos intermedios </w:t>
      </w:r>
      <w:r w:rsidR="00AD427B">
        <w:t>de algún proceso de construcción</w:t>
      </w:r>
      <w:r w:rsidR="00731167">
        <w:t xml:space="preserve"> y no tienen </w:t>
      </w:r>
      <w:r w:rsidR="00792CCC">
        <w:t>utilidad</w:t>
      </w:r>
      <w:r w:rsidR="00731167">
        <w:t xml:space="preserve"> por sí solas. </w:t>
      </w:r>
      <w:r w:rsidR="00D8764E">
        <w:t xml:space="preserve">En algunos casos, invocar estas fases puede colgar el </w:t>
      </w:r>
      <w:r w:rsidR="00256558">
        <w:t>entorno Java</w:t>
      </w:r>
      <w:r w:rsidR="00D8764E">
        <w:t>.</w:t>
      </w:r>
      <w:r w:rsidR="001238B3">
        <w:t xml:space="preserve"> </w:t>
      </w:r>
    </w:p>
    <w:p w:rsidR="00743E07" w:rsidRDefault="001629A6" w:rsidP="00085A34">
      <w:pPr>
        <w:rPr>
          <w:u w:val="single"/>
        </w:rPr>
      </w:pPr>
      <w:r>
        <w:rPr>
          <w:u w:val="single"/>
        </w:rPr>
        <w:t>Packaging</w:t>
      </w:r>
    </w:p>
    <w:p w:rsidR="008C107C" w:rsidRDefault="00BD38E6" w:rsidP="00085A34">
      <w:r>
        <w:t>Como es obvio, se define en el tag &lt;packaging&gt;</w:t>
      </w:r>
      <w:r w:rsidR="00D8764E">
        <w:t xml:space="preserve"> </w:t>
      </w:r>
      <w:r w:rsidR="00276276">
        <w:t xml:space="preserve">de los “build settings”. </w:t>
      </w:r>
      <w:r w:rsidR="008476A9">
        <w:t xml:space="preserve">Como se ha dicho, si no hay un valor explícito, el empaquetado por defecto es “jar”. </w:t>
      </w:r>
    </w:p>
    <w:p w:rsidR="00C87EE2" w:rsidRDefault="00C87EE2" w:rsidP="00085A34">
      <w:r>
        <w:t xml:space="preserve">Cada tipo de “packaging” lleva asociados unos “goals” diferentes para cada fase. </w:t>
      </w:r>
    </w:p>
    <w:p w:rsidR="003A5772" w:rsidRPr="003A5772" w:rsidRDefault="003A5772" w:rsidP="00085A34">
      <w:pPr>
        <w:rPr>
          <w:lang w:val="en-US"/>
        </w:rPr>
      </w:pPr>
    </w:p>
    <w:p w:rsidR="00743E07" w:rsidRPr="00743E07" w:rsidRDefault="00743E07" w:rsidP="00085A34">
      <w:pPr>
        <w:rPr>
          <w:u w:val="single"/>
          <w:lang w:val="en-US"/>
        </w:rPr>
      </w:pPr>
      <w:r w:rsidRPr="00743E07">
        <w:rPr>
          <w:u w:val="single"/>
          <w:lang w:val="en-US"/>
        </w:rPr>
        <w:t>Default bindings</w:t>
      </w:r>
      <w:r w:rsidR="004A1305">
        <w:rPr>
          <w:u w:val="single"/>
          <w:lang w:val="en-US"/>
        </w:rPr>
        <w:t xml:space="preserve"> for packaging</w:t>
      </w:r>
      <w:r w:rsidRPr="00743E07">
        <w:rPr>
          <w:u w:val="single"/>
          <w:lang w:val="en-US"/>
        </w:rPr>
        <w:t>:</w:t>
      </w:r>
    </w:p>
    <w:p w:rsidR="00743E07" w:rsidRDefault="00743E07" w:rsidP="00085A34">
      <w:pPr>
        <w:rPr>
          <w:lang w:val="en-US"/>
        </w:rPr>
      </w:pPr>
      <w:hyperlink r:id="rId9" w:history="1">
        <w:r w:rsidRPr="00E7451A">
          <w:rPr>
            <w:rStyle w:val="Hyperlink"/>
            <w:lang w:val="en-US"/>
          </w:rPr>
          <w:t>https://maven.apache.org/ref/3.5.3/maven-core/default-bindings.html</w:t>
        </w:r>
      </w:hyperlink>
    </w:p>
    <w:p w:rsidR="00103591" w:rsidRPr="00274171" w:rsidRDefault="00274171" w:rsidP="00085A34">
      <w:pPr>
        <w:rPr>
          <w:u w:val="single"/>
          <w:lang w:val="en-US"/>
        </w:rPr>
      </w:pPr>
      <w:r>
        <w:rPr>
          <w:u w:val="single"/>
          <w:lang w:val="en-US"/>
        </w:rPr>
        <w:t>Lifecycles:</w:t>
      </w:r>
      <w:bookmarkStart w:id="0" w:name="_GoBack"/>
      <w:bookmarkEnd w:id="0"/>
    </w:p>
    <w:p w:rsidR="00103591" w:rsidRDefault="00103591" w:rsidP="00085A34">
      <w:pPr>
        <w:rPr>
          <w:lang w:val="en-US"/>
        </w:rPr>
      </w:pPr>
      <w:hyperlink r:id="rId10" w:history="1">
        <w:r w:rsidRPr="00E7451A">
          <w:rPr>
            <w:rStyle w:val="Hyperlink"/>
            <w:lang w:val="en-US"/>
          </w:rPr>
          <w:t>https://maven.apache.org/ref/3.5.3/maven-core/lifecycles.html</w:t>
        </w:r>
      </w:hyperlink>
    </w:p>
    <w:p w:rsidR="00103591" w:rsidRDefault="00103591" w:rsidP="00085A34">
      <w:pPr>
        <w:rPr>
          <w:lang w:val="en-US"/>
        </w:rPr>
      </w:pPr>
    </w:p>
    <w:p w:rsidR="00103591" w:rsidRDefault="00103591" w:rsidP="00085A34">
      <w:pPr>
        <w:rPr>
          <w:lang w:val="en-US"/>
        </w:rPr>
      </w:pPr>
    </w:p>
    <w:p w:rsidR="00743E07" w:rsidRDefault="00743E07" w:rsidP="00085A34">
      <w:pPr>
        <w:rPr>
          <w:lang w:val="en-US"/>
        </w:rPr>
      </w:pPr>
    </w:p>
    <w:p w:rsidR="00BF319C" w:rsidRPr="00743E07" w:rsidRDefault="00BF319C" w:rsidP="00085A34">
      <w:pPr>
        <w:rPr>
          <w:lang w:val="en-US"/>
        </w:rPr>
      </w:pPr>
    </w:p>
    <w:sectPr w:rsidR="00BF319C" w:rsidRPr="00743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44D6B"/>
    <w:rsid w:val="00053015"/>
    <w:rsid w:val="000701B3"/>
    <w:rsid w:val="00070FF0"/>
    <w:rsid w:val="00085A34"/>
    <w:rsid w:val="00087D7D"/>
    <w:rsid w:val="000B352D"/>
    <w:rsid w:val="000D71EA"/>
    <w:rsid w:val="000F508A"/>
    <w:rsid w:val="00103591"/>
    <w:rsid w:val="001238B3"/>
    <w:rsid w:val="001560DE"/>
    <w:rsid w:val="001629A6"/>
    <w:rsid w:val="0016367F"/>
    <w:rsid w:val="00183282"/>
    <w:rsid w:val="00192F25"/>
    <w:rsid w:val="001B04F3"/>
    <w:rsid w:val="001B0D1E"/>
    <w:rsid w:val="001C161B"/>
    <w:rsid w:val="001D5EF5"/>
    <w:rsid w:val="00256558"/>
    <w:rsid w:val="00274171"/>
    <w:rsid w:val="00276276"/>
    <w:rsid w:val="00276E29"/>
    <w:rsid w:val="00281AA6"/>
    <w:rsid w:val="002860AE"/>
    <w:rsid w:val="00291AAC"/>
    <w:rsid w:val="002B0E17"/>
    <w:rsid w:val="002E0A14"/>
    <w:rsid w:val="002F22ED"/>
    <w:rsid w:val="002F777F"/>
    <w:rsid w:val="003027E8"/>
    <w:rsid w:val="00312457"/>
    <w:rsid w:val="003228FD"/>
    <w:rsid w:val="003311E7"/>
    <w:rsid w:val="00335D50"/>
    <w:rsid w:val="00353978"/>
    <w:rsid w:val="00383492"/>
    <w:rsid w:val="003A5772"/>
    <w:rsid w:val="003B5A7E"/>
    <w:rsid w:val="003C01AA"/>
    <w:rsid w:val="003C60AF"/>
    <w:rsid w:val="003D6621"/>
    <w:rsid w:val="003F0070"/>
    <w:rsid w:val="003F48D4"/>
    <w:rsid w:val="0040541B"/>
    <w:rsid w:val="004314A0"/>
    <w:rsid w:val="00465DA8"/>
    <w:rsid w:val="00492242"/>
    <w:rsid w:val="0049448D"/>
    <w:rsid w:val="00495A84"/>
    <w:rsid w:val="004A1305"/>
    <w:rsid w:val="004A3D9F"/>
    <w:rsid w:val="004A4ADF"/>
    <w:rsid w:val="004B2AF6"/>
    <w:rsid w:val="004B573F"/>
    <w:rsid w:val="004E191C"/>
    <w:rsid w:val="004F3424"/>
    <w:rsid w:val="00501BCB"/>
    <w:rsid w:val="00515B93"/>
    <w:rsid w:val="005460C6"/>
    <w:rsid w:val="0057731C"/>
    <w:rsid w:val="0058693C"/>
    <w:rsid w:val="00614772"/>
    <w:rsid w:val="00660C86"/>
    <w:rsid w:val="00670A21"/>
    <w:rsid w:val="006753FC"/>
    <w:rsid w:val="0068301E"/>
    <w:rsid w:val="006B0597"/>
    <w:rsid w:val="006D2F6D"/>
    <w:rsid w:val="006E6BBC"/>
    <w:rsid w:val="007058D2"/>
    <w:rsid w:val="0071202B"/>
    <w:rsid w:val="00731167"/>
    <w:rsid w:val="00731A79"/>
    <w:rsid w:val="00743E07"/>
    <w:rsid w:val="00750E88"/>
    <w:rsid w:val="00786C66"/>
    <w:rsid w:val="00792CCC"/>
    <w:rsid w:val="007A13FD"/>
    <w:rsid w:val="007C6AD6"/>
    <w:rsid w:val="007D1E10"/>
    <w:rsid w:val="00805DAB"/>
    <w:rsid w:val="00841A39"/>
    <w:rsid w:val="008476A9"/>
    <w:rsid w:val="00850668"/>
    <w:rsid w:val="00883BD8"/>
    <w:rsid w:val="0089103C"/>
    <w:rsid w:val="008951FA"/>
    <w:rsid w:val="008A403A"/>
    <w:rsid w:val="008C107C"/>
    <w:rsid w:val="008D13D4"/>
    <w:rsid w:val="008E05C6"/>
    <w:rsid w:val="008F1217"/>
    <w:rsid w:val="008F2FD4"/>
    <w:rsid w:val="00904013"/>
    <w:rsid w:val="00905E92"/>
    <w:rsid w:val="00975D10"/>
    <w:rsid w:val="009A5E2B"/>
    <w:rsid w:val="009A79E0"/>
    <w:rsid w:val="009B597B"/>
    <w:rsid w:val="00A47E86"/>
    <w:rsid w:val="00A521A1"/>
    <w:rsid w:val="00A62AA4"/>
    <w:rsid w:val="00A67C7A"/>
    <w:rsid w:val="00A850E6"/>
    <w:rsid w:val="00A91B97"/>
    <w:rsid w:val="00AB14C3"/>
    <w:rsid w:val="00AC2CD0"/>
    <w:rsid w:val="00AD427B"/>
    <w:rsid w:val="00AE2BF8"/>
    <w:rsid w:val="00B41FEF"/>
    <w:rsid w:val="00B75E3D"/>
    <w:rsid w:val="00B84999"/>
    <w:rsid w:val="00B96238"/>
    <w:rsid w:val="00BD38E6"/>
    <w:rsid w:val="00BD632C"/>
    <w:rsid w:val="00BF319C"/>
    <w:rsid w:val="00C058AC"/>
    <w:rsid w:val="00C17D31"/>
    <w:rsid w:val="00C306C7"/>
    <w:rsid w:val="00C37B35"/>
    <w:rsid w:val="00C43672"/>
    <w:rsid w:val="00C87EE2"/>
    <w:rsid w:val="00CB502C"/>
    <w:rsid w:val="00CB54AA"/>
    <w:rsid w:val="00CB5CBA"/>
    <w:rsid w:val="00CD7A91"/>
    <w:rsid w:val="00CE128A"/>
    <w:rsid w:val="00D1770F"/>
    <w:rsid w:val="00D5162A"/>
    <w:rsid w:val="00D645CD"/>
    <w:rsid w:val="00D71125"/>
    <w:rsid w:val="00D7143F"/>
    <w:rsid w:val="00D8764E"/>
    <w:rsid w:val="00D93544"/>
    <w:rsid w:val="00D95BAB"/>
    <w:rsid w:val="00DB7F2D"/>
    <w:rsid w:val="00DC2D83"/>
    <w:rsid w:val="00E469DB"/>
    <w:rsid w:val="00E624E6"/>
    <w:rsid w:val="00E74C6C"/>
    <w:rsid w:val="00E914BB"/>
    <w:rsid w:val="00E964F9"/>
    <w:rsid w:val="00EA2AEF"/>
    <w:rsid w:val="00EA5A85"/>
    <w:rsid w:val="00EC5509"/>
    <w:rsid w:val="00EC6C84"/>
    <w:rsid w:val="00F131E5"/>
    <w:rsid w:val="00F157D8"/>
    <w:rsid w:val="00F2568C"/>
    <w:rsid w:val="00F40FE9"/>
    <w:rsid w:val="00F74772"/>
    <w:rsid w:val="00F8720D"/>
    <w:rsid w:val="00F934AA"/>
    <w:rsid w:val="00F95593"/>
    <w:rsid w:val="00FA07F3"/>
    <w:rsid w:val="00FE52E4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ref/3.5.3/maven-core/lifecyc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ref/3.5.3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986</Words>
  <Characters>5424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161</cp:revision>
  <dcterms:created xsi:type="dcterms:W3CDTF">2018-04-18T07:50:00Z</dcterms:created>
  <dcterms:modified xsi:type="dcterms:W3CDTF">2018-04-19T14:31:00Z</dcterms:modified>
</cp:coreProperties>
</file>