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rStyle w:val="Style14"/>
          <w:b/>
          <w:sz w:val="28"/>
          <w:szCs w:val="28"/>
        </w:rPr>
        <w:t xml:space="preserve">Кафедра </w:t>
      </w:r>
      <w:r>
        <w:rPr>
          <w:rStyle w:val="Style14"/>
          <w:b/>
          <w:color w:val="000000"/>
          <w:sz w:val="28"/>
          <w:szCs w:val="28"/>
        </w:rPr>
        <w:t>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24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«Организация ЭВМ и систем»</w:t>
      </w:r>
    </w:p>
    <w:p>
      <w:pPr>
        <w:pStyle w:val="Normal"/>
        <w:spacing w:lineRule="auto" w:line="360"/>
        <w:jc w:val="center"/>
        <w:rPr/>
      </w:pPr>
      <w:r>
        <w:rPr>
          <w:rStyle w:val="Style24"/>
          <w:caps w:val="false"/>
          <w:smallCaps w:val="false"/>
          <w:color w:val="000000"/>
          <w:sz w:val="28"/>
          <w:szCs w:val="28"/>
        </w:rPr>
        <w:t xml:space="preserve">Тема: </w:t>
      </w:r>
      <w:bookmarkStart w:id="0" w:name="__DdeLink__147_445606122"/>
      <w:r>
        <w:rPr>
          <w:rStyle w:val="Style24"/>
          <w:caps w:val="false"/>
          <w:smallCaps w:val="false"/>
          <w:color w:val="000000"/>
          <w:sz w:val="28"/>
          <w:szCs w:val="28"/>
        </w:rPr>
        <w:t>Изучение организации ветвлений в программах на языке ассемблера</w:t>
      </w:r>
      <w:bookmarkEnd w:id="0"/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Style w:val="Style14"/>
                <w:sz w:val="28"/>
                <w:szCs w:val="28"/>
              </w:rPr>
              <w:t>Студент</w:t>
            </w:r>
            <w:r>
              <w:rPr>
                <w:rStyle w:val="Style14"/>
                <w:color w:val="FF0000"/>
                <w:sz w:val="28"/>
                <w:szCs w:val="28"/>
              </w:rPr>
              <w:t xml:space="preserve"> </w:t>
            </w:r>
            <w:r>
              <w:rPr>
                <w:rStyle w:val="Style14"/>
                <w:sz w:val="28"/>
                <w:szCs w:val="28"/>
              </w:rPr>
              <w:t>гр. 3</w:t>
            </w:r>
            <w:r>
              <w:rPr>
                <w:rStyle w:val="Style14"/>
                <w:color w:val="000000"/>
                <w:sz w:val="28"/>
                <w:szCs w:val="28"/>
              </w:rPr>
              <w:t>388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Дубровин Д.Н.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bookmarkStart w:id="1" w:name="__DdeLink__7123_2567154423"/>
      <w:r>
        <w:rPr>
          <w:color w:val="000000"/>
          <w:sz w:val="28"/>
          <w:szCs w:val="28"/>
        </w:rPr>
        <w:t xml:space="preserve">Изучение организации ветвлений в программах на языке </w:t>
      </w:r>
      <w:bookmarkStart w:id="2" w:name="__DdeLink__495_445606122"/>
      <w:r>
        <w:rPr>
          <w:color w:val="000000"/>
          <w:sz w:val="28"/>
          <w:szCs w:val="28"/>
        </w:rPr>
        <w:t>Ассемблера процессора Intel X86</w:t>
      </w:r>
      <w:bookmarkEnd w:id="1"/>
      <w:bookmarkEnd w:id="2"/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Основные теоретические положения.</w:t>
      </w:r>
    </w:p>
    <w:p>
      <w:pPr>
        <w:pStyle w:val="Normal"/>
        <w:spacing w:lineRule="auto" w:line="360"/>
        <w:rPr/>
      </w:pPr>
      <w:r>
        <w:rPr>
          <w:rStyle w:val="Style14"/>
          <w:b/>
          <w:bCs/>
          <w:color w:val="000000"/>
          <w:sz w:val="28"/>
          <w:szCs w:val="28"/>
        </w:rPr>
        <w:tab/>
        <w:t>label (метка)</w:t>
      </w:r>
      <w:r>
        <w:rPr>
          <w:rStyle w:val="Style14"/>
          <w:color w:val="000000"/>
          <w:sz w:val="28"/>
          <w:szCs w:val="28"/>
        </w:rPr>
        <w:t xml:space="preserve"> - это символическое имя, присваиваемое определенному месту в коде. Метки используются как цели для переходов и как ссылки на адреса памяти.</w:t>
      </w:r>
    </w:p>
    <w:p>
      <w:pPr>
        <w:pStyle w:val="Normal"/>
        <w:spacing w:lineRule="auto" w:line="360"/>
        <w:rPr/>
      </w:pPr>
      <w:r>
        <w:rPr>
          <w:rStyle w:val="Style14"/>
          <w:color w:val="000000"/>
          <w:sz w:val="28"/>
          <w:szCs w:val="28"/>
        </w:rPr>
        <w:tab/>
      </w:r>
      <w:r>
        <w:rPr>
          <w:rStyle w:val="Style14"/>
          <w:b/>
          <w:bCs/>
          <w:color w:val="000000"/>
          <w:sz w:val="28"/>
          <w:szCs w:val="28"/>
        </w:rPr>
        <w:t>Безусловный переход (JMP):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Инструкция JMP безусловно передает управление на указанную метку или адрес памяти. Она не зависит ни от какого условия и всегда выполняет переход.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Условные переходы: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Условные переходы передают управление на указанную метку или адрес памяти в зависимости от результата предыдущего сравнения (например, CMP).</w:t>
      </w:r>
    </w:p>
    <w:p>
      <w:pPr>
        <w:pStyle w:val="Normal"/>
        <w:spacing w:lineRule="auto" w:line="360"/>
        <w:rPr/>
      </w:pPr>
      <w:r>
        <w:rPr>
          <w:rStyle w:val="Style14"/>
          <w:color w:val="000000"/>
          <w:sz w:val="28"/>
          <w:szCs w:val="28"/>
        </w:rPr>
        <w:tab/>
      </w:r>
      <w:r>
        <w:rPr>
          <w:rStyle w:val="Style14"/>
          <w:b/>
          <w:bCs/>
          <w:color w:val="000000"/>
          <w:sz w:val="28"/>
          <w:szCs w:val="28"/>
        </w:rPr>
        <w:t>Примеры инструкций условного перехода:</w:t>
      </w:r>
    </w:p>
    <w:p>
      <w:pPr>
        <w:pStyle w:val="Normal"/>
        <w:spacing w:lineRule="auto" w:line="360"/>
        <w:rPr/>
      </w:pPr>
      <w:r>
        <w:rPr>
          <w:rStyle w:val="Style14"/>
          <w:b/>
          <w:bCs/>
          <w:color w:val="000000"/>
          <w:sz w:val="28"/>
          <w:szCs w:val="28"/>
        </w:rPr>
        <w:tab/>
        <w:t>JE (Jump if Equal):</w:t>
      </w:r>
      <w:r>
        <w:rPr>
          <w:rStyle w:val="Style14"/>
          <w:color w:val="000000"/>
          <w:sz w:val="28"/>
          <w:szCs w:val="28"/>
        </w:rPr>
        <w:t xml:space="preserve"> Выполняет переход, если предыдущее сравнение привело к равенству.</w:t>
      </w:r>
    </w:p>
    <w:p>
      <w:pPr>
        <w:pStyle w:val="Normal"/>
        <w:spacing w:lineRule="auto" w:line="360"/>
        <w:rPr/>
      </w:pPr>
      <w:r>
        <w:rPr>
          <w:rStyle w:val="Style14"/>
          <w:b/>
          <w:bCs/>
          <w:color w:val="000000"/>
          <w:sz w:val="28"/>
          <w:szCs w:val="28"/>
        </w:rPr>
        <w:tab/>
        <w:t>JNE (Jump if Not Equal):</w:t>
      </w:r>
      <w:r>
        <w:rPr>
          <w:rStyle w:val="Style14"/>
          <w:color w:val="000000"/>
          <w:sz w:val="28"/>
          <w:szCs w:val="28"/>
        </w:rPr>
        <w:t xml:space="preserve"> Переход, если предыдущее сравнение привело к неравенству.</w:t>
      </w:r>
    </w:p>
    <w:p>
      <w:pPr>
        <w:pStyle w:val="Normal"/>
        <w:spacing w:lineRule="auto" w:line="360"/>
        <w:rPr/>
      </w:pPr>
      <w:r>
        <w:rPr>
          <w:rStyle w:val="Style14"/>
          <w:b/>
          <w:bCs/>
          <w:color w:val="000000"/>
          <w:sz w:val="28"/>
          <w:szCs w:val="28"/>
        </w:rPr>
        <w:tab/>
        <w:t>JG (Jump if Greater):</w:t>
      </w:r>
      <w:r>
        <w:rPr>
          <w:rStyle w:val="Style14"/>
          <w:color w:val="000000"/>
          <w:sz w:val="28"/>
          <w:szCs w:val="28"/>
        </w:rPr>
        <w:t xml:space="preserve"> Переход, если в результате предыдущего сравнения первый операнд оказался больше второго операнда.</w:t>
      </w:r>
    </w:p>
    <w:p>
      <w:pPr>
        <w:pStyle w:val="Normal"/>
        <w:spacing w:lineRule="auto" w:line="360"/>
        <w:rPr/>
      </w:pPr>
      <w:r>
        <w:rPr>
          <w:rStyle w:val="Style14"/>
          <w:b/>
          <w:bCs/>
          <w:color w:val="000000"/>
          <w:sz w:val="28"/>
          <w:szCs w:val="28"/>
        </w:rPr>
        <w:tab/>
        <w:t>JL (Jump if Less):</w:t>
      </w:r>
      <w:r>
        <w:rPr>
          <w:rStyle w:val="Style14"/>
          <w:color w:val="000000"/>
          <w:sz w:val="28"/>
          <w:szCs w:val="28"/>
        </w:rPr>
        <w:t xml:space="preserve"> Переход, если в результате предыдущего сравнения первый операнд оказался меньше второго операнда.</w:t>
      </w:r>
    </w:p>
    <w:p>
      <w:pPr>
        <w:pStyle w:val="Normal"/>
        <w:spacing w:lineRule="auto" w:line="360"/>
        <w:rPr/>
      </w:pPr>
      <w:r>
        <w:rPr>
          <w:rStyle w:val="Style14"/>
          <w:b/>
          <w:bCs/>
          <w:color w:val="000000"/>
          <w:sz w:val="28"/>
          <w:szCs w:val="28"/>
        </w:rPr>
        <w:tab/>
        <w:t>JGE (Jump if Greater or Equal):</w:t>
      </w:r>
      <w:r>
        <w:rPr>
          <w:rStyle w:val="Style14"/>
          <w:color w:val="000000"/>
          <w:sz w:val="28"/>
          <w:szCs w:val="28"/>
        </w:rPr>
        <w:t xml:space="preserve"> Переход, если в результате предыдущего сравнения первый операнд оказался больше или равен второму операнду.</w:t>
      </w:r>
    </w:p>
    <w:p>
      <w:pPr>
        <w:pStyle w:val="Normal"/>
        <w:spacing w:lineRule="auto" w:line="360"/>
        <w:rPr/>
      </w:pPr>
      <w:r>
        <w:rPr>
          <w:rStyle w:val="Style14"/>
          <w:b/>
          <w:bCs/>
          <w:color w:val="000000"/>
          <w:sz w:val="28"/>
          <w:szCs w:val="28"/>
        </w:rPr>
        <w:tab/>
        <w:t>JLE (Jump if Less or Equal):</w:t>
      </w:r>
      <w:r>
        <w:rPr>
          <w:rStyle w:val="Style14"/>
          <w:color w:val="000000"/>
          <w:sz w:val="28"/>
          <w:szCs w:val="28"/>
        </w:rPr>
        <w:t xml:space="preserve"> Выполняет переход, если в результате предыдущего сравнения первый операнд меньше или равен второму операнду.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Задание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Разработать на языке Ассемблер iX86 программу, которая по заданным целым значениям a,b,i,k, размером 1 слово, вычисляет:</w:t>
      </w:r>
    </w:p>
    <w:p>
      <w:pPr>
        <w:pStyle w:val="Normal"/>
        <w:spacing w:lineRule="auto" w:line="360"/>
        <w:rPr/>
      </w:pPr>
      <w:r>
        <w:rPr>
          <w:rStyle w:val="Style14"/>
          <w:color w:val="000000"/>
          <w:sz w:val="28"/>
          <w:szCs w:val="28"/>
        </w:rPr>
        <w:t xml:space="preserve">   </w:t>
      </w:r>
      <w:r>
        <w:rPr>
          <w:rStyle w:val="Style14"/>
          <w:color w:val="000000"/>
          <w:sz w:val="28"/>
          <w:szCs w:val="28"/>
        </w:rPr>
        <w:t>а</w:t>
      </w:r>
      <w:r>
        <w:rPr>
          <w:rStyle w:val="Style14"/>
          <w:color w:val="000000"/>
          <w:sz w:val="28"/>
          <w:szCs w:val="28"/>
          <w:lang w:val="en-US"/>
        </w:rPr>
        <w:t xml:space="preserve">) </w:t>
      </w:r>
      <w:r>
        <w:rPr>
          <w:rStyle w:val="Style14"/>
          <w:color w:val="000000"/>
          <w:sz w:val="28"/>
          <w:szCs w:val="28"/>
        </w:rPr>
        <w:t>значения</w:t>
      </w:r>
      <w:r>
        <w:rPr>
          <w:rStyle w:val="Style14"/>
          <w:color w:val="000000"/>
          <w:sz w:val="28"/>
          <w:szCs w:val="28"/>
          <w:lang w:val="en-US"/>
        </w:rPr>
        <w:t xml:space="preserve"> i1 = fn1(a,b,i) </w:t>
      </w:r>
      <w:r>
        <w:rPr>
          <w:rStyle w:val="Style14"/>
          <w:color w:val="000000"/>
          <w:sz w:val="28"/>
          <w:szCs w:val="28"/>
        </w:rPr>
        <w:t>и</w:t>
      </w:r>
      <w:r>
        <w:rPr>
          <w:rStyle w:val="Style14"/>
          <w:color w:val="000000"/>
          <w:sz w:val="28"/>
          <w:szCs w:val="28"/>
          <w:lang w:val="en-US"/>
        </w:rPr>
        <w:t xml:space="preserve"> i2 = fn2(a,b,i);</w:t>
      </w:r>
    </w:p>
    <w:p>
      <w:pPr>
        <w:pStyle w:val="Normal"/>
        <w:spacing w:lineRule="auto" w:line="360"/>
        <w:rPr/>
      </w:pPr>
      <w:r>
        <w:rPr>
          <w:rStyle w:val="Style14"/>
          <w:color w:val="000000"/>
          <w:sz w:val="28"/>
          <w:szCs w:val="28"/>
          <w:lang w:val="en-US"/>
        </w:rPr>
        <w:t xml:space="preserve">   </w:t>
      </w:r>
      <w:r>
        <w:rPr>
          <w:rStyle w:val="Style14"/>
          <w:color w:val="000000"/>
          <w:sz w:val="28"/>
          <w:szCs w:val="28"/>
          <w:lang w:val="en-US"/>
        </w:rPr>
        <w:t xml:space="preserve">b) </w:t>
      </w:r>
      <w:r>
        <w:rPr>
          <w:rStyle w:val="Style14"/>
          <w:color w:val="000000"/>
          <w:sz w:val="28"/>
          <w:szCs w:val="28"/>
        </w:rPr>
        <w:t>значения</w:t>
      </w:r>
      <w:r>
        <w:rPr>
          <w:rStyle w:val="Style14"/>
          <w:color w:val="000000"/>
          <w:sz w:val="28"/>
          <w:szCs w:val="28"/>
          <w:lang w:val="en-US"/>
        </w:rPr>
        <w:t xml:space="preserve"> res= fn3(i1,i2,k),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 вид функций fn1,fn2 определяется из табл. 1, а функции fn3 — из табл.2 по цифрам шифра индивидуального задания (n1.n2.n3).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Значения a,b,i,k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 возможные комбинации параметров a,b и k, позволяющие проверить различные маршруты выполнения  программы.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Замечания: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1) при разработке программы не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отладки;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2) при вычислении функций fn1 и fn2 вместо операции умножения следует использовать арифметический сдвиг и, возможно, сложение;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3) не использовать процедуры (в том числе при вычислении функций fn1 и fn2);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4) при разработке программы следует минимизировать длину кода; для этого могут потребоваться преобразования формул и введение промежуточных результатов.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Для выполнения задания: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Преобразовать формулы, по которым будут выполняться вычисления, согласно замечанию 5.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 табличном процессоре (например, LibreOffice Calc) создать документ, в котором в 4 ячейки вводятся входные данные (a, b, i, k), в 3 ячейках появляются результаты i1, i2, res, вычисленные по исходным формулам, и ещё в одной ячейке — res, вычисленный по преобразованной формуле. Проверить, что результаты совпадают для разных входных данных.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каждой вычислительной 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комментарии.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7. Шифр  1.8.7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/>
      </w:pPr>
      <w:r>
        <w:rPr>
          <w:rStyle w:val="Style14"/>
          <w:rFonts w:eastAsia="Courier New" w:cs="Courier New" w:ascii="Courier New" w:hAnsi="Courier New"/>
          <w:sz w:val="22"/>
          <w:szCs w:val="20"/>
        </w:rPr>
        <w:t xml:space="preserve">   </w:t>
      </w:r>
      <w:bookmarkStart w:id="3" w:name="__DdeLink__2_731883169"/>
      <w:r>
        <w:rPr>
          <w:rStyle w:val="Style14"/>
          <w:rFonts w:eastAsia="Courier New" w:cs="Courier New" w:ascii="Courier New" w:hAnsi="Courier New"/>
          <w:sz w:val="22"/>
          <w:szCs w:val="20"/>
        </w:rPr>
        <w:t xml:space="preserve">      </w:t>
      </w:r>
      <w:r>
        <w:rPr>
          <w:rStyle w:val="Style14"/>
          <w:rFonts w:eastAsia="Courier New" w:cs="Courier New" w:ascii="Courier New" w:hAnsi="Courier New"/>
          <w:sz w:val="22"/>
          <w:szCs w:val="20"/>
        </w:rPr>
        <w:t xml:space="preserve">/15-2*i,  при  a&gt;b </w:t>
      </w:r>
    </w:p>
    <w:p>
      <w:pPr>
        <w:pStyle w:val="Normal"/>
        <w:rPr/>
      </w:pPr>
      <w:r>
        <w:rPr>
          <w:rStyle w:val="Style14"/>
          <w:rFonts w:eastAsia="Courier New" w:cs="Courier New" w:ascii="Courier New" w:hAnsi="Courier New"/>
          <w:sz w:val="22"/>
          <w:szCs w:val="20"/>
          <w:lang w:val="en-US"/>
        </w:rPr>
        <w:t xml:space="preserve">   </w:t>
      </w:r>
      <w:bookmarkStart w:id="4" w:name="__DdeLink__4_731883169"/>
      <w:bookmarkStart w:id="5" w:name="__DdeLink__6290_2567154423"/>
      <w:r>
        <w:rPr>
          <w:rStyle w:val="Style14"/>
          <w:rFonts w:cs="Courier New" w:ascii="Courier New" w:hAnsi="Courier New"/>
          <w:sz w:val="22"/>
          <w:szCs w:val="20"/>
          <w:lang w:val="en-US"/>
        </w:rPr>
        <w:t>f1 =</w:t>
      </w:r>
      <w:bookmarkEnd w:id="4"/>
      <w:bookmarkEnd w:id="5"/>
      <w:r>
        <w:rPr>
          <w:rStyle w:val="Style14"/>
          <w:rFonts w:cs="Courier New" w:ascii="Courier New" w:hAnsi="Courier New"/>
          <w:sz w:val="22"/>
          <w:szCs w:val="20"/>
          <w:lang w:val="en-US"/>
        </w:rPr>
        <w:t xml:space="preserve"> &lt;</w:t>
      </w:r>
    </w:p>
    <w:p>
      <w:pPr>
        <w:pStyle w:val="Normal"/>
        <w:rPr/>
      </w:pPr>
      <w:bookmarkStart w:id="6" w:name="__DdeLink__6463_2567154423"/>
      <w:bookmarkStart w:id="7" w:name="__DdeLink__6368_2567154423"/>
      <w:r>
        <w:rPr>
          <w:rStyle w:val="Style14"/>
          <w:rFonts w:eastAsia="Courier New" w:cs="Courier New" w:ascii="Courier New" w:hAnsi="Courier New"/>
          <w:color w:val="000000"/>
          <w:sz w:val="22"/>
          <w:szCs w:val="20"/>
          <w:lang w:val="en-US"/>
        </w:rPr>
        <w:t xml:space="preserve">         </w:t>
      </w:r>
      <w:bookmarkEnd w:id="3"/>
      <w:bookmarkEnd w:id="6"/>
      <w:bookmarkEnd w:id="7"/>
      <w:r>
        <w:rPr>
          <w:rStyle w:val="Style14"/>
          <w:rFonts w:eastAsia="Courier New" w:cs="Courier New" w:ascii="Courier New" w:hAnsi="Courier New"/>
          <w:color w:val="000000"/>
          <w:sz w:val="22"/>
          <w:szCs w:val="20"/>
          <w:lang w:val="en-US"/>
        </w:rPr>
        <w:t xml:space="preserve">\ 3*i+4,  при  a&lt;=b  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cs="Courier New" w:ascii="Courier New" w:hAnsi="Courier New"/>
          <w:color w:val="000000"/>
          <w:sz w:val="22"/>
          <w:szCs w:val="20"/>
          <w:lang w:val="en-US"/>
        </w:rPr>
      </w:r>
    </w:p>
    <w:p>
      <w:pPr>
        <w:pStyle w:val="Normal"/>
        <w:rPr/>
      </w:pPr>
      <w:r>
        <w:rPr>
          <w:rStyle w:val="Style14"/>
          <w:rFonts w:cs="Courier New" w:ascii="Courier New" w:hAnsi="Courier New"/>
          <w:sz w:val="22"/>
          <w:szCs w:val="20"/>
          <w:lang w:val="en-US"/>
        </w:rPr>
        <w:t xml:space="preserve">         </w:t>
      </w:r>
      <w:r>
        <w:rPr>
          <w:rStyle w:val="Style14"/>
          <w:rFonts w:cs="Courier New" w:ascii="Courier New" w:hAnsi="Courier New"/>
          <w:sz w:val="22"/>
          <w:szCs w:val="20"/>
          <w:lang w:val="en-US"/>
        </w:rPr>
        <w:t xml:space="preserve">/-(6*i+8),  при  a&gt;b  </w:t>
      </w:r>
    </w:p>
    <w:p>
      <w:pPr>
        <w:pStyle w:val="Normal"/>
        <w:rPr/>
      </w:pPr>
      <w:r>
        <w:rPr>
          <w:rStyle w:val="Style14"/>
          <w:rFonts w:eastAsia="Courier New" w:cs="Courier New" w:ascii="Courier New" w:hAnsi="Courier New"/>
          <w:sz w:val="22"/>
          <w:szCs w:val="20"/>
          <w:lang w:val="en-US"/>
        </w:rPr>
        <w:t xml:space="preserve">   </w:t>
      </w:r>
      <w:bookmarkStart w:id="8" w:name="__DdeLink__4_7318831691"/>
      <w:bookmarkStart w:id="9" w:name="__DdeLink__6290_25671544231"/>
      <w:r>
        <w:rPr>
          <w:rStyle w:val="Style14"/>
          <w:rFonts w:cs="Courier New" w:ascii="Courier New" w:hAnsi="Courier New"/>
          <w:sz w:val="22"/>
          <w:szCs w:val="20"/>
          <w:lang w:val="en-US"/>
        </w:rPr>
        <w:t>f8 =</w:t>
      </w:r>
      <w:bookmarkEnd w:id="8"/>
      <w:bookmarkEnd w:id="9"/>
      <w:r>
        <w:rPr>
          <w:rStyle w:val="Style14"/>
          <w:rFonts w:cs="Courier New" w:ascii="Courier New" w:hAnsi="Courier New"/>
          <w:sz w:val="22"/>
          <w:szCs w:val="20"/>
          <w:lang w:val="en-US"/>
        </w:rPr>
        <w:t xml:space="preserve"> &lt;</w:t>
      </w:r>
    </w:p>
    <w:p>
      <w:pPr>
        <w:pStyle w:val="Normal"/>
        <w:rPr/>
      </w:pPr>
      <w:bookmarkStart w:id="10" w:name="__DdeLink__6480_2567154423"/>
      <w:bookmarkStart w:id="11" w:name="__DdeLink__2_7318831691"/>
      <w:r>
        <w:rPr>
          <w:rStyle w:val="Style14"/>
          <w:rFonts w:eastAsia="Courier New" w:cs="Courier New" w:ascii="Courier New" w:hAnsi="Courier New"/>
          <w:color w:val="000000"/>
          <w:sz w:val="22"/>
          <w:szCs w:val="20"/>
          <w:lang w:val="en-US"/>
        </w:rPr>
        <w:t xml:space="preserve">         </w:t>
      </w:r>
      <w:bookmarkEnd w:id="10"/>
      <w:bookmarkEnd w:id="11"/>
      <w:r>
        <w:rPr>
          <w:rStyle w:val="Style14"/>
          <w:rFonts w:cs="Courier New" w:ascii="Courier New" w:hAnsi="Courier New"/>
          <w:sz w:val="22"/>
          <w:szCs w:val="20"/>
          <w:lang w:val="en-US"/>
        </w:rPr>
        <w:t>\ 9-3*(i-1),</w:t>
      </w:r>
      <w:r>
        <w:rPr>
          <w:rStyle w:val="Style14"/>
          <w:rFonts w:cs="Courier New" w:ascii="Courier New" w:hAnsi="Courier New"/>
          <w:sz w:val="22"/>
          <w:szCs w:val="20"/>
        </w:rPr>
        <w:t>при</w:t>
      </w:r>
      <w:r>
        <w:rPr>
          <w:rStyle w:val="Style14"/>
          <w:rFonts w:cs="Courier New" w:ascii="Courier New" w:hAnsi="Courier New"/>
          <w:sz w:val="22"/>
          <w:szCs w:val="20"/>
          <w:lang w:val="en-US"/>
        </w:rPr>
        <w:t xml:space="preserve">  a&lt;=b</w:t>
      </w:r>
    </w:p>
    <w:p>
      <w:pPr>
        <w:pStyle w:val="Normal"/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cs="Courier New" w:ascii="Courier New" w:hAnsi="Courier New"/>
          <w:color w:val="000000"/>
          <w:sz w:val="22"/>
          <w:szCs w:val="20"/>
          <w:lang w:val="en-US"/>
        </w:rPr>
      </w:r>
    </w:p>
    <w:p>
      <w:pPr>
        <w:pStyle w:val="Normal"/>
        <w:rPr/>
      </w:pPr>
      <w:r>
        <w:rPr>
          <w:rStyle w:val="Style14"/>
          <w:rFonts w:eastAsia="Courier New" w:cs="Courier New" w:ascii="Courier New" w:hAnsi="Courier New"/>
          <w:sz w:val="22"/>
          <w:szCs w:val="20"/>
          <w:lang w:val="en-US"/>
        </w:rPr>
        <w:t xml:space="preserve"> </w:t>
      </w:r>
      <w:bookmarkStart w:id="12" w:name="__DdeLink__6492_2567154423"/>
      <w:r>
        <w:rPr>
          <w:rStyle w:val="Style14"/>
          <w:rFonts w:eastAsia="Courier New" w:cs="Courier New" w:ascii="Courier New" w:hAnsi="Courier New"/>
          <w:sz w:val="22"/>
          <w:szCs w:val="20"/>
          <w:lang w:val="en-US"/>
        </w:rPr>
        <w:t xml:space="preserve">  </w:t>
      </w:r>
      <w:bookmarkStart w:id="13" w:name="__DdeLink__2_7318831692"/>
      <w:r>
        <w:rPr>
          <w:rStyle w:val="Style14"/>
          <w:rFonts w:eastAsia="Courier New" w:cs="Courier New" w:ascii="Courier New" w:hAnsi="Courier New"/>
          <w:sz w:val="22"/>
          <w:szCs w:val="20"/>
          <w:lang w:val="en-US"/>
        </w:rPr>
        <w:t xml:space="preserve">      </w:t>
      </w:r>
      <w:r>
        <w:rPr>
          <w:rStyle w:val="Style14"/>
          <w:rFonts w:eastAsia="Courier New" w:cs="Courier New" w:ascii="Courier New" w:hAnsi="Courier New"/>
          <w:sz w:val="22"/>
          <w:szCs w:val="20"/>
          <w:lang w:val="en-US"/>
        </w:rPr>
        <w:t>/ (|i1|+|i2|), при  k&lt;0</w:t>
      </w:r>
    </w:p>
    <w:p>
      <w:pPr>
        <w:pStyle w:val="Normal"/>
        <w:rPr/>
      </w:pPr>
      <w:r>
        <w:rPr>
          <w:rStyle w:val="Style14"/>
          <w:rFonts w:eastAsia="Courier New" w:cs="Courier New" w:ascii="Courier New" w:hAnsi="Courier New"/>
          <w:sz w:val="22"/>
          <w:szCs w:val="20"/>
          <w:lang w:val="en-US"/>
        </w:rPr>
        <w:t xml:space="preserve">   </w:t>
      </w:r>
      <w:bookmarkStart w:id="14" w:name="__DdeLink__4_7318831692"/>
      <w:bookmarkStart w:id="15" w:name="__DdeLink__6290_25671544232"/>
      <w:r>
        <w:rPr>
          <w:rStyle w:val="Style14"/>
          <w:rFonts w:cs="Courier New" w:ascii="Courier New" w:hAnsi="Courier New"/>
          <w:sz w:val="22"/>
          <w:szCs w:val="20"/>
          <w:lang w:val="en-US"/>
        </w:rPr>
        <w:t>f7 =</w:t>
      </w:r>
      <w:bookmarkEnd w:id="14"/>
      <w:bookmarkEnd w:id="15"/>
      <w:r>
        <w:rPr>
          <w:rStyle w:val="Style14"/>
          <w:rFonts w:cs="Courier New" w:ascii="Courier New" w:hAnsi="Courier New"/>
          <w:sz w:val="22"/>
          <w:szCs w:val="20"/>
          <w:lang w:val="en-US"/>
        </w:rPr>
        <w:t xml:space="preserve"> &lt;</w:t>
      </w:r>
    </w:p>
    <w:p>
      <w:pPr>
        <w:pStyle w:val="Normal"/>
        <w:rPr/>
      </w:pPr>
      <w:r>
        <w:rPr>
          <w:rStyle w:val="Style14"/>
          <w:rFonts w:eastAsia="Courier New" w:cs="Courier New" w:ascii="Courier New" w:hAnsi="Courier New"/>
          <w:color w:val="000000"/>
          <w:sz w:val="22"/>
          <w:szCs w:val="20"/>
          <w:lang w:val="en-US"/>
        </w:rPr>
        <w:t xml:space="preserve">         </w:t>
      </w:r>
      <w:bookmarkEnd w:id="12"/>
      <w:bookmarkEnd w:id="13"/>
      <w:r>
        <w:rPr>
          <w:rStyle w:val="Style14"/>
          <w:rFonts w:eastAsia="Courier New" w:cs="Courier New" w:ascii="Courier New" w:hAnsi="Courier New"/>
          <w:color w:val="000000"/>
          <w:sz w:val="22"/>
          <w:szCs w:val="20"/>
          <w:lang w:val="en-US"/>
        </w:rPr>
        <w:t>\ max(6,|i1|), при  k&gt;=0</w:t>
      </w:r>
    </w:p>
    <w:p>
      <w:pPr>
        <w:pStyle w:val="Normal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"/>
        <w:tabs>
          <w:tab w:val="clear" w:pos="709"/>
        </w:tabs>
        <w:spacing w:lineRule="auto" w:line="360"/>
        <w:ind w:left="700" w:right="0" w:hanging="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1. Было выполнено преобразование формулы 9-3*(i-1) в 12-3*i для уменьшения количества операций.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2. С помощью программы LibreOffice Calc были вычислены тестовые значения и проверена замена формулы (см. Рисунок 1)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1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3. Разработана программа с минимальной длиной кода. Код программы находится в приложении.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4. Программа протестирована на всех возможных путях выполнения вычислений. Результаты занесены в Табл.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Табл. 1</w:t>
      </w:r>
    </w:p>
    <w:tbl>
      <w:tblPr>
        <w:tblW w:w="9720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901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Выходные данные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a= -3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b=3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i=0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/>
            </w:pP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>k=0</w:t>
            </w:r>
            <w:bookmarkStart w:id="16" w:name="__DdeLink__6567_25671544231"/>
            <w:bookmarkEnd w:id="16"/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4"/>
              <w:widowControl w:val="false"/>
              <w:spacing w:before="0" w:after="120"/>
              <w:ind w:left="0" w:right="549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i1 = 0004</w:t>
              <w:br/>
              <w:t>i2 = 000C (12</w:t>
            </w:r>
            <w:r>
              <w:rPr>
                <w:rFonts w:cs="Times New Roman" w:ascii="Times New Roman" w:hAnsi="Times New Roman"/>
                <w:sz w:val="22"/>
                <w:szCs w:val="22"/>
                <w:vertAlign w:val="subscript"/>
              </w:rPr>
              <w:t>10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)</w:t>
              <w:br/>
              <w:t>res = 0006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a=1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b=3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i=-5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/>
            </w:pP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>k=-5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4"/>
              <w:widowControl w:val="false"/>
              <w:spacing w:before="240" w:after="0"/>
              <w:ind w:left="0" w:right="549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i1 = FFF5 (-11</w:t>
            </w:r>
            <w:r>
              <w:rPr>
                <w:rFonts w:cs="Times New Roman" w:ascii="Times New Roman" w:hAnsi="Times New Roman"/>
                <w:sz w:val="22"/>
                <w:szCs w:val="22"/>
                <w:vertAlign w:val="subscript"/>
              </w:rPr>
              <w:t>10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)</w:t>
            </w:r>
          </w:p>
          <w:p>
            <w:pPr>
              <w:pStyle w:val="Style44"/>
              <w:widowControl w:val="false"/>
              <w:spacing w:before="240" w:after="0"/>
              <w:ind w:left="0" w:right="549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i2 = 001B (27</w:t>
            </w:r>
            <w:r>
              <w:rPr>
                <w:rFonts w:cs="Times New Roman" w:ascii="Times New Roman" w:hAnsi="Times New Roman"/>
                <w:sz w:val="22"/>
                <w:szCs w:val="22"/>
                <w:vertAlign w:val="subscript"/>
              </w:rPr>
              <w:t>10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)</w:t>
            </w:r>
          </w:p>
          <w:p>
            <w:pPr>
              <w:pStyle w:val="Style44"/>
              <w:widowControl w:val="false"/>
              <w:spacing w:before="240" w:after="0"/>
              <w:ind w:left="0" w:right="549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res = 0026 (38</w:t>
            </w:r>
            <w:r>
              <w:rPr>
                <w:rFonts w:cs="Times New Roman" w:ascii="Times New Roman" w:hAnsi="Times New Roman"/>
                <w:sz w:val="22"/>
                <w:szCs w:val="22"/>
                <w:vertAlign w:val="subscript"/>
              </w:rPr>
              <w:t>10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a=7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b=1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i=-1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k=2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i1 = 0011 (17</w:t>
            </w:r>
            <w:r>
              <w:rPr>
                <w:rFonts w:cs="Times New Roman" w:ascii="Times New Roman" w:hAnsi="Times New Roman"/>
                <w:sz w:val="22"/>
                <w:szCs w:val="22"/>
                <w:vertAlign w:val="subscript"/>
              </w:rPr>
              <w:t>10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)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i2 = FFFE (-2</w:t>
            </w:r>
            <w:r>
              <w:rPr>
                <w:rFonts w:cs="Times New Roman" w:ascii="Times New Roman" w:hAnsi="Times New Roman"/>
                <w:sz w:val="22"/>
                <w:szCs w:val="22"/>
                <w:vertAlign w:val="subscript"/>
              </w:rPr>
              <w:t>10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)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/>
            </w:pP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>res = 0011 (17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  <w:vertAlign w:val="subscript"/>
              </w:rPr>
              <w:t>10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>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Style w:val="Style14"/>
                <w:sz w:val="22"/>
                <w:szCs w:val="22"/>
                <w:lang w:val="en-US"/>
              </w:rPr>
              <w:t xml:space="preserve">                                   </w:t>
            </w:r>
            <w:r>
              <w:rPr>
                <w:rStyle w:val="Style14"/>
                <w:sz w:val="22"/>
                <w:szCs w:val="22"/>
                <w:lang w:val="en-US"/>
              </w:rPr>
              <w:t>a</w:t>
            </w:r>
            <w:r>
              <w:rPr>
                <w:rStyle w:val="Style14"/>
                <w:sz w:val="22"/>
                <w:szCs w:val="22"/>
              </w:rPr>
              <w:t>=6</w:t>
            </w:r>
          </w:p>
          <w:p>
            <w:pPr>
              <w:pStyle w:val="TableContents"/>
              <w:widowControl w:val="fals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          </w:t>
            </w:r>
            <w:r>
              <w:rPr>
                <w:sz w:val="22"/>
                <w:szCs w:val="22"/>
                <w:lang w:val="en-US"/>
              </w:rPr>
              <w:t>b=5</w:t>
            </w:r>
          </w:p>
          <w:p>
            <w:pPr>
              <w:pStyle w:val="TableContents"/>
              <w:widowControl w:val="fals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          </w:t>
            </w:r>
            <w:r>
              <w:rPr>
                <w:sz w:val="22"/>
                <w:szCs w:val="22"/>
                <w:lang w:val="en-US"/>
              </w:rPr>
              <w:t>i=3</w:t>
            </w:r>
          </w:p>
          <w:p>
            <w:pPr>
              <w:pStyle w:val="TableContents"/>
              <w:widowControl w:val="fals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          </w:t>
            </w:r>
            <w:r>
              <w:rPr>
                <w:sz w:val="22"/>
                <w:szCs w:val="22"/>
                <w:lang w:val="en-US"/>
              </w:rPr>
              <w:t>k=0</w:t>
            </w:r>
          </w:p>
          <w:p>
            <w:pPr>
              <w:pStyle w:val="TableContents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i1 = 0009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i2 = FFE6 (-26</w:t>
            </w:r>
            <w:r>
              <w:rPr>
                <w:rFonts w:cs="Times New Roman" w:ascii="Times New Roman" w:hAnsi="Times New Roman"/>
                <w:sz w:val="22"/>
                <w:szCs w:val="22"/>
                <w:vertAlign w:val="subscript"/>
              </w:rPr>
              <w:t>10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)</w:t>
            </w:r>
          </w:p>
          <w:p>
            <w:pPr>
              <w:pStyle w:val="Style44"/>
              <w:widowControl w:val="false"/>
              <w:spacing w:before="0" w:after="0"/>
              <w:ind w:left="0" w:right="550" w:hanging="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res = 0009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выполнения лабораторной работы были изучены основные арифметические операции, а также операции условного перехода, за счёт которых было реализовано ветвление. Программа была протестирована на различных входных данных.</w:t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13"/>
        <w:numPr>
          <w:ilvl w:val="0"/>
          <w:numId w:val="0"/>
        </w:numPr>
        <w:tabs>
          <w:tab w:val="clear" w:pos="709"/>
          <w:tab w:val="left" w:pos="0" w:leader="none"/>
        </w:tabs>
        <w:ind w:left="0" w:hanging="0"/>
        <w:jc w:val="center"/>
        <w:rPr>
          <w:b/>
          <w:b/>
          <w:bCs/>
          <w:i w:val="false"/>
          <w:i w:val="false"/>
          <w:sz w:val="28"/>
          <w:szCs w:val="28"/>
        </w:rPr>
      </w:pPr>
      <w:r>
        <w:rPr>
          <w:b/>
          <w:bCs/>
          <w:i w:val="false"/>
          <w:sz w:val="28"/>
          <w:szCs w:val="28"/>
        </w:rPr>
        <w:t>ПРИЛОЖЕНИЕ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Style w:val="Style14"/>
          <w:color w:val="000000"/>
          <w:sz w:val="28"/>
          <w:szCs w:val="28"/>
        </w:rPr>
        <w:t xml:space="preserve">Файл  </w:t>
      </w:r>
      <w:bookmarkStart w:id="17" w:name="__DdeLink__509_445606122"/>
      <w:r>
        <w:rPr>
          <w:rStyle w:val="Style14"/>
          <w:color w:val="000000"/>
          <w:sz w:val="28"/>
          <w:szCs w:val="28"/>
          <w:lang w:val="en-US"/>
        </w:rPr>
        <w:t>LR</w:t>
      </w:r>
      <w:r>
        <w:rPr>
          <w:rStyle w:val="Style14"/>
          <w:color w:val="000000"/>
          <w:sz w:val="28"/>
          <w:szCs w:val="28"/>
        </w:rPr>
        <w:t>3.asm</w:t>
      </w:r>
      <w:bookmarkEnd w:id="17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DOSSEG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.MODEL SMALL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.STACK  100H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.DATA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a       DW  6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b       DW  5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i       DW  3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k       DW  0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 xml:space="preserve">i1      DW  ?    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i2      DW  ?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res     DW  ?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.CODE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ax, @data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ds, ax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 fn1 = if a&gt;b: 15-2*i     else: 3*i+4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 fn2 = if a&gt;b: -(6*i+ 8)  else: 9-3*(i-1) = 12-3*i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 fn3 = if k&lt;0: |i1|+|i2|  else: max(6, |i1|)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 37 операций в вычислительной части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ax, i       ; ax = 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sal ax, 1       ; ax = 2*i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dx, a       ; dx = a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cmp dx, b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 xml:space="preserve">jg  A_gt_B    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;a&lt;=b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add ax, i       ; ax = 3*i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;fn1: 3*i+4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add ax, 4       ; ax = 3*i + 4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i1, ax      ; i1 = 3*i + 4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;fn2: 9-3*(i-1) = 12-3*i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sub ax, 16      ; bx = 3*i - 12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neg ax          ; bx = 12 - 3*i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i2, ax      ; i2 = 12 - 3*i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jmp f1_f2_end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;a&gt;b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A_gt_B: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;fn1: 15-2*i  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bx, 15      ; bx = 15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sub bx, ax      ; bx = 15 - 2*i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i1, bx      ; i1 = 15 - 2*i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;fn2: -(6*i+8) = -6*i-8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sub bx, 19      ; bx = -4 - 2*i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sub bx, i       ; bx = -4 - 3*i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sal bx, 1       ; bx = -8 - 6*i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i2, bx      ; i2 = -(6*i + 8)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f1_f2_end: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bx, i1      ; bx = i1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get_abs_i1: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neg bx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js  get_abs_i1  ; bx = |i1|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ax, k       ; ax = k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 xml:space="preserve">cmp ax, 0       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jl  K_lt_0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;k&gt;=0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;fn3: max(6,|i1|)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cmp bx, 6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jl  six_is_max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res, bx     ; res = |i1|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jmp quit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six_is_max: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ax, 6       ; ax = 6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res, ax     ; res = 6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jmp quit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;k&lt;0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K_lt_0: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;fn3: |i1|+|i2|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ax, i2      ; ax = i2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get_abs_i2: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neg ax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js  get_abs_i2  ; ax = |i2|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add bx, ax      ; bx = |i1| + |i2|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res, bx     ; res = |i1| + |i2|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quit: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ax, i1      ; Проверка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bx, i2      ; итоговых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cx, res     ; значений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mov ah, 4ch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 xml:space="preserve">        </w:t>
      </w:r>
      <w:r>
        <w:rPr>
          <w:rFonts w:ascii="CourierNew" w:hAnsi="CourierNew"/>
        </w:rPr>
        <w:t>int 21h</w:t>
      </w:r>
    </w:p>
    <w:p>
      <w:pPr>
        <w:pStyle w:val="Style45"/>
        <w:rPr>
          <w:rFonts w:ascii="CourierNew" w:hAnsi="CourierNew"/>
        </w:rPr>
      </w:pPr>
      <w:r>
        <w:rPr>
          <w:rFonts w:ascii="CourierNew" w:hAnsi="CourierNew"/>
        </w:rPr>
        <w:t>END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New">
    <w:charset w:val="01"/>
    <w:family w:val="roman"/>
    <w:pitch w:val="variable"/>
  </w:font>
  <w:font w:name="Courier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4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Style3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6"/>
      <w:ind w:left="0"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WW8Num2z0">
    <w:name w:val="WW8Num2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>
    <w:name w:val="WW8Num3z0"/>
    <w:qFormat/>
    <w:rPr>
      <w:rFonts w:ascii="Symbol" w:hAnsi="Symbol" w:eastAsia="Symbol" w:cs="Symbol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3z1">
    <w:name w:val="WW8Num3z1"/>
    <w:qFormat/>
    <w:rPr>
      <w:rFonts w:ascii="Courier New" w:hAnsi="Courier New" w:eastAsia="Courier New" w:cs="Courier New"/>
    </w:rPr>
  </w:style>
  <w:style w:type="character" w:styleId="WW8Num3z2">
    <w:name w:val="WW8Num3z2"/>
    <w:qFormat/>
    <w:rPr>
      <w:rFonts w:ascii="Wingdings" w:hAnsi="Wingdings" w:eastAsia="Wingdings" w:cs="Wingdings"/>
    </w:rPr>
  </w:style>
  <w:style w:type="character" w:styleId="WW8Num4z0">
    <w:name w:val="WW8Num4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eastAsia="Courier New" w:cs="Courier New"/>
    </w:rPr>
  </w:style>
  <w:style w:type="character" w:styleId="WW8Num4z2">
    <w:name w:val="WW8Num4z2"/>
    <w:qFormat/>
    <w:rPr>
      <w:rFonts w:ascii="Wingdings" w:hAnsi="Wingdings" w:eastAsia="Wingdings" w:cs="Wingdings"/>
    </w:rPr>
  </w:style>
  <w:style w:type="character" w:styleId="WW8Num4z3">
    <w:name w:val="WW8Num4z3"/>
    <w:qFormat/>
    <w:rPr>
      <w:rFonts w:ascii="Symbol" w:hAnsi="Symbol" w:eastAsia="Symbol" w:cs="Symbol"/>
    </w:rPr>
  </w:style>
  <w:style w:type="character" w:styleId="WW8Num5z0">
    <w:name w:val="WW8Num5z0"/>
    <w:qFormat/>
    <w:rPr>
      <w:rFonts w:ascii="Symbol" w:hAnsi="Symbol" w:eastAsia="Symbol" w:cs="Symbol"/>
    </w:rPr>
  </w:style>
  <w:style w:type="character" w:styleId="WW8Num5z1">
    <w:name w:val="WW8Num5z1"/>
    <w:qFormat/>
    <w:rPr>
      <w:rFonts w:ascii="Courier New" w:hAnsi="Courier New" w:eastAsia="Courier New" w:cs="Courier New"/>
    </w:rPr>
  </w:style>
  <w:style w:type="character" w:styleId="WW8Num5z2">
    <w:name w:val="WW8Num5z2"/>
    <w:qFormat/>
    <w:rPr>
      <w:rFonts w:ascii="Wingdings" w:hAnsi="Wingdings" w:eastAsia="Wingdings" w:cs="Wingdings"/>
    </w:rPr>
  </w:style>
  <w:style w:type="character" w:styleId="WW8Num6z0">
    <w:name w:val="WW8Num6z0"/>
    <w:qFormat/>
    <w:rPr>
      <w:rFonts w:ascii="Symbol" w:hAnsi="Symbol" w:eastAsia="Symbol" w:cs="Symbol"/>
    </w:rPr>
  </w:style>
  <w:style w:type="character" w:styleId="WW8Num6z1">
    <w:name w:val="WW8Num6z1"/>
    <w:qFormat/>
    <w:rPr>
      <w:rFonts w:ascii="Courier New" w:hAnsi="Courier New" w:eastAsia="Courier New" w:cs="Courier New"/>
    </w:rPr>
  </w:style>
  <w:style w:type="character" w:styleId="WW8Num6z2">
    <w:name w:val="WW8Num6z2"/>
    <w:qFormat/>
    <w:rPr>
      <w:rFonts w:ascii="Wingdings" w:hAnsi="Wingdings" w:eastAsia="Wingdings" w:cs="Wingdings"/>
    </w:rPr>
  </w:style>
  <w:style w:type="character" w:styleId="1">
    <w:name w:val="Заголовок 1 Знак"/>
    <w:basedOn w:val="Style14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2">
    <w:name w:val="Заголовок 2 Знак"/>
    <w:basedOn w:val="Style14"/>
    <w:qFormat/>
    <w:rPr>
      <w:rFonts w:ascii="Cambria" w:hAnsi="Cambria" w:eastAsia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14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">
    <w:name w:val="Заголовок 5 Знак"/>
    <w:basedOn w:val="Style14"/>
    <w:qFormat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14"/>
    <w:qFormat/>
    <w:rPr>
      <w:rFonts w:ascii="Cambria" w:hAnsi="Cambria" w:eastAsia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14"/>
    <w:qFormat/>
    <w:rPr>
      <w:rFonts w:ascii="Cambria" w:hAnsi="Cambria" w:eastAsia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14"/>
    <w:qFormat/>
    <w:rPr>
      <w:rFonts w:ascii="Cambria" w:hAnsi="Cambria" w:eastAsia="Cambria" w:cs="Times New Roman"/>
      <w:i/>
      <w:iCs/>
      <w:color w:val="404040"/>
    </w:rPr>
  </w:style>
  <w:style w:type="character" w:styleId="Style15">
    <w:name w:val="Название Знак"/>
    <w:basedOn w:val="Style14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16">
    <w:name w:val="Основной текст с отступом Знак"/>
    <w:basedOn w:val="Style14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7">
    <w:name w:val="Подзаголовок Знак"/>
    <w:basedOn w:val="Style14"/>
    <w:qFormat/>
    <w:rPr>
      <w:rFonts w:ascii="Times New Roman" w:hAnsi="Times New Roman" w:eastAsia="Times New Roman" w:cs="Times New Roman"/>
      <w:b/>
      <w:bCs/>
      <w:smallCaps/>
      <w:sz w:val="24"/>
      <w:szCs w:val="24"/>
    </w:rPr>
  </w:style>
  <w:style w:type="character" w:styleId="Style18">
    <w:name w:val="Основной текст Знак"/>
    <w:basedOn w:val="Style14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14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14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9">
    <w:name w:val="Нижний колонтитул Знак"/>
    <w:basedOn w:val="Style14"/>
    <w:qFormat/>
    <w:rPr>
      <w:rFonts w:ascii="Times New Roman" w:hAnsi="Times New Roman" w:eastAsia="Times New Roman" w:cs="Times New Roman"/>
      <w:sz w:val="24"/>
      <w:szCs w:val="24"/>
    </w:rPr>
  </w:style>
  <w:style w:type="character" w:styleId="Style20">
    <w:name w:val="Знак Знак"/>
    <w:basedOn w:val="Style14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21">
    <w:name w:val="Верхний колонтитул Знак"/>
    <w:basedOn w:val="Style14"/>
    <w:qFormat/>
    <w:rPr>
      <w:rFonts w:ascii="Times New Roman" w:hAnsi="Times New Roman" w:eastAsia="Times New Roman" w:cs="Times New Roman"/>
      <w:sz w:val="24"/>
      <w:szCs w:val="24"/>
    </w:rPr>
  </w:style>
  <w:style w:type="character" w:styleId="22">
    <w:name w:val="Основной текст (2)_"/>
    <w:basedOn w:val="Style14"/>
    <w:qFormat/>
    <w:rPr>
      <w:rFonts w:ascii="Times New Roman" w:hAnsi="Times New Roman" w:eastAsia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14"/>
    <w:qFormat/>
    <w:rPr>
      <w:rFonts w:cs="Times New Roman"/>
    </w:rPr>
  </w:style>
  <w:style w:type="character" w:styleId="InternetLink">
    <w:name w:val="Hyperlink"/>
    <w:basedOn w:val="Style14"/>
    <w:rPr>
      <w:rFonts w:cs="Times New Roman"/>
      <w:color w:val="0000FF"/>
      <w:u w:val="single"/>
    </w:rPr>
  </w:style>
  <w:style w:type="character" w:styleId="221">
    <w:name w:val="Заголовок №2 (2)_"/>
    <w:basedOn w:val="Style14"/>
    <w:qFormat/>
    <w:rPr>
      <w:rFonts w:ascii="Times New Roman" w:hAnsi="Times New Roman" w:eastAsia="Times New Roman" w:cs="Times New Roman"/>
      <w:shd w:fill="FFFFFF" w:val="clear"/>
    </w:rPr>
  </w:style>
  <w:style w:type="character" w:styleId="25">
    <w:name w:val="Основной текст 2 Знак"/>
    <w:basedOn w:val="Style14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14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14"/>
    <w:qFormat/>
    <w:rPr>
      <w:rFonts w:cs="Times New Roman"/>
    </w:rPr>
  </w:style>
  <w:style w:type="character" w:styleId="Hps">
    <w:name w:val="hps"/>
    <w:basedOn w:val="Style14"/>
    <w:qFormat/>
    <w:rPr>
      <w:rFonts w:cs="Times New Roman"/>
    </w:rPr>
  </w:style>
  <w:style w:type="character" w:styleId="41">
    <w:name w:val="Знак Знак4"/>
    <w:basedOn w:val="Style14"/>
    <w:qFormat/>
    <w:rPr>
      <w:rFonts w:ascii="Calibri" w:hAnsi="Calibri" w:eastAsia="Calibri" w:cs="Times New Roman"/>
      <w:b/>
      <w:bCs/>
      <w:sz w:val="22"/>
      <w:szCs w:val="22"/>
    </w:rPr>
  </w:style>
  <w:style w:type="character" w:styleId="Hyperlink0">
    <w:name w:val="Hyperlink.0"/>
    <w:basedOn w:val="Style14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>
    <w:name w:val="Font Style177"/>
    <w:qFormat/>
    <w:rPr>
      <w:rFonts w:ascii="Times New Roman" w:hAnsi="Times New Roman" w:eastAsia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2">
    <w:name w:val="Знак4 Знак Знак"/>
    <w:qFormat/>
    <w:rPr>
      <w:rFonts w:ascii="Calibri" w:hAnsi="Calibri" w:eastAsia="Calibri" w:cs="Calibri"/>
      <w:sz w:val="22"/>
      <w:lang w:val="ru-RU"/>
    </w:rPr>
  </w:style>
  <w:style w:type="character" w:styleId="Style22">
    <w:name w:val="Текст Знак"/>
    <w:basedOn w:val="Style14"/>
    <w:qFormat/>
    <w:rPr>
      <w:rFonts w:ascii="Courier New" w:hAnsi="Courier New" w:eastAsia="Courier New" w:cs="Courier New"/>
    </w:rPr>
  </w:style>
  <w:style w:type="character" w:styleId="Applestylespan">
    <w:name w:val="apple-style-span"/>
    <w:basedOn w:val="Style14"/>
    <w:qFormat/>
    <w:rPr>
      <w:rFonts w:cs="Times New Roman"/>
    </w:rPr>
  </w:style>
  <w:style w:type="character" w:styleId="Translation">
    <w:name w:val="translation"/>
    <w:basedOn w:val="Style14"/>
    <w:qFormat/>
    <w:rPr>
      <w:rFonts w:cs="Times New Roman"/>
    </w:rPr>
  </w:style>
  <w:style w:type="character" w:styleId="Dash041e0431044b0447043d044b0439char">
    <w:name w:val="dash041e_0431_044b_0447_043d_044b_0439__char"/>
    <w:basedOn w:val="Style14"/>
    <w:qFormat/>
    <w:rPr/>
  </w:style>
  <w:style w:type="character" w:styleId="Times1404200418041e2char">
    <w:name w:val="times14___0420_0418_041e2__char"/>
    <w:basedOn w:val="Style14"/>
    <w:qFormat/>
    <w:rPr/>
  </w:style>
  <w:style w:type="character" w:styleId="Times142">
    <w:name w:val="Times14_РИО2 Знак"/>
    <w:basedOn w:val="Style14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14"/>
    <w:qFormat/>
    <w:rPr/>
  </w:style>
  <w:style w:type="character" w:styleId="HTML">
    <w:name w:val="Цитата HTML"/>
    <w:basedOn w:val="Style14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23">
    <w:name w:val="Текст выноски Знак"/>
    <w:basedOn w:val="Style14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14"/>
    <w:qFormat/>
    <w:rPr/>
  </w:style>
  <w:style w:type="character" w:styleId="32">
    <w:name w:val="Заголовок 3 Знак"/>
    <w:basedOn w:val="Style14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24">
    <w:name w:val="Название книги"/>
    <w:basedOn w:val="Style14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CharLFO2LVL1">
    <w:name w:val="WW_CharLFO2LVL1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CharLFO3LVL1">
    <w:name w:val="WW_CharLFO3LVL1"/>
    <w:qFormat/>
    <w:rPr>
      <w:rFonts w:ascii="Symbol" w:hAnsi="Symbol" w:cs="Symbol"/>
    </w:rPr>
  </w:style>
  <w:style w:type="character" w:styleId="12">
    <w:name w:val="Основной текст Знак1"/>
    <w:basedOn w:val="Style14"/>
    <w:qFormat/>
    <w:rPr>
      <w:rFonts w:cs="Mangal"/>
      <w:szCs w:val="21"/>
    </w:rPr>
  </w:style>
  <w:style w:type="paragraph" w:styleId="Heading">
    <w:name w:val="Heading"/>
    <w:basedOn w:val="Normal"/>
    <w:next w:val="TextBody"/>
    <w:qFormat/>
    <w:pPr>
      <w:suppressAutoHyphens w:val="true"/>
      <w:jc w:val="center"/>
    </w:pPr>
    <w:rPr>
      <w:b/>
      <w:sz w:val="22"/>
    </w:rPr>
  </w:style>
  <w:style w:type="paragraph" w:styleId="TextBody">
    <w:name w:val="Body Text"/>
    <w:basedOn w:val="Normal"/>
    <w:pPr>
      <w:numPr>
        <w:ilvl w:val="0"/>
        <w:numId w:val="0"/>
      </w:numPr>
      <w:suppressAutoHyphens w:val="true"/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uppressAutoHyphens w:val="true"/>
    </w:pPr>
    <w:rPr>
      <w:rFonts w:cs="Lohit Devanagari"/>
    </w:rPr>
  </w:style>
  <w:style w:type="paragraph" w:styleId="13">
    <w:name w:val="Заголовок 1"/>
    <w:basedOn w:val="Normal"/>
    <w:next w:val="Normal"/>
    <w:qFormat/>
    <w:pPr>
      <w:keepNext w:val="true"/>
      <w:numPr>
        <w:ilvl w:val="0"/>
        <w:numId w:val="1"/>
      </w:numPr>
      <w:suppressAutoHyphens w:val="true"/>
      <w:jc w:val="both"/>
      <w:outlineLvl w:val="0"/>
    </w:pPr>
    <w:rPr>
      <w:i/>
    </w:rPr>
  </w:style>
  <w:style w:type="paragraph" w:styleId="26">
    <w:name w:val="Заголовок 2"/>
    <w:basedOn w:val="Normal"/>
    <w:next w:val="Normal"/>
    <w:qFormat/>
    <w:pPr>
      <w:keepNext w:val="true"/>
      <w:keepLines/>
      <w:numPr>
        <w:ilvl w:val="1"/>
        <w:numId w:val="1"/>
      </w:numPr>
      <w:suppressAutoHyphens w:val="true"/>
      <w:spacing w:before="200" w:after="0"/>
      <w:outlineLvl w:val="1"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33">
    <w:name w:val="Заголовок 3"/>
    <w:basedOn w:val="Normal"/>
    <w:next w:val="Normal"/>
    <w:qFormat/>
    <w:pPr>
      <w:keepNext w:val="true"/>
      <w:keepLines/>
      <w:numPr>
        <w:ilvl w:val="2"/>
        <w:numId w:val="1"/>
      </w:numPr>
      <w:suppressAutoHyphens w:val="true"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3">
    <w:name w:val="Заголовок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</w:rPr>
  </w:style>
  <w:style w:type="paragraph" w:styleId="51">
    <w:name w:val="Заголовок 5"/>
    <w:basedOn w:val="Normal"/>
    <w:next w:val="Normal"/>
    <w:qFormat/>
    <w:pPr>
      <w:numPr>
        <w:ilvl w:val="4"/>
        <w:numId w:val="1"/>
      </w:numPr>
      <w:suppressAutoHyphens w:val="true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1">
    <w:name w:val="Заголовок 6"/>
    <w:basedOn w:val="Normal"/>
    <w:next w:val="Normal"/>
    <w:qFormat/>
    <w:pPr>
      <w:keepNext w:val="true"/>
      <w:keepLines/>
      <w:numPr>
        <w:ilvl w:val="5"/>
        <w:numId w:val="1"/>
      </w:numPr>
      <w:suppressAutoHyphens w:val="true"/>
      <w:spacing w:before="200" w:after="0"/>
      <w:outlineLvl w:val="5"/>
    </w:pPr>
    <w:rPr>
      <w:rFonts w:ascii="Cambria" w:hAnsi="Cambria" w:eastAsia="Cambria" w:cs="Cambria"/>
      <w:i/>
      <w:iCs/>
      <w:color w:val="243F60"/>
    </w:rPr>
  </w:style>
  <w:style w:type="paragraph" w:styleId="71">
    <w:name w:val="Заголовок 7"/>
    <w:basedOn w:val="Normal"/>
    <w:next w:val="Normal"/>
    <w:qFormat/>
    <w:pPr>
      <w:keepNext w:val="true"/>
      <w:keepLines/>
      <w:numPr>
        <w:ilvl w:val="6"/>
        <w:numId w:val="1"/>
      </w:numPr>
      <w:suppressAutoHyphens w:val="true"/>
      <w:spacing w:before="200" w:after="0"/>
      <w:outlineLvl w:val="6"/>
    </w:pPr>
    <w:rPr>
      <w:rFonts w:ascii="Cambria" w:hAnsi="Cambria" w:eastAsia="Cambria" w:cs="Cambria"/>
      <w:i/>
      <w:iCs/>
      <w:color w:val="404040"/>
    </w:rPr>
  </w:style>
  <w:style w:type="paragraph" w:styleId="91">
    <w:name w:val="Заголовок 9"/>
    <w:basedOn w:val="Normal"/>
    <w:next w:val="Normal"/>
    <w:qFormat/>
    <w:pPr>
      <w:keepNext w:val="true"/>
      <w:keepLines/>
      <w:numPr>
        <w:ilvl w:val="8"/>
        <w:numId w:val="1"/>
      </w:numPr>
      <w:suppressAutoHyphens w:val="true"/>
      <w:spacing w:before="200" w:after="0"/>
      <w:outlineLvl w:val="8"/>
    </w:pPr>
    <w:rPr>
      <w:rFonts w:ascii="Cambria" w:hAnsi="Cambria" w:eastAsia="Cambria" w:cs="Cambria"/>
      <w:i/>
      <w:iCs/>
      <w:color w:val="404040"/>
      <w:sz w:val="20"/>
      <w:szCs w:val="20"/>
    </w:rPr>
  </w:style>
  <w:style w:type="paragraph" w:styleId="Style25">
    <w:name w:val="Обычный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paragraph" w:styleId="Style26">
    <w:name w:val="Список"/>
    <w:basedOn w:val="TextBody"/>
    <w:qFormat/>
    <w:pPr>
      <w:numPr>
        <w:ilvl w:val="0"/>
        <w:numId w:val="0"/>
      </w:numPr>
      <w:suppressAutoHyphens w:val="true"/>
    </w:pPr>
    <w:rPr>
      <w:rFonts w:cs="Lohit Devanagari"/>
    </w:rPr>
  </w:style>
  <w:style w:type="paragraph" w:styleId="Style27">
    <w:name w:val="Название объекта"/>
    <w:basedOn w:val="Normal"/>
    <w:next w:val="Normal"/>
    <w:qFormat/>
    <w:pPr>
      <w:suppressAutoHyphens w:val="true"/>
      <w:ind w:left="0" w:right="0" w:firstLine="567"/>
    </w:pPr>
    <w:rPr>
      <w:szCs w:val="20"/>
    </w:rPr>
  </w:style>
  <w:style w:type="paragraph" w:styleId="TextBodyIndent">
    <w:name w:val="Body Text Indent"/>
    <w:basedOn w:val="Normal"/>
    <w:pPr>
      <w:tabs>
        <w:tab w:val="clear" w:pos="709"/>
      </w:tabs>
      <w:suppressAutoHyphens w:val="true"/>
      <w:spacing w:lineRule="exact" w:line="280"/>
      <w:ind w:left="567" w:right="686" w:firstLine="425"/>
      <w:jc w:val="both"/>
    </w:pPr>
    <w:rPr>
      <w:color w:val="000000"/>
    </w:rPr>
  </w:style>
  <w:style w:type="paragraph" w:styleId="Style28">
    <w:name w:val="список с точками"/>
    <w:basedOn w:val="Normal"/>
    <w:qFormat/>
    <w:pPr>
      <w:tabs>
        <w:tab w:val="clear" w:pos="709"/>
      </w:tabs>
      <w:suppressAutoHyphens w:val="true"/>
      <w:spacing w:lineRule="auto" w:line="312"/>
      <w:ind w:left="360" w:right="0" w:hanging="360"/>
      <w:jc w:val="both"/>
    </w:pPr>
    <w:rPr/>
  </w:style>
  <w:style w:type="paragraph" w:styleId="Style29">
    <w:name w:val="Для таблиц"/>
    <w:basedOn w:val="Normal"/>
    <w:qFormat/>
    <w:pPr>
      <w:suppressAutoHyphens w:val="true"/>
    </w:pPr>
    <w:rPr/>
  </w:style>
  <w:style w:type="paragraph" w:styleId="Style30">
    <w:name w:val="Обычный (веб)"/>
    <w:basedOn w:val="Normal"/>
    <w:qFormat/>
    <w:pPr>
      <w:numPr>
        <w:ilvl w:val="0"/>
        <w:numId w:val="3"/>
      </w:numPr>
      <w:suppressAutoHyphens w:val="true"/>
      <w:spacing w:before="280" w:after="280"/>
    </w:pPr>
    <w:rPr/>
  </w:style>
  <w:style w:type="paragraph" w:styleId="Style31">
    <w:name w:val="Подзаголовок"/>
    <w:basedOn w:val="Normal"/>
    <w:next w:val="TextBody"/>
    <w:qFormat/>
    <w:pPr>
      <w:suppressAutoHyphens w:val="true"/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tabs>
        <w:tab w:val="clear" w:pos="709"/>
      </w:tabs>
      <w:suppressAutoHyphens w:val="true"/>
      <w:ind w:left="426" w:right="0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tabs>
        <w:tab w:val="clear" w:pos="709"/>
      </w:tabs>
      <w:suppressAutoHyphens w:val="true"/>
      <w:spacing w:before="120" w:after="0"/>
      <w:ind w:left="1701" w:right="0" w:hanging="708"/>
      <w:jc w:val="both"/>
    </w:pPr>
    <w:rPr/>
  </w:style>
  <w:style w:type="paragraph" w:styleId="14">
    <w:name w:val="Знак Знак Знак Знак Знак Знак Знак1"/>
    <w:basedOn w:val="Normal"/>
    <w:qFormat/>
    <w:pPr>
      <w:suppressAutoHyphens w:val="true"/>
      <w:spacing w:lineRule="exact" w:line="240" w:before="0" w:after="160"/>
    </w:pPr>
    <w:rPr>
      <w:rFonts w:ascii="Verdana" w:hAnsi="Verdana" w:eastAsia="Verdana" w:cs="Verdana"/>
      <w:sz w:val="20"/>
      <w:szCs w:val="20"/>
      <w:lang w:val="en-US"/>
    </w:rPr>
  </w:style>
  <w:style w:type="paragraph" w:styleId="Style32">
    <w:name w:val="По центру"/>
    <w:basedOn w:val="Normal"/>
    <w:qFormat/>
    <w:pPr>
      <w:suppressAutoHyphens w:val="true"/>
      <w:jc w:val="center"/>
    </w:pPr>
    <w:rPr>
      <w:sz w:val="28"/>
      <w:szCs w:val="20"/>
    </w:rPr>
  </w:style>
  <w:style w:type="paragraph" w:styleId="Style33">
    <w:name w:val="Без отступа"/>
    <w:basedOn w:val="Normal"/>
    <w:qFormat/>
    <w:pPr>
      <w:suppressAutoHyphens w:val="true"/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uppressAutoHyphens w:val="true"/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uppressAutoHyphens w:val="true"/>
      <w:spacing w:lineRule="exact" w:line="240" w:before="0" w:after="160"/>
    </w:pPr>
    <w:rPr>
      <w:rFonts w:ascii="Verdana" w:hAnsi="Verdana" w:eastAsia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  <w:suppressAutoHyphens w:val="true"/>
    </w:pPr>
    <w:rPr/>
  </w:style>
  <w:style w:type="paragraph" w:styleId="Style34">
    <w:name w:val="Нижний колонтитул"/>
    <w:basedOn w:val="Normal"/>
    <w:qFormat/>
    <w:pPr>
      <w:suppressAutoHyphens w:val="true"/>
    </w:pPr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uppressAutoHyphens w:val="true"/>
      <w:spacing w:lineRule="exact" w:line="240" w:before="0" w:after="160"/>
    </w:pPr>
    <w:rPr>
      <w:rFonts w:ascii="Verdana" w:hAnsi="Verdana" w:eastAsia="Verdana" w:cs="Verdana"/>
      <w:sz w:val="20"/>
      <w:szCs w:val="20"/>
      <w:lang w:val="en-US"/>
    </w:rPr>
  </w:style>
  <w:style w:type="paragraph" w:styleId="Style35">
    <w:name w:val="Абзац списка"/>
    <w:basedOn w:val="Normal"/>
    <w:qFormat/>
    <w:pPr>
      <w:tabs>
        <w:tab w:val="clear" w:pos="709"/>
      </w:tabs>
      <w:suppressAutoHyphens w:val="true"/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ind w:left="0" w:right="0" w:firstLine="720"/>
      <w:jc w:val="left"/>
    </w:pPr>
    <w:rPr>
      <w:rFonts w:ascii="Arial" w:hAnsi="Arial" w:eastAsia="Times New Roma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0"/>
      <w:sz w:val="20"/>
      <w:szCs w:val="20"/>
      <w:u w:val="none"/>
      <w:shd w:fill="auto" w:val="clear"/>
      <w:vertAlign w:val="baseline"/>
      <w:em w:val="none"/>
      <w:lang w:val="ru-RU" w:eastAsia="zh-CN" w:bidi="ar-SA"/>
    </w:rPr>
  </w:style>
  <w:style w:type="paragraph" w:styleId="Style36">
    <w:name w:val="Верхний колонтитул"/>
    <w:basedOn w:val="Normal"/>
    <w:qFormat/>
    <w:pPr>
      <w:suppressAutoHyphens w:val="true"/>
    </w:pPr>
    <w:rPr/>
  </w:style>
  <w:style w:type="paragraph" w:styleId="15">
    <w:name w:val="Основной текст1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tLeast" w:line="240" w:before="0" w:after="0"/>
      <w:jc w:val="both"/>
    </w:pPr>
    <w:rPr>
      <w:rFonts w:ascii="Arial" w:hAnsi="Arial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0"/>
      <w:u w:val="none"/>
      <w:shd w:fill="auto" w:val="clear"/>
      <w:vertAlign w:val="baseline"/>
      <w:em w:val="none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numPr>
        <w:ilvl w:val="0"/>
        <w:numId w:val="0"/>
      </w:numPr>
      <w:shd w:val="clear" w:fill="FFFFFF"/>
      <w:suppressAutoHyphens w:val="true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>
    <w:name w:val="Обычный1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76" w:before="0" w:after="200"/>
      <w:jc w:val="left"/>
    </w:pPr>
    <w:rPr>
      <w:rFonts w:ascii="Times New Roman" w:hAnsi="Times New Roman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16"/>
      <w:sz w:val="16"/>
      <w:szCs w:val="20"/>
      <w:u w:val="none"/>
      <w:shd w:fill="auto" w:val="clear"/>
      <w:vertAlign w:val="baseline"/>
      <w:em w:val="none"/>
      <w:lang w:val="ru-RU" w:eastAsia="zh-CN" w:bidi="ar-SA"/>
    </w:rPr>
  </w:style>
  <w:style w:type="paragraph" w:styleId="Style37">
    <w:name w:val="Стиль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-1"/>
      <w:w w:val="100"/>
      <w:kern w:val="2"/>
      <w:position w:val="0"/>
      <w:sz w:val="24"/>
      <w:sz w:val="24"/>
      <w:szCs w:val="20"/>
      <w:u w:val="none"/>
      <w:shd w:fill="auto" w:val="clear"/>
      <w:vertAlign w:val="baseline"/>
      <w:em w:val="none"/>
      <w:lang w:val="en-US" w:eastAsia="zh-CN" w:bidi="ar-SA"/>
    </w:rPr>
  </w:style>
  <w:style w:type="paragraph" w:styleId="28">
    <w:name w:val="Основной текст 2"/>
    <w:basedOn w:val="Normal"/>
    <w:qFormat/>
    <w:pPr>
      <w:suppressAutoHyphens w:val="true"/>
      <w:spacing w:lineRule="auto" w:line="480" w:before="0" w:after="120"/>
    </w:pPr>
    <w:rPr>
      <w:rFonts w:ascii="Calibri" w:hAnsi="Calibri" w:eastAsia="Calibri" w:cs="Calibri"/>
      <w:sz w:val="22"/>
      <w:szCs w:val="22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zh-CN" w:bidi="ar-SA"/>
    </w:rPr>
  </w:style>
  <w:style w:type="paragraph" w:styleId="35">
    <w:name w:val="Основной текст 3"/>
    <w:basedOn w:val="Normal"/>
    <w:qFormat/>
    <w:pPr>
      <w:suppressAutoHyphens w:val="true"/>
      <w:spacing w:lineRule="auto" w:line="276" w:before="0" w:after="120"/>
    </w:pPr>
    <w:rPr>
      <w:rFonts w:ascii="Calibri" w:hAnsi="Calibri" w:eastAsia="Calibri" w:cs="Calibri"/>
      <w:sz w:val="16"/>
      <w:szCs w:val="16"/>
    </w:rPr>
  </w:style>
  <w:style w:type="paragraph" w:styleId="17">
    <w:name w:val="Абзац списка1"/>
    <w:basedOn w:val="Normal"/>
    <w:qFormat/>
    <w:pPr>
      <w:tabs>
        <w:tab w:val="clear" w:pos="709"/>
      </w:tabs>
      <w:suppressAutoHyphens w:val="true"/>
      <w:spacing w:lineRule="auto" w:line="276" w:before="0" w:after="200"/>
      <w:ind w:left="720" w:right="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Helvetica;Arial" w:hAnsi="Helvetica;Arial" w:eastAsia="Times New Roman" w:cs="Helvetica;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0"/>
      <w:sz w:val="20"/>
      <w:szCs w:val="20"/>
      <w:u w:val="none"/>
      <w:shd w:fill="auto" w:val="clear"/>
      <w:vertAlign w:val="baseline"/>
      <w:em w:val="none"/>
      <w:lang w:val="ru-RU" w:eastAsia="zh-CN" w:bidi="ar-SA"/>
    </w:rPr>
  </w:style>
  <w:style w:type="paragraph" w:styleId="Style161">
    <w:name w:val="Style16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exact" w:line="278" w:before="0" w:after="0"/>
      <w:jc w:val="both"/>
    </w:pPr>
    <w:rPr>
      <w:rFonts w:ascii="Arial Unicode MS" w:hAnsi="Arial Unicode MS" w:eastAsia="Times New Roman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zh-CN" w:bidi="ar-SA"/>
    </w:rPr>
  </w:style>
  <w:style w:type="paragraph" w:styleId="Western">
    <w:name w:val="western"/>
    <w:basedOn w:val="Normal"/>
    <w:qFormat/>
    <w:pPr>
      <w:suppressAutoHyphens w:val="true"/>
      <w:spacing w:before="280" w:after="280"/>
    </w:pPr>
    <w:rPr/>
  </w:style>
  <w:style w:type="paragraph" w:styleId="Style38">
    <w:name w:val="Маркированный список"/>
    <w:basedOn w:val="Normal"/>
    <w:qFormat/>
    <w:pPr>
      <w:tabs>
        <w:tab w:val="clear" w:pos="709"/>
      </w:tabs>
      <w:suppressAutoHyphens w:val="true"/>
      <w:ind w:left="360" w:right="0" w:hanging="360"/>
      <w:jc w:val="both"/>
    </w:pPr>
    <w:rPr/>
  </w:style>
  <w:style w:type="paragraph" w:styleId="44">
    <w:name w:val="Маркированный список 4"/>
    <w:basedOn w:val="Normal"/>
    <w:qFormat/>
    <w:pPr>
      <w:tabs>
        <w:tab w:val="clear" w:pos="709"/>
      </w:tabs>
      <w:suppressAutoHyphens w:val="true"/>
      <w:ind w:left="1209" w:right="0" w:hanging="360"/>
      <w:jc w:val="both"/>
    </w:pPr>
    <w:rPr>
      <w:szCs w:val="20"/>
    </w:rPr>
  </w:style>
  <w:style w:type="paragraph" w:styleId="36">
    <w:name w:val="Маркированный список 3"/>
    <w:basedOn w:val="Normal"/>
    <w:qFormat/>
    <w:pPr>
      <w:tabs>
        <w:tab w:val="clear" w:pos="709"/>
      </w:tabs>
      <w:suppressAutoHyphens w:val="true"/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suppressAutoHyphens w:val="true"/>
      <w:spacing w:lineRule="exact" w:line="320"/>
    </w:pPr>
    <w:rPr/>
  </w:style>
  <w:style w:type="paragraph" w:styleId="211">
    <w:name w:val="Основной текст 21"/>
    <w:basedOn w:val="Normal"/>
    <w:qFormat/>
    <w:pPr>
      <w:suppressAutoHyphens w:val="true"/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  <w:suppressAutoHyphens w:val="true"/>
    </w:pPr>
    <w:rPr>
      <w:rFonts w:ascii="Arial Unicode MS" w:hAnsi="Arial Unicode MS" w:eastAsia="Arial Unicode MS" w:cs="Arial Unicode MS"/>
    </w:rPr>
  </w:style>
  <w:style w:type="paragraph" w:styleId="Style91">
    <w:name w:val="Style91"/>
    <w:basedOn w:val="Normal"/>
    <w:qFormat/>
    <w:pPr>
      <w:widowControl w:val="false"/>
      <w:suppressAutoHyphens w:val="true"/>
    </w:pPr>
    <w:rPr>
      <w:rFonts w:ascii="Arial Unicode MS" w:hAnsi="Arial Unicode MS" w:eastAsia="Arial Unicode MS" w:cs="Arial Unicode MS"/>
    </w:rPr>
  </w:style>
  <w:style w:type="paragraph" w:styleId="Style96">
    <w:name w:val="Style96"/>
    <w:basedOn w:val="Normal"/>
    <w:qFormat/>
    <w:pPr>
      <w:widowControl w:val="false"/>
      <w:suppressAutoHyphens w:val="true"/>
    </w:pPr>
    <w:rPr>
      <w:rFonts w:ascii="Arial Unicode MS" w:hAnsi="Arial Unicode MS" w:eastAsia="Arial Unicode MS" w:cs="Arial Unicode MS"/>
    </w:rPr>
  </w:style>
  <w:style w:type="paragraph" w:styleId="29">
    <w:name w:val="Абзац списка2"/>
    <w:basedOn w:val="Normal"/>
    <w:qFormat/>
    <w:pPr>
      <w:tabs>
        <w:tab w:val="clear" w:pos="709"/>
      </w:tabs>
      <w:suppressAutoHyphens w:val="true"/>
      <w:spacing w:lineRule="auto" w:line="276" w:before="0" w:after="200"/>
      <w:ind w:left="720" w:right="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suppressAutoHyphens w:val="true"/>
    </w:pPr>
    <w:rPr>
      <w:rFonts w:eastAsia="Calibri"/>
    </w:rPr>
  </w:style>
  <w:style w:type="paragraph" w:styleId="Style39">
    <w:name w:val="Текст"/>
    <w:basedOn w:val="Normal"/>
    <w:qFormat/>
    <w:pPr>
      <w:suppressAutoHyphens w:val="true"/>
    </w:pPr>
    <w:rPr>
      <w:rFonts w:ascii="Courier New" w:hAnsi="Courier New" w:eastAsia="Courier New" w:cs="Courier New"/>
      <w:sz w:val="20"/>
      <w:szCs w:val="20"/>
    </w:rPr>
  </w:style>
  <w:style w:type="paragraph" w:styleId="37">
    <w:name w:val="Абзац списка3"/>
    <w:basedOn w:val="Normal"/>
    <w:qFormat/>
    <w:pPr>
      <w:tabs>
        <w:tab w:val="clear" w:pos="709"/>
      </w:tabs>
      <w:suppressAutoHyphens w:val="true"/>
      <w:spacing w:lineRule="auto" w:line="276" w:before="0" w:after="200"/>
      <w:ind w:left="720" w:right="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Normal1">
    <w:name w:val="Normal1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0"/>
      <w:sz w:val="20"/>
      <w:szCs w:val="20"/>
      <w:u w:val="none"/>
      <w:shd w:fill="auto" w:val="clear"/>
      <w:vertAlign w:val="baseline"/>
      <w:em w:val="none"/>
      <w:lang w:val="ru-RU" w:eastAsia="zh-CN" w:bidi="ar-SA"/>
    </w:rPr>
  </w:style>
  <w:style w:type="paragraph" w:styleId="45">
    <w:name w:val="Абзац списка4"/>
    <w:basedOn w:val="Normal"/>
    <w:qFormat/>
    <w:pPr>
      <w:tabs>
        <w:tab w:val="clear" w:pos="709"/>
      </w:tabs>
      <w:suppressAutoHyphens w:val="true"/>
      <w:spacing w:lineRule="auto" w:line="276" w:before="0" w:after="200"/>
      <w:ind w:left="720" w:right="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uppressAutoHyphens w:val="true"/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uppressAutoHyphens w:val="true"/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uppressAutoHyphens w:val="true"/>
      <w:spacing w:lineRule="auto" w:line="288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uppressAutoHyphens w:val="true"/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uppressAutoHyphens w:val="true"/>
      <w:spacing w:before="280" w:after="280"/>
    </w:pPr>
    <w:rPr/>
  </w:style>
  <w:style w:type="paragraph" w:styleId="52">
    <w:name w:val="Абзац списка5"/>
    <w:basedOn w:val="Normal"/>
    <w:qFormat/>
    <w:pPr>
      <w:tabs>
        <w:tab w:val="clear" w:pos="709"/>
      </w:tabs>
      <w:suppressAutoHyphens w:val="true"/>
      <w:spacing w:before="0" w:after="0"/>
      <w:ind w:left="720" w:right="0" w:hanging="0"/>
      <w:contextualSpacing/>
    </w:pPr>
    <w:rPr>
      <w:rFonts w:eastAsia="Calibri"/>
    </w:rPr>
  </w:style>
  <w:style w:type="paragraph" w:styleId="Style41">
    <w:name w:val="Текст выноски"/>
    <w:basedOn w:val="Normal"/>
    <w:qFormat/>
    <w:pPr>
      <w:suppressAutoHyphens w:val="true"/>
    </w:pPr>
    <w:rPr>
      <w:rFonts w:ascii="Tahoma" w:hAnsi="Tahoma" w:eastAsia="Tahoma" w:cs="Tahoma"/>
      <w:sz w:val="16"/>
      <w:szCs w:val="16"/>
    </w:rPr>
  </w:style>
  <w:style w:type="paragraph" w:styleId="62">
    <w:name w:val="Абзац списка6"/>
    <w:basedOn w:val="Normal"/>
    <w:qFormat/>
    <w:pPr>
      <w:tabs>
        <w:tab w:val="clear" w:pos="709"/>
      </w:tabs>
      <w:suppressAutoHyphens w:val="true"/>
      <w:spacing w:before="0" w:after="0"/>
      <w:ind w:left="720" w:right="0" w:hanging="0"/>
      <w:contextualSpacing/>
    </w:pPr>
    <w:rPr>
      <w:rFonts w:eastAsia="Calibri"/>
    </w:rPr>
  </w:style>
  <w:style w:type="paragraph" w:styleId="Style42">
    <w:name w:val="Текст абзаца"/>
    <w:basedOn w:val="Normal"/>
    <w:qFormat/>
    <w:pPr>
      <w:suppressAutoHyphens w:val="true"/>
      <w:ind w:left="0" w:right="0"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Style43">
    <w:name w:val="Заголовок"/>
    <w:basedOn w:val="Heading"/>
    <w:next w:val="TextBody"/>
    <w:qFormat/>
    <w:pPr>
      <w:suppressAutoHyphens w:val="true"/>
    </w:pPr>
    <w:rPr>
      <w:bCs/>
      <w:sz w:val="56"/>
      <w:szCs w:val="56"/>
    </w:rPr>
  </w:style>
  <w:style w:type="paragraph" w:styleId="Style44">
    <w:name w:val="Основной текст"/>
    <w:basedOn w:val="Style25"/>
    <w:qFormat/>
    <w:pPr>
      <w:suppressAutoHyphens w:val="true"/>
      <w:spacing w:before="0" w:after="120"/>
    </w:pPr>
    <w:rPr>
      <w:rFonts w:cs="Mangal"/>
      <w:szCs w:val="21"/>
    </w:rPr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45">
    <w:name w:val="Листинг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LibreOffice/7.3.7.2$Linux_X86_64 LibreOffice_project/30$Build-2</Application>
  <AppVersion>15.0000</AppVersion>
  <Pages>8</Pages>
  <Words>1068</Words>
  <Characters>5346</Characters>
  <CharactersWithSpaces>7122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2024-10-02T13:59:00Z</dcterms:created>
  <dc:creator>SAP</dc:creator>
  <dc:description/>
  <dc:language>en-US</dc:language>
  <cp:lastModifiedBy/>
  <cp:lastPrinted>2015-07-17T12:06:00Z</cp:lastPrinted>
  <dcterms:modified xsi:type="dcterms:W3CDTF">2024-10-25T11:45:53Z</dcterms:modified>
  <cp:revision>16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