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240" w:lineRule="auto"/>
        <w:rPr>
          <w:rFonts w:ascii="Roboto" w:cs="Roboto" w:eastAsia="Roboto" w:hAnsi="Roboto"/>
          <w:sz w:val="40"/>
          <w:szCs w:val="40"/>
        </w:rPr>
      </w:pPr>
      <w:r w:rsidDel="00000000" w:rsidR="00000000" w:rsidRPr="00000000">
        <w:rPr>
          <w:rFonts w:ascii="Roboto" w:cs="Roboto" w:eastAsia="Roboto" w:hAnsi="Roboto"/>
          <w:b w:val="1"/>
          <w:sz w:val="40"/>
          <w:szCs w:val="40"/>
          <w:rtl w:val="0"/>
        </w:rPr>
        <w:t xml:space="preserve">Reference guide: Import datasets with Python</w:t>
      </w:r>
      <w:r w:rsidDel="00000000" w:rsidR="00000000" w:rsidRPr="00000000">
        <w:rPr>
          <w:rtl w:val="0"/>
        </w:rPr>
      </w:r>
    </w:p>
    <w:p w:rsidR="00000000" w:rsidDel="00000000" w:rsidP="00000000" w:rsidRDefault="00000000" w:rsidRPr="00000000" w14:paraId="00000002">
      <w:pPr>
        <w:spacing w:line="240" w:lineRule="auto"/>
        <w:rPr>
          <w:rFonts w:ascii="Roboto" w:cs="Roboto" w:eastAsia="Roboto" w:hAnsi="Roboto"/>
          <w:color w:val="0070c0"/>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spacing w:line="240" w:lineRule="auto"/>
        <w:rPr>
          <w:rFonts w:ascii="Roboto" w:cs="Roboto" w:eastAsia="Roboto" w:hAnsi="Roboto"/>
          <w:color w:val="0070c0"/>
          <w:u w:val="single"/>
        </w:rPr>
      </w:pPr>
      <w:r w:rsidDel="00000000" w:rsidR="00000000" w:rsidRPr="00000000">
        <w:rPr>
          <w:rtl w:val="0"/>
        </w:rPr>
      </w:r>
    </w:p>
    <w:p w:rsidR="00000000" w:rsidDel="00000000" w:rsidP="00000000" w:rsidRDefault="00000000" w:rsidRPr="00000000" w14:paraId="00000004">
      <w:pPr>
        <w:pageBreakBefore w:val="0"/>
        <w:spacing w:after="200" w:line="360" w:lineRule="auto"/>
        <w:rPr>
          <w:rFonts w:ascii="Roboto" w:cs="Roboto" w:eastAsia="Roboto" w:hAnsi="Roboto"/>
        </w:rPr>
      </w:pPr>
      <w:bookmarkStart w:colFirst="0" w:colLast="0" w:name="_7osalk1chapm" w:id="0"/>
      <w:bookmarkEnd w:id="0"/>
      <w:r w:rsidDel="00000000" w:rsidR="00000000" w:rsidRPr="00000000">
        <w:rPr>
          <w:rFonts w:ascii="Roboto" w:cs="Roboto" w:eastAsia="Roboto" w:hAnsi="Roboto"/>
          <w:rtl w:val="0"/>
        </w:rPr>
        <w:t xml:space="preserve">In your career as a data professional, you will come across various datasets that have different file types or are stored in various databases. As you’ve learned previously, it is critical for you to </w:t>
      </w:r>
      <w:r w:rsidDel="00000000" w:rsidR="00000000" w:rsidRPr="00000000">
        <w:rPr>
          <w:rFonts w:ascii="Roboto" w:cs="Roboto" w:eastAsia="Roboto" w:hAnsi="Roboto"/>
          <w:rtl w:val="0"/>
        </w:rPr>
        <w:t xml:space="preserve">know</w:t>
      </w:r>
      <w:r w:rsidDel="00000000" w:rsidR="00000000" w:rsidRPr="00000000">
        <w:rPr>
          <w:rFonts w:ascii="Roboto" w:cs="Roboto" w:eastAsia="Roboto" w:hAnsi="Roboto"/>
          <w:rtl w:val="0"/>
        </w:rPr>
        <w:t xml:space="preserve"> what these data types are and how to import data using Python. Below you will find examples of importing both databases through connections and data files into Python.   </w:t>
      </w:r>
    </w:p>
    <w:p w:rsidR="00000000" w:rsidDel="00000000" w:rsidP="00000000" w:rsidRDefault="00000000" w:rsidRPr="00000000" w14:paraId="00000005">
      <w:pPr>
        <w:pageBreakBefore w:val="0"/>
        <w:spacing w:after="200" w:line="360" w:lineRule="auto"/>
        <w:rPr>
          <w:rFonts w:ascii="Roboto" w:cs="Roboto" w:eastAsia="Roboto" w:hAnsi="Roboto"/>
        </w:rPr>
      </w:pPr>
      <w:bookmarkStart w:colFirst="0" w:colLast="0" w:name="_z8i1m8vqumeg" w:id="1"/>
      <w:bookmarkEnd w:id="1"/>
      <w:r w:rsidDel="00000000" w:rsidR="00000000" w:rsidRPr="00000000">
        <w:rPr>
          <w:rFonts w:ascii="Roboto" w:cs="Roboto" w:eastAsia="Roboto" w:hAnsi="Roboto"/>
          <w:rtl w:val="0"/>
        </w:rPr>
        <w:t xml:space="preserve">Although you will use the Coursera platform for Python coding, you will need to know how to work with and import CSV files if you’d like to download and open them outside of Coursera.</w:t>
      </w:r>
      <w:r w:rsidDel="00000000" w:rsidR="00000000" w:rsidRPr="00000000">
        <w:rPr>
          <w:rtl w:val="0"/>
        </w:rPr>
      </w:r>
    </w:p>
    <w:p w:rsidR="00000000" w:rsidDel="00000000" w:rsidP="00000000" w:rsidRDefault="00000000" w:rsidRPr="00000000" w14:paraId="00000006">
      <w:pPr>
        <w:pStyle w:val="Heading2"/>
        <w:spacing w:after="200" w:line="360" w:lineRule="auto"/>
        <w:rPr>
          <w:rFonts w:ascii="Roboto" w:cs="Roboto" w:eastAsia="Roboto" w:hAnsi="Roboto"/>
          <w:b w:val="1"/>
        </w:rPr>
      </w:pPr>
      <w:bookmarkStart w:colFirst="0" w:colLast="0" w:name="_j76y0krm3xsc" w:id="2"/>
      <w:bookmarkEnd w:id="2"/>
      <w:r w:rsidDel="00000000" w:rsidR="00000000" w:rsidRPr="00000000">
        <w:rPr>
          <w:rFonts w:ascii="Roboto" w:cs="Roboto" w:eastAsia="Roboto" w:hAnsi="Roboto"/>
          <w:rtl w:val="0"/>
        </w:rPr>
        <w:t xml:space="preserve">How to import a dataset from a CSV file </w:t>
      </w:r>
      <w:r w:rsidDel="00000000" w:rsidR="00000000" w:rsidRPr="00000000">
        <w:rPr>
          <w:rtl w:val="0"/>
        </w:rPr>
      </w:r>
    </w:p>
    <w:p w:rsidR="00000000" w:rsidDel="00000000" w:rsidP="00000000" w:rsidRDefault="00000000" w:rsidRPr="00000000" w14:paraId="00000007">
      <w:pPr>
        <w:spacing w:after="240" w:before="240" w:line="360" w:lineRule="auto"/>
        <w:rPr>
          <w:rFonts w:ascii="Roboto" w:cs="Roboto" w:eastAsia="Roboto" w:hAnsi="Roboto"/>
        </w:rPr>
      </w:pPr>
      <w:r w:rsidDel="00000000" w:rsidR="00000000" w:rsidRPr="00000000">
        <w:rPr>
          <w:rFonts w:ascii="Roboto" w:cs="Roboto" w:eastAsia="Roboto" w:hAnsi="Roboto"/>
          <w:rtl w:val="0"/>
        </w:rPr>
        <w:t xml:space="preserve">For this example, find a CSV file on your computer. If you don't have one, you can use a dataset of unicorn companies (companies that reached a valuation of $1 billion USD) from this course's</w:t>
      </w:r>
      <w:hyperlink r:id="rId6">
        <w:r w:rsidDel="00000000" w:rsidR="00000000" w:rsidRPr="00000000">
          <w:rPr>
            <w:rFonts w:ascii="Roboto" w:cs="Roboto" w:eastAsia="Roboto" w:hAnsi="Roboto"/>
            <w:rtl w:val="0"/>
          </w:rPr>
          <w:t xml:space="preserve"> </w:t>
        </w:r>
      </w:hyperlink>
      <w:hyperlink r:id="rId7">
        <w:r w:rsidDel="00000000" w:rsidR="00000000" w:rsidRPr="00000000">
          <w:rPr>
            <w:rFonts w:ascii="Roboto" w:cs="Roboto" w:eastAsia="Roboto" w:hAnsi="Roboto"/>
            <w:color w:val="1155cc"/>
            <w:u w:val="single"/>
            <w:rtl w:val="0"/>
          </w:rPr>
          <w:t xml:space="preserve"> Resources Opens in a new tab </w:t>
        </w:r>
      </w:hyperlink>
      <w:r w:rsidDel="00000000" w:rsidR="00000000" w:rsidRPr="00000000">
        <w:rPr>
          <w:rFonts w:ascii="Roboto" w:cs="Roboto" w:eastAsia="Roboto" w:hAnsi="Roboto"/>
          <w:rtl w:val="0"/>
        </w:rPr>
        <w:t xml:space="preserve">.</w:t>
      </w:r>
    </w:p>
    <w:p w:rsidR="00000000" w:rsidDel="00000000" w:rsidP="00000000" w:rsidRDefault="00000000" w:rsidRPr="00000000" w14:paraId="00000008">
      <w:pPr>
        <w:spacing w:after="240" w:before="240" w:line="360" w:lineRule="auto"/>
        <w:rPr>
          <w:rFonts w:ascii="Inconsolata" w:cs="Inconsolata" w:eastAsia="Inconsolata" w:hAnsi="Inconsolata"/>
          <w:sz w:val="23"/>
          <w:szCs w:val="23"/>
        </w:rPr>
      </w:pPr>
      <w:r w:rsidDel="00000000" w:rsidR="00000000" w:rsidRPr="00000000">
        <w:rPr>
          <w:rFonts w:ascii="Roboto" w:cs="Roboto" w:eastAsia="Roboto" w:hAnsi="Roboto"/>
          <w:rtl w:val="0"/>
        </w:rPr>
        <w:t xml:space="preserve">There are several different ways to import a CSV file into Python, but we will only review some of the more common ways. Start by using a </w:t>
      </w:r>
      <w:r w:rsidDel="00000000" w:rsidR="00000000" w:rsidRPr="00000000">
        <w:fldChar w:fldCharType="begin"/>
        <w:instrText xml:space="preserve"> DOCPROPERTY "with"</w:instrText>
        <w:fldChar w:fldCharType="separate"/>
      </w:r>
      <w:r w:rsidDel="00000000" w:rsidR="00000000" w:rsidRPr="00000000">
        <w:rPr>
          <w:rFonts w:ascii="Roboto" w:cs="Roboto" w:eastAsia="Roboto" w:hAnsi="Roboto"/>
          <w:rtl w:val="0"/>
        </w:rPr>
        <w:t xml:space="preserve">with</w:t>
      </w:r>
      <w:r w:rsidDel="00000000" w:rsidR="00000000" w:rsidRPr="00000000">
        <w:fldChar w:fldCharType="end"/>
      </w:r>
      <w:r w:rsidDel="00000000" w:rsidR="00000000" w:rsidRPr="00000000">
        <w:rPr>
          <w:rFonts w:ascii="Roboto" w:cs="Roboto" w:eastAsia="Roboto" w:hAnsi="Roboto"/>
          <w:rtl w:val="0"/>
        </w:rPr>
        <w:t xml:space="preserve"> statement and </w:t>
      </w:r>
      <w:r w:rsidDel="00000000" w:rsidR="00000000" w:rsidRPr="00000000">
        <w:fldChar w:fldCharType="begin"/>
        <w:instrText xml:space="preserve"> DOCPROPERTY "open()"</w:instrText>
        <w:fldChar w:fldCharType="separate"/>
      </w:r>
      <w:r w:rsidDel="00000000" w:rsidR="00000000" w:rsidRPr="00000000">
        <w:rPr>
          <w:rFonts w:ascii="Roboto" w:cs="Roboto" w:eastAsia="Roboto" w:hAnsi="Roboto"/>
          <w:rtl w:val="0"/>
        </w:rPr>
        <w:t xml:space="preserve">open()</w:t>
      </w:r>
      <w:r w:rsidDel="00000000" w:rsidR="00000000" w:rsidRPr="00000000">
        <w:fldChar w:fldCharType="end"/>
      </w:r>
      <w:r w:rsidDel="00000000" w:rsidR="00000000" w:rsidRPr="00000000">
        <w:rPr>
          <w:rFonts w:ascii="Roboto" w:cs="Roboto" w:eastAsia="Roboto" w:hAnsi="Roboto"/>
          <w:rtl w:val="0"/>
        </w:rPr>
        <w:t xml:space="preserve"> function. Pass the </w:t>
      </w:r>
      <w:r w:rsidDel="00000000" w:rsidR="00000000" w:rsidRPr="00000000">
        <w:rPr>
          <w:rFonts w:ascii="Roboto" w:cs="Roboto" w:eastAsia="Roboto" w:hAnsi="Roboto"/>
          <w:b w:val="1"/>
          <w:rtl w:val="0"/>
        </w:rPr>
        <w:t xml:space="preserve">file name (or file path)</w:t>
      </w:r>
      <w:r w:rsidDel="00000000" w:rsidR="00000000" w:rsidRPr="00000000">
        <w:rPr>
          <w:rFonts w:ascii="Roboto" w:cs="Roboto" w:eastAsia="Roboto" w:hAnsi="Roboto"/>
          <w:rtl w:val="0"/>
        </w:rPr>
        <w:t xml:space="preserve"> of the CSV file to the </w:t>
      </w:r>
      <w:r w:rsidDel="00000000" w:rsidR="00000000" w:rsidRPr="00000000">
        <w:fldChar w:fldCharType="begin"/>
        <w:instrText xml:space="preserve"> DOCPROPERTY "open()"</w:instrText>
        <w:fldChar w:fldCharType="separate"/>
      </w:r>
      <w:r w:rsidDel="00000000" w:rsidR="00000000" w:rsidRPr="00000000">
        <w:rPr>
          <w:rFonts w:ascii="Roboto" w:cs="Roboto" w:eastAsia="Roboto" w:hAnsi="Roboto"/>
          <w:rtl w:val="0"/>
        </w:rPr>
        <w:t xml:space="preserve">open()</w:t>
      </w:r>
      <w:r w:rsidDel="00000000" w:rsidR="00000000" w:rsidRPr="00000000">
        <w:fldChar w:fldCharType="end"/>
      </w:r>
      <w:r w:rsidDel="00000000" w:rsidR="00000000" w:rsidRPr="00000000">
        <w:rPr>
          <w:rFonts w:ascii="Roboto" w:cs="Roboto" w:eastAsia="Roboto" w:hAnsi="Roboto"/>
          <w:rtl w:val="0"/>
        </w:rPr>
        <w:t xml:space="preserve"> function along with an argument for the </w:t>
      </w:r>
      <w:r w:rsidDel="00000000" w:rsidR="00000000" w:rsidRPr="00000000">
        <w:fldChar w:fldCharType="begin"/>
        <w:instrText xml:space="preserve"> DOCPROPERTY "mode"</w:instrText>
        <w:fldChar w:fldCharType="separate"/>
      </w:r>
      <w:r w:rsidDel="00000000" w:rsidR="00000000" w:rsidRPr="00000000">
        <w:rPr>
          <w:rFonts w:ascii="Roboto" w:cs="Roboto" w:eastAsia="Roboto" w:hAnsi="Roboto"/>
          <w:rtl w:val="0"/>
        </w:rPr>
        <w:t xml:space="preserve">mode</w:t>
      </w:r>
      <w:r w:rsidDel="00000000" w:rsidR="00000000" w:rsidRPr="00000000">
        <w:fldChar w:fldCharType="end"/>
      </w:r>
      <w:r w:rsidDel="00000000" w:rsidR="00000000" w:rsidRPr="00000000">
        <w:rPr>
          <w:rFonts w:ascii="Roboto" w:cs="Roboto" w:eastAsia="Roboto" w:hAnsi="Roboto"/>
          <w:rtl w:val="0"/>
        </w:rPr>
        <w:t xml:space="preserve"> parameter of the function.  </w:t>
      </w:r>
      <w:r w:rsidDel="00000000" w:rsidR="00000000" w:rsidRPr="00000000">
        <w:rPr>
          <w:rtl w:val="0"/>
        </w:rPr>
      </w:r>
    </w:p>
    <w:p w:rsidR="00000000" w:rsidDel="00000000" w:rsidP="00000000" w:rsidRDefault="00000000" w:rsidRPr="00000000" w14:paraId="00000009">
      <w:pPr>
        <w:spacing w:line="360" w:lineRule="auto"/>
        <w:rPr>
          <w:rFonts w:ascii="Inconsolata" w:cs="Inconsolata" w:eastAsia="Inconsolata" w:hAnsi="Inconsolata"/>
          <w:sz w:val="23"/>
          <w:szCs w:val="23"/>
        </w:rPr>
      </w:pPr>
      <w:r w:rsidDel="00000000" w:rsidR="00000000" w:rsidRPr="00000000">
        <w:rPr>
          <w:rFonts w:ascii="Inconsolata" w:cs="Inconsolata" w:eastAsia="Inconsolata" w:hAnsi="Inconsolata"/>
          <w:color w:val="000088"/>
          <w:sz w:val="23"/>
          <w:szCs w:val="23"/>
          <w:rtl w:val="0"/>
        </w:rPr>
        <w:t xml:space="preserve">with open</w:t>
      </w:r>
      <w:r w:rsidDel="00000000" w:rsidR="00000000" w:rsidRPr="00000000">
        <w:rPr>
          <w:rFonts w:ascii="Inconsolata" w:cs="Inconsolata" w:eastAsia="Inconsolata" w:hAnsi="Inconsolata"/>
          <w:sz w:val="23"/>
          <w:szCs w:val="23"/>
          <w:rtl w:val="0"/>
        </w:rPr>
        <w:t xml:space="preserve">(</w:t>
      </w:r>
      <w:r w:rsidDel="00000000" w:rsidR="00000000" w:rsidRPr="00000000">
        <w:rPr>
          <w:rFonts w:ascii="Inconsolata" w:cs="Inconsolata" w:eastAsia="Inconsolata" w:hAnsi="Inconsolata"/>
          <w:color w:val="008800"/>
          <w:sz w:val="23"/>
          <w:szCs w:val="23"/>
          <w:rtl w:val="0"/>
        </w:rPr>
        <w:t xml:space="preserve">‘file_path/file_name, mode=</w:t>
      </w:r>
      <w:r w:rsidDel="00000000" w:rsidR="00000000" w:rsidRPr="00000000">
        <w:rPr>
          <w:rFonts w:ascii="Inconsolata" w:cs="Inconsolata" w:eastAsia="Inconsolata" w:hAnsi="Inconsolata"/>
          <w:sz w:val="23"/>
          <w:szCs w:val="23"/>
          <w:rtl w:val="0"/>
        </w:rPr>
        <w:t xml:space="preserve">)</w:t>
      </w:r>
      <w:r w:rsidDel="00000000" w:rsidR="00000000" w:rsidRPr="00000000">
        <w:rPr>
          <w:rtl w:val="0"/>
        </w:rPr>
      </w:r>
    </w:p>
    <w:p w:rsidR="00000000" w:rsidDel="00000000" w:rsidP="00000000" w:rsidRDefault="00000000" w:rsidRPr="00000000" w14:paraId="0000000A">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0B">
      <w:pPr>
        <w:spacing w:line="360" w:lineRule="auto"/>
        <w:rPr>
          <w:rFonts w:ascii="Roboto" w:cs="Roboto" w:eastAsia="Roboto" w:hAnsi="Roboto"/>
        </w:rPr>
      </w:pPr>
      <w:r w:rsidDel="00000000" w:rsidR="00000000" w:rsidRPr="00000000">
        <w:rPr>
          <w:rFonts w:ascii="Roboto" w:cs="Roboto" w:eastAsia="Roboto" w:hAnsi="Roboto"/>
          <w:rtl w:val="0"/>
        </w:rPr>
        <w:t xml:space="preserve">The mode is telling the Python library what to do with the file. When defining the </w:t>
      </w:r>
      <w:r w:rsidDel="00000000" w:rsidR="00000000" w:rsidRPr="00000000">
        <w:rPr>
          <w:rFonts w:ascii="Roboto" w:cs="Roboto" w:eastAsia="Roboto" w:hAnsi="Roboto"/>
          <w:b w:val="1"/>
          <w:rtl w:val="0"/>
        </w:rPr>
        <w:t xml:space="preserve">mode</w:t>
      </w:r>
      <w:r w:rsidDel="00000000" w:rsidR="00000000" w:rsidRPr="00000000">
        <w:rPr>
          <w:rFonts w:ascii="Roboto" w:cs="Roboto" w:eastAsia="Roboto" w:hAnsi="Roboto"/>
          <w:rtl w:val="0"/>
        </w:rPr>
        <w:t xml:space="preserve">, you use one of the following options: </w:t>
      </w:r>
    </w:p>
    <w:p w:rsidR="00000000" w:rsidDel="00000000" w:rsidP="00000000" w:rsidRDefault="00000000" w:rsidRPr="00000000" w14:paraId="0000000C">
      <w:pPr>
        <w:spacing w:line="360" w:lineRule="auto"/>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0D">
      <w:pPr>
        <w:numPr>
          <w:ilvl w:val="0"/>
          <w:numId w:val="1"/>
        </w:numPr>
        <w:spacing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‘r’ – read</w:t>
      </w:r>
    </w:p>
    <w:p w:rsidR="00000000" w:rsidDel="00000000" w:rsidP="00000000" w:rsidRDefault="00000000" w:rsidRPr="00000000" w14:paraId="0000000E">
      <w:pPr>
        <w:numPr>
          <w:ilvl w:val="0"/>
          <w:numId w:val="1"/>
        </w:numPr>
        <w:spacing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‘w’ – write</w:t>
      </w:r>
    </w:p>
    <w:p w:rsidR="00000000" w:rsidDel="00000000" w:rsidP="00000000" w:rsidRDefault="00000000" w:rsidRPr="00000000" w14:paraId="0000000F">
      <w:pPr>
        <w:numPr>
          <w:ilvl w:val="0"/>
          <w:numId w:val="1"/>
        </w:numPr>
        <w:spacing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‘a’ – append</w:t>
      </w:r>
    </w:p>
    <w:p w:rsidR="00000000" w:rsidDel="00000000" w:rsidP="00000000" w:rsidRDefault="00000000" w:rsidRPr="00000000" w14:paraId="00000010">
      <w:pPr>
        <w:numPr>
          <w:ilvl w:val="0"/>
          <w:numId w:val="1"/>
        </w:numPr>
        <w:spacing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 – create new file</w:t>
      </w:r>
    </w:p>
    <w:p w:rsidR="00000000" w:rsidDel="00000000" w:rsidP="00000000" w:rsidRDefault="00000000" w:rsidRPr="00000000" w14:paraId="00000011">
      <w:pPr>
        <w:spacing w:line="36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12">
      <w:pPr>
        <w:spacing w:after="240" w:before="240" w:line="360" w:lineRule="auto"/>
        <w:rPr>
          <w:rFonts w:ascii="Roboto" w:cs="Roboto" w:eastAsia="Roboto" w:hAnsi="Roboto"/>
        </w:rPr>
      </w:pPr>
      <w:r w:rsidDel="00000000" w:rsidR="00000000" w:rsidRPr="00000000">
        <w:rPr>
          <w:rFonts w:ascii="Roboto" w:cs="Roboto" w:eastAsia="Roboto" w:hAnsi="Roboto"/>
          <w:rtl w:val="0"/>
        </w:rPr>
        <w:t xml:space="preserve">Typically, you’ll be defining the mode inside the </w:t>
      </w:r>
      <w:r w:rsidDel="00000000" w:rsidR="00000000" w:rsidRPr="00000000">
        <w:fldChar w:fldCharType="begin"/>
        <w:instrText xml:space="preserve"> DOCPROPERTY "with open()"</w:instrText>
        <w:fldChar w:fldCharType="separate"/>
      </w:r>
      <w:r w:rsidDel="00000000" w:rsidR="00000000" w:rsidRPr="00000000">
        <w:rPr>
          <w:rFonts w:ascii="Roboto" w:cs="Roboto" w:eastAsia="Roboto" w:hAnsi="Roboto"/>
          <w:rtl w:val="0"/>
        </w:rPr>
        <w:t xml:space="preserve">with open()</w:t>
      </w:r>
      <w:r w:rsidDel="00000000" w:rsidR="00000000" w:rsidRPr="00000000">
        <w:fldChar w:fldCharType="end"/>
      </w:r>
      <w:r w:rsidDel="00000000" w:rsidR="00000000" w:rsidRPr="00000000">
        <w:rPr>
          <w:rFonts w:ascii="Roboto" w:cs="Roboto" w:eastAsia="Roboto" w:hAnsi="Roboto"/>
          <w:rtl w:val="0"/>
        </w:rPr>
        <w:t xml:space="preserve"> argument field as </w:t>
      </w:r>
      <w:r w:rsidDel="00000000" w:rsidR="00000000" w:rsidRPr="00000000">
        <w:fldChar w:fldCharType="begin"/>
        <w:instrText xml:space="preserve"> DOCPROPERTY "'r'"</w:instrText>
        <w:fldChar w:fldCharType="separate"/>
      </w:r>
      <w:r w:rsidDel="00000000" w:rsidR="00000000" w:rsidRPr="00000000">
        <w:rPr>
          <w:rFonts w:ascii="Roboto" w:cs="Roboto" w:eastAsia="Roboto" w:hAnsi="Roboto"/>
          <w:rtl w:val="0"/>
        </w:rPr>
        <w:t xml:space="preserve">'r'</w:t>
      </w:r>
      <w:r w:rsidDel="00000000" w:rsidR="00000000" w:rsidRPr="00000000">
        <w:fldChar w:fldCharType="end"/>
      </w:r>
      <w:r w:rsidDel="00000000" w:rsidR="00000000" w:rsidRPr="00000000">
        <w:rPr>
          <w:rFonts w:ascii="Roboto" w:cs="Roboto" w:eastAsia="Roboto" w:hAnsi="Roboto"/>
          <w:rtl w:val="0"/>
        </w:rPr>
        <w:t xml:space="preserve"> because you want Python to open and read the CSV file. </w:t>
      </w:r>
    </w:p>
    <w:p w:rsidR="00000000" w:rsidDel="00000000" w:rsidP="00000000" w:rsidRDefault="00000000" w:rsidRPr="00000000" w14:paraId="00000013">
      <w:pPr>
        <w:spacing w:after="240" w:before="240" w:line="360" w:lineRule="auto"/>
        <w:rPr>
          <w:rFonts w:ascii="Inconsolata" w:cs="Inconsolata" w:eastAsia="Inconsolata" w:hAnsi="Inconsolata"/>
          <w:sz w:val="23"/>
          <w:szCs w:val="23"/>
        </w:rPr>
      </w:pPr>
      <w:r w:rsidDel="00000000" w:rsidR="00000000" w:rsidRPr="00000000">
        <w:rPr>
          <w:rFonts w:ascii="Roboto" w:cs="Roboto" w:eastAsia="Roboto" w:hAnsi="Roboto"/>
          <w:rtl w:val="0"/>
        </w:rPr>
        <w:t xml:space="preserve">Next, we’ll add </w:t>
      </w:r>
      <w:r w:rsidDel="00000000" w:rsidR="00000000" w:rsidRPr="00000000">
        <w:fldChar w:fldCharType="begin"/>
        <w:instrText xml:space="preserve"> DOCPROPERTY "as file"</w:instrText>
        <w:fldChar w:fldCharType="separate"/>
      </w:r>
      <w:r w:rsidDel="00000000" w:rsidR="00000000" w:rsidRPr="00000000">
        <w:rPr>
          <w:rFonts w:ascii="Roboto" w:cs="Roboto" w:eastAsia="Roboto" w:hAnsi="Roboto"/>
          <w:rtl w:val="0"/>
        </w:rPr>
        <w:t xml:space="preserve">as file</w:t>
      </w:r>
      <w:r w:rsidDel="00000000" w:rsidR="00000000" w:rsidRPr="00000000">
        <w:fldChar w:fldCharType="end"/>
      </w:r>
      <w:r w:rsidDel="00000000" w:rsidR="00000000" w:rsidRPr="00000000">
        <w:rPr>
          <w:rFonts w:ascii="Roboto" w:cs="Roboto" w:eastAsia="Roboto" w:hAnsi="Roboto"/>
          <w:rtl w:val="0"/>
        </w:rPr>
        <w:t xml:space="preserve"> to the end, which is assigning the result to a variable name. In this case, we’ll name it </w:t>
      </w:r>
      <w:r w:rsidDel="00000000" w:rsidR="00000000" w:rsidRPr="00000000">
        <w:fldChar w:fldCharType="begin"/>
        <w:instrText xml:space="preserve"> DOCPROPERTY "data"</w:instrText>
        <w:fldChar w:fldCharType="separate"/>
      </w:r>
      <w:r w:rsidDel="00000000" w:rsidR="00000000" w:rsidRPr="00000000">
        <w:rPr>
          <w:rFonts w:ascii="Roboto" w:cs="Roboto" w:eastAsia="Roboto" w:hAnsi="Roboto"/>
          <w:rtl w:val="0"/>
        </w:rPr>
        <w:t xml:space="preserve">data</w:t>
      </w:r>
      <w:r w:rsidDel="00000000" w:rsidR="00000000" w:rsidRPr="00000000">
        <w:fldChar w:fldCharType="end"/>
      </w:r>
      <w:r w:rsidDel="00000000" w:rsidR="00000000" w:rsidRPr="00000000">
        <w:rPr>
          <w:rFonts w:ascii="Roboto" w:cs="Roboto" w:eastAsia="Roboto" w:hAnsi="Roboto"/>
          <w:rtl w:val="0"/>
        </w:rPr>
        <w:t xml:space="preserve">. </w:t>
      </w:r>
      <w:r w:rsidDel="00000000" w:rsidR="00000000" w:rsidRPr="00000000">
        <w:rPr>
          <w:rtl w:val="0"/>
        </w:rPr>
      </w:r>
    </w:p>
    <w:p w:rsidR="00000000" w:rsidDel="00000000" w:rsidP="00000000" w:rsidRDefault="00000000" w:rsidRPr="00000000" w14:paraId="00000014">
      <w:pPr>
        <w:spacing w:line="360" w:lineRule="auto"/>
        <w:rPr>
          <w:rFonts w:ascii="Courier New" w:cs="Courier New" w:eastAsia="Courier New" w:hAnsi="Courier New"/>
          <w:color w:val="000088"/>
          <w:sz w:val="21"/>
          <w:szCs w:val="21"/>
        </w:rPr>
      </w:pPr>
      <w:r w:rsidDel="00000000" w:rsidR="00000000" w:rsidRPr="00000000">
        <w:rPr>
          <w:rFonts w:ascii="Courier New" w:cs="Courier New" w:eastAsia="Courier New" w:hAnsi="Courier New"/>
          <w:color w:val="0000ff"/>
          <w:sz w:val="21"/>
          <w:szCs w:val="21"/>
          <w:rtl w:val="0"/>
        </w:rPr>
        <w:t xml:space="preserve">with</w:t>
      </w:r>
      <w:r w:rsidDel="00000000" w:rsidR="00000000" w:rsidRPr="00000000">
        <w:rPr>
          <w:rFonts w:ascii="Courier New" w:cs="Courier New" w:eastAsia="Courier New" w:hAnsi="Courier New"/>
          <w:color w:val="000088"/>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open</w:t>
      </w:r>
      <w:r w:rsidDel="00000000" w:rsidR="00000000" w:rsidRPr="00000000">
        <w:rPr>
          <w:rFonts w:ascii="Courier New" w:cs="Courier New" w:eastAsia="Courier New" w:hAnsi="Courier New"/>
          <w:color w:val="000088"/>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'example_filepath/file'</w:t>
      </w:r>
      <w:r w:rsidDel="00000000" w:rsidR="00000000" w:rsidRPr="00000000">
        <w:rPr>
          <w:rFonts w:ascii="Courier New" w:cs="Courier New" w:eastAsia="Courier New" w:hAnsi="Courier New"/>
          <w:color w:val="000088"/>
          <w:sz w:val="21"/>
          <w:szCs w:val="21"/>
          <w:rtl w:val="0"/>
        </w:rPr>
        <w:t xml:space="preserve">, mode=</w:t>
      </w:r>
      <w:r w:rsidDel="00000000" w:rsidR="00000000" w:rsidRPr="00000000">
        <w:rPr>
          <w:rFonts w:ascii="Courier New" w:cs="Courier New" w:eastAsia="Courier New" w:hAnsi="Courier New"/>
          <w:color w:val="a31515"/>
          <w:sz w:val="21"/>
          <w:szCs w:val="21"/>
          <w:rtl w:val="0"/>
        </w:rPr>
        <w:t xml:space="preserve">'r'</w:t>
      </w:r>
      <w:r w:rsidDel="00000000" w:rsidR="00000000" w:rsidRPr="00000000">
        <w:rPr>
          <w:rFonts w:ascii="Courier New" w:cs="Courier New" w:eastAsia="Courier New" w:hAnsi="Courier New"/>
          <w:color w:val="000088"/>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as</w:t>
      </w:r>
      <w:r w:rsidDel="00000000" w:rsidR="00000000" w:rsidRPr="00000000">
        <w:rPr>
          <w:rFonts w:ascii="Courier New" w:cs="Courier New" w:eastAsia="Courier New" w:hAnsi="Courier New"/>
          <w:color w:val="000088"/>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file</w:t>
      </w:r>
      <w:r w:rsidDel="00000000" w:rsidR="00000000" w:rsidRPr="00000000">
        <w:rPr>
          <w:rFonts w:ascii="Courier New" w:cs="Courier New" w:eastAsia="Courier New" w:hAnsi="Courier New"/>
          <w:color w:val="000088"/>
          <w:sz w:val="21"/>
          <w:szCs w:val="21"/>
          <w:rtl w:val="0"/>
        </w:rPr>
        <w:t xml:space="preserve">:</w:t>
      </w:r>
    </w:p>
    <w:p w:rsidR="00000000" w:rsidDel="00000000" w:rsidP="00000000" w:rsidRDefault="00000000" w:rsidRPr="00000000" w14:paraId="00000015">
      <w:pPr>
        <w:shd w:fill="fffffe" w:val="clear"/>
        <w:spacing w:line="325.71428571428567" w:lineRule="auto"/>
        <w:ind w:firstLine="720"/>
        <w:rPr>
          <w:rFonts w:ascii="Inconsolata" w:cs="Inconsolata" w:eastAsia="Inconsolata" w:hAnsi="Inconsolata"/>
          <w:color w:val="000088"/>
          <w:sz w:val="23"/>
          <w:szCs w:val="23"/>
        </w:rPr>
      </w:pPr>
      <w:r w:rsidDel="00000000" w:rsidR="00000000" w:rsidRPr="00000000">
        <w:rPr>
          <w:rFonts w:ascii="Courier New" w:cs="Courier New" w:eastAsia="Courier New" w:hAnsi="Courier New"/>
          <w:color w:val="000088"/>
          <w:sz w:val="21"/>
          <w:szCs w:val="21"/>
          <w:rtl w:val="0"/>
        </w:rPr>
        <w:t xml:space="preserve">data = </w:t>
      </w:r>
      <w:r w:rsidDel="00000000" w:rsidR="00000000" w:rsidRPr="00000000">
        <w:rPr>
          <w:rFonts w:ascii="Courier New" w:cs="Courier New" w:eastAsia="Courier New" w:hAnsi="Courier New"/>
          <w:color w:val="0000ff"/>
          <w:sz w:val="21"/>
          <w:szCs w:val="21"/>
          <w:rtl w:val="0"/>
        </w:rPr>
        <w:t xml:space="preserve">file</w:t>
      </w:r>
      <w:r w:rsidDel="00000000" w:rsidR="00000000" w:rsidRPr="00000000">
        <w:rPr>
          <w:rFonts w:ascii="Courier New" w:cs="Courier New" w:eastAsia="Courier New" w:hAnsi="Courier New"/>
          <w:color w:val="000088"/>
          <w:sz w:val="21"/>
          <w:szCs w:val="21"/>
          <w:rtl w:val="0"/>
        </w:rPr>
        <w:t xml:space="preserve">.read()</w:t>
      </w:r>
      <w:r w:rsidDel="00000000" w:rsidR="00000000" w:rsidRPr="00000000">
        <w:rPr>
          <w:rtl w:val="0"/>
        </w:rPr>
      </w:r>
    </w:p>
    <w:p w:rsidR="00000000" w:rsidDel="00000000" w:rsidP="00000000" w:rsidRDefault="00000000" w:rsidRPr="00000000" w14:paraId="00000016">
      <w:pPr>
        <w:spacing w:line="360" w:lineRule="auto"/>
        <w:rPr>
          <w:rFonts w:ascii="Courier New" w:cs="Courier New" w:eastAsia="Courier New" w:hAnsi="Courier New"/>
          <w:color w:val="666600"/>
          <w:sz w:val="23"/>
          <w:szCs w:val="23"/>
        </w:rPr>
      </w:pPr>
      <w:r w:rsidDel="00000000" w:rsidR="00000000" w:rsidRPr="00000000">
        <w:rPr>
          <w:rtl w:val="0"/>
        </w:rPr>
      </w:r>
    </w:p>
    <w:p w:rsidR="00000000" w:rsidDel="00000000" w:rsidP="00000000" w:rsidRDefault="00000000" w:rsidRPr="00000000" w14:paraId="00000017">
      <w:pPr>
        <w:pStyle w:val="Heading3"/>
        <w:spacing w:after="200" w:line="360" w:lineRule="auto"/>
        <w:rPr>
          <w:rFonts w:ascii="Courier New" w:cs="Courier New" w:eastAsia="Courier New" w:hAnsi="Courier New"/>
          <w:color w:val="666600"/>
          <w:sz w:val="23"/>
          <w:szCs w:val="23"/>
        </w:rPr>
      </w:pPr>
      <w:bookmarkStart w:colFirst="0" w:colLast="0" w:name="_3zzb9jtonaro" w:id="3"/>
      <w:bookmarkEnd w:id="3"/>
      <w:r w:rsidDel="00000000" w:rsidR="00000000" w:rsidRPr="00000000">
        <w:rPr>
          <w:rFonts w:ascii="Roboto" w:cs="Roboto" w:eastAsia="Roboto" w:hAnsi="Roboto"/>
          <w:b w:val="1"/>
          <w:rtl w:val="0"/>
        </w:rPr>
        <w:t xml:space="preserve">Importing a CSV file using pandas</w:t>
      </w:r>
      <w:r w:rsidDel="00000000" w:rsidR="00000000" w:rsidRPr="00000000">
        <w:rPr>
          <w:rtl w:val="0"/>
        </w:rPr>
      </w:r>
    </w:p>
    <w:p w:rsidR="00000000" w:rsidDel="00000000" w:rsidP="00000000" w:rsidRDefault="00000000" w:rsidRPr="00000000" w14:paraId="00000018">
      <w:pPr>
        <w:spacing w:after="0" w:before="120" w:line="360" w:lineRule="auto"/>
        <w:rPr>
          <w:rFonts w:ascii="Roboto" w:cs="Roboto" w:eastAsia="Roboto" w:hAnsi="Roboto"/>
        </w:rPr>
      </w:pPr>
      <w:r w:rsidDel="00000000" w:rsidR="00000000" w:rsidRPr="00000000">
        <w:rPr>
          <w:rFonts w:ascii="Roboto" w:cs="Roboto" w:eastAsia="Roboto" w:hAnsi="Roboto"/>
          <w:rtl w:val="0"/>
        </w:rPr>
        <w:t xml:space="preserve">Instead of using Python's standard library to read a file, you can use pandas to import the CSV file into a dataframe. First, of course, you’ll want to import the pandas library into your Python notebook. </w:t>
      </w:r>
      <w:r w:rsidDel="00000000" w:rsidR="00000000" w:rsidRPr="00000000">
        <w:rPr>
          <w:rtl w:val="0"/>
        </w:rPr>
      </w:r>
    </w:p>
    <w:p w:rsidR="00000000" w:rsidDel="00000000" w:rsidP="00000000" w:rsidRDefault="00000000" w:rsidRPr="00000000" w14:paraId="00000019">
      <w:pPr>
        <w:spacing w:line="360" w:lineRule="auto"/>
        <w:rPr>
          <w:rFonts w:ascii="Courier New" w:cs="Courier New" w:eastAsia="Courier New" w:hAnsi="Courier New"/>
          <w:color w:val="000088"/>
          <w:sz w:val="23"/>
          <w:szCs w:val="23"/>
        </w:rPr>
      </w:pPr>
      <w:r w:rsidDel="00000000" w:rsidR="00000000" w:rsidRPr="00000000">
        <w:rPr>
          <w:rtl w:val="0"/>
        </w:rPr>
      </w:r>
    </w:p>
    <w:p w:rsidR="00000000" w:rsidDel="00000000" w:rsidP="00000000" w:rsidRDefault="00000000" w:rsidRPr="00000000" w14:paraId="0000001A">
      <w:pPr>
        <w:spacing w:line="360" w:lineRule="auto"/>
        <w:rPr>
          <w:rFonts w:ascii="Inconsolata" w:cs="Inconsolata" w:eastAsia="Inconsolata" w:hAnsi="Inconsolata"/>
        </w:rPr>
      </w:pPr>
      <w:r w:rsidDel="00000000" w:rsidR="00000000" w:rsidRPr="00000000">
        <w:rPr>
          <w:rFonts w:ascii="Inconsolata" w:cs="Inconsolata" w:eastAsia="Inconsolata" w:hAnsi="Inconsolata"/>
          <w:color w:val="000088"/>
          <w:sz w:val="23"/>
          <w:szCs w:val="23"/>
          <w:rtl w:val="0"/>
        </w:rPr>
        <w:t xml:space="preserve">import</w:t>
      </w:r>
      <w:r w:rsidDel="00000000" w:rsidR="00000000" w:rsidRPr="00000000">
        <w:rPr>
          <w:rFonts w:ascii="Inconsolata" w:cs="Inconsolata" w:eastAsia="Inconsolata" w:hAnsi="Inconsolata"/>
          <w:rtl w:val="0"/>
        </w:rPr>
        <w:t xml:space="preserve"> pandas </w:t>
      </w:r>
      <w:r w:rsidDel="00000000" w:rsidR="00000000" w:rsidRPr="00000000">
        <w:rPr>
          <w:rFonts w:ascii="Inconsolata" w:cs="Inconsolata" w:eastAsia="Inconsolata" w:hAnsi="Inconsolata"/>
          <w:color w:val="000088"/>
          <w:sz w:val="23"/>
          <w:szCs w:val="23"/>
          <w:rtl w:val="0"/>
        </w:rPr>
        <w:t xml:space="preserve">as</w:t>
      </w:r>
      <w:r w:rsidDel="00000000" w:rsidR="00000000" w:rsidRPr="00000000">
        <w:rPr>
          <w:rFonts w:ascii="Inconsolata" w:cs="Inconsolata" w:eastAsia="Inconsolata" w:hAnsi="Inconsolata"/>
          <w:rtl w:val="0"/>
        </w:rPr>
        <w:t xml:space="preserve"> pd</w:t>
      </w:r>
      <w:r w:rsidDel="00000000" w:rsidR="00000000" w:rsidRPr="00000000">
        <w:rPr>
          <w:rtl w:val="0"/>
        </w:rPr>
      </w:r>
    </w:p>
    <w:p w:rsidR="00000000" w:rsidDel="00000000" w:rsidP="00000000" w:rsidRDefault="00000000" w:rsidRPr="00000000" w14:paraId="0000001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C">
      <w:pPr>
        <w:spacing w:line="360" w:lineRule="auto"/>
        <w:rPr>
          <w:rFonts w:ascii="Courier New" w:cs="Courier New" w:eastAsia="Courier New" w:hAnsi="Courier New"/>
        </w:rPr>
      </w:pPr>
      <w:r w:rsidDel="00000000" w:rsidR="00000000" w:rsidRPr="00000000">
        <w:rPr>
          <w:rFonts w:ascii="Roboto" w:cs="Roboto" w:eastAsia="Roboto" w:hAnsi="Roboto"/>
          <w:rtl w:val="0"/>
        </w:rPr>
        <w:t xml:space="preserve">Next, you’ll use the </w:t>
      </w:r>
      <w:r w:rsidDel="00000000" w:rsidR="00000000" w:rsidRPr="00000000">
        <w:fldChar w:fldCharType="begin"/>
        <w:instrText xml:space="preserve"> DOCPROPERTY "read_csv()"</w:instrText>
        <w:fldChar w:fldCharType="separate"/>
      </w:r>
      <w:r w:rsidDel="00000000" w:rsidR="00000000" w:rsidRPr="00000000">
        <w:rPr>
          <w:rFonts w:ascii="Roboto" w:cs="Roboto" w:eastAsia="Roboto" w:hAnsi="Roboto"/>
          <w:rtl w:val="0"/>
        </w:rPr>
        <w:t xml:space="preserve">read_csv()</w:t>
      </w:r>
      <w:r w:rsidDel="00000000" w:rsidR="00000000" w:rsidRPr="00000000">
        <w:fldChar w:fldCharType="end"/>
      </w:r>
      <w:r w:rsidDel="00000000" w:rsidR="00000000" w:rsidRPr="00000000">
        <w:rPr>
          <w:rFonts w:ascii="Roboto" w:cs="Roboto" w:eastAsia="Roboto" w:hAnsi="Roboto"/>
          <w:rtl w:val="0"/>
        </w:rPr>
        <w:t xml:space="preserve"> function to load the data into a dataframe. The file path then goes in the argument field.</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1D">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E">
      <w:pPr>
        <w:spacing w:line="360" w:lineRule="auto"/>
        <w:rPr>
          <w:rFonts w:ascii="Courier New" w:cs="Courier New" w:eastAsia="Courier New" w:hAnsi="Courier New"/>
        </w:rPr>
      </w:pPr>
      <w:r w:rsidDel="00000000" w:rsidR="00000000" w:rsidRPr="00000000">
        <w:rPr>
          <w:rFonts w:ascii="Inconsolata" w:cs="Inconsolata" w:eastAsia="Inconsolata" w:hAnsi="Inconsolata"/>
          <w:rtl w:val="0"/>
        </w:rPr>
        <w:t xml:space="preserve">df = pd.read_csv('</w:t>
      </w:r>
      <w:r w:rsidDel="00000000" w:rsidR="00000000" w:rsidRPr="00000000">
        <w:rPr>
          <w:rFonts w:ascii="Inconsolata" w:cs="Inconsolata" w:eastAsia="Inconsolata" w:hAnsi="Inconsolata"/>
          <w:color w:val="008800"/>
          <w:sz w:val="23"/>
          <w:szCs w:val="23"/>
          <w:rtl w:val="0"/>
        </w:rPr>
        <w:t xml:space="preserve">file_path/file_name</w:t>
      </w:r>
      <w:r w:rsidDel="00000000" w:rsidR="00000000" w:rsidRPr="00000000">
        <w:rPr>
          <w:rFonts w:ascii="Inconsolata" w:cs="Inconsolata" w:eastAsia="Inconsolata" w:hAnsi="Inconsolata"/>
          <w:rtl w:val="0"/>
        </w:rPr>
        <w:t xml:space="preserve">')</w:t>
      </w:r>
      <w:r w:rsidDel="00000000" w:rsidR="00000000" w:rsidRPr="00000000">
        <w:rPr>
          <w:rtl w:val="0"/>
        </w:rPr>
      </w:r>
    </w:p>
    <w:p w:rsidR="00000000" w:rsidDel="00000000" w:rsidP="00000000" w:rsidRDefault="00000000" w:rsidRPr="00000000" w14:paraId="0000001F">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20">
      <w:pPr>
        <w:spacing w:line="360" w:lineRule="auto"/>
        <w:rPr>
          <w:rFonts w:ascii="Roboto" w:cs="Roboto" w:eastAsia="Roboto" w:hAnsi="Roboto"/>
          <w:i w:val="1"/>
        </w:rPr>
      </w:pPr>
      <w:r w:rsidDel="00000000" w:rsidR="00000000" w:rsidRPr="00000000">
        <w:rPr>
          <w:rFonts w:ascii="Roboto" w:cs="Roboto" w:eastAsia="Roboto" w:hAnsi="Roboto"/>
          <w:b w:val="1"/>
          <w:i w:val="1"/>
          <w:rtl w:val="0"/>
        </w:rPr>
        <w:t xml:space="preserve">Note:</w:t>
      </w:r>
      <w:r w:rsidDel="00000000" w:rsidR="00000000" w:rsidRPr="00000000">
        <w:rPr>
          <w:rFonts w:ascii="Roboto" w:cs="Roboto" w:eastAsia="Roboto" w:hAnsi="Roboto"/>
          <w:i w:val="1"/>
          <w:rtl w:val="0"/>
        </w:rPr>
        <w:t xml:space="preserve"> You can also use this same syntax for importing a CSV file that is stored on the internet. In the place of the filename, you would simply copy and paste the url. </w:t>
      </w:r>
    </w:p>
    <w:p w:rsidR="00000000" w:rsidDel="00000000" w:rsidP="00000000" w:rsidRDefault="00000000" w:rsidRPr="00000000" w14:paraId="00000021">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22">
      <w:pPr>
        <w:pStyle w:val="Heading2"/>
        <w:rPr>
          <w:rFonts w:ascii="Roboto" w:cs="Roboto" w:eastAsia="Roboto" w:hAnsi="Roboto"/>
        </w:rPr>
      </w:pPr>
      <w:bookmarkStart w:colFirst="0" w:colLast="0" w:name="_mqbn754o9v2b" w:id="4"/>
      <w:bookmarkEnd w:id="4"/>
      <w:r w:rsidDel="00000000" w:rsidR="00000000" w:rsidRPr="00000000">
        <w:rPr>
          <w:rFonts w:ascii="Roboto" w:cs="Roboto" w:eastAsia="Roboto" w:hAnsi="Roboto"/>
          <w:rtl w:val="0"/>
        </w:rPr>
        <w:t xml:space="preserve">How to import data by connecting to a database</w:t>
      </w:r>
      <w:r w:rsidDel="00000000" w:rsidR="00000000" w:rsidRPr="00000000">
        <w:rPr>
          <w:rtl w:val="0"/>
        </w:rPr>
      </w:r>
    </w:p>
    <w:p w:rsidR="00000000" w:rsidDel="00000000" w:rsidP="00000000" w:rsidRDefault="00000000" w:rsidRPr="00000000" w14:paraId="00000023">
      <w:pPr>
        <w:spacing w:line="360" w:lineRule="auto"/>
        <w:rPr>
          <w:rFonts w:ascii="Roboto" w:cs="Roboto" w:eastAsia="Roboto" w:hAnsi="Roboto"/>
        </w:rPr>
      </w:pPr>
      <w:r w:rsidDel="00000000" w:rsidR="00000000" w:rsidRPr="00000000">
        <w:rPr>
          <w:rFonts w:ascii="Roboto" w:cs="Roboto" w:eastAsia="Roboto" w:hAnsi="Roboto"/>
          <w:rtl w:val="0"/>
        </w:rPr>
        <w:t xml:space="preserve">There are a number of database solutions that you can connect to with </w:t>
      </w:r>
      <w:r w:rsidDel="00000000" w:rsidR="00000000" w:rsidRPr="00000000">
        <w:rPr>
          <w:rFonts w:ascii="Roboto" w:cs="Roboto" w:eastAsia="Roboto" w:hAnsi="Roboto"/>
          <w:rtl w:val="0"/>
        </w:rPr>
        <w:t xml:space="preserve">Python, such</w:t>
      </w:r>
      <w:r w:rsidDel="00000000" w:rsidR="00000000" w:rsidRPr="00000000">
        <w:rPr>
          <w:rFonts w:ascii="Roboto" w:cs="Roboto" w:eastAsia="Roboto" w:hAnsi="Roboto"/>
          <w:rtl w:val="0"/>
        </w:rPr>
        <w:t xml:space="preserve"> as </w:t>
      </w:r>
      <w:r w:rsidDel="00000000" w:rsidR="00000000" w:rsidRPr="00000000">
        <w:rPr>
          <w:rFonts w:ascii="Roboto" w:cs="Roboto" w:eastAsia="Roboto" w:hAnsi="Roboto"/>
          <w:rtl w:val="0"/>
        </w:rPr>
        <w:t xml:space="preserve">BigQuery, MySQL, SQLite, and Oracle</w:t>
      </w:r>
      <w:r w:rsidDel="00000000" w:rsidR="00000000" w:rsidRPr="00000000">
        <w:rPr>
          <w:rFonts w:ascii="Roboto" w:cs="Roboto" w:eastAsia="Roboto" w:hAnsi="Roboto"/>
          <w:rtl w:val="0"/>
        </w:rPr>
        <w:t xml:space="preserve">. Databases are a convenient way for companies and organizations to store huge amounts of data. </w:t>
      </w:r>
    </w:p>
    <w:p w:rsidR="00000000" w:rsidDel="00000000" w:rsidP="00000000" w:rsidRDefault="00000000" w:rsidRPr="00000000" w14:paraId="00000024">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25">
      <w:pPr>
        <w:spacing w:line="360" w:lineRule="auto"/>
        <w:rPr>
          <w:rFonts w:ascii="Roboto" w:cs="Roboto" w:eastAsia="Roboto" w:hAnsi="Roboto"/>
        </w:rPr>
      </w:pPr>
      <w:r w:rsidDel="00000000" w:rsidR="00000000" w:rsidRPr="00000000">
        <w:rPr>
          <w:rFonts w:ascii="Roboto" w:cs="Roboto" w:eastAsia="Roboto" w:hAnsi="Roboto"/>
          <w:rtl w:val="0"/>
        </w:rPr>
        <w:t xml:space="preserve">If the dataset is small enough, it can be downloaded and manipulated locally on </w:t>
      </w:r>
      <w:r w:rsidDel="00000000" w:rsidR="00000000" w:rsidRPr="00000000">
        <w:rPr>
          <w:rFonts w:ascii="Roboto" w:cs="Roboto" w:eastAsia="Roboto" w:hAnsi="Roboto"/>
          <w:rtl w:val="0"/>
        </w:rPr>
        <w:t xml:space="preserve">your</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rtl w:val="0"/>
        </w:rPr>
        <w:t xml:space="preserve">computer. However, often the datasets kept in databases are too large to access in their entirety on a personal computer. In this case you have a number of different options, most of which involve querying the database with SQL to obtain specific tables of interest. In other words, </w:t>
      </w:r>
      <w:r w:rsidDel="00000000" w:rsidR="00000000" w:rsidRPr="00000000">
        <w:rPr>
          <w:rFonts w:ascii="Roboto" w:cs="Roboto" w:eastAsia="Roboto" w:hAnsi="Roboto"/>
          <w:rtl w:val="0"/>
        </w:rPr>
        <w:t xml:space="preserve">you</w:t>
      </w:r>
      <w:r w:rsidDel="00000000" w:rsidR="00000000" w:rsidRPr="00000000">
        <w:rPr>
          <w:rFonts w:ascii="Roboto" w:cs="Roboto" w:eastAsia="Roboto" w:hAnsi="Roboto"/>
          <w:rtl w:val="0"/>
        </w:rPr>
        <w:t xml:space="preserve"> extract select parts—usually specified rows and/or columns—from the whole dataset.</w:t>
      </w:r>
      <w:r w:rsidDel="00000000" w:rsidR="00000000" w:rsidRPr="00000000">
        <w:rPr>
          <w:rFonts w:ascii="Roboto" w:cs="Roboto" w:eastAsia="Roboto" w:hAnsi="Roboto"/>
          <w:rtl w:val="0"/>
        </w:rPr>
        <w:t xml:space="preserve"> The manner in which querying is done can vary with respect to systems, platforms, and interfaces. Because of this variability, this reference guide will only present </w:t>
      </w:r>
      <w:r w:rsidDel="00000000" w:rsidR="00000000" w:rsidRPr="00000000">
        <w:rPr>
          <w:rFonts w:ascii="Roboto" w:cs="Roboto" w:eastAsia="Roboto" w:hAnsi="Roboto"/>
          <w:rtl w:val="0"/>
        </w:rPr>
        <w:t xml:space="preserve">a couple of different ways to query databases. Specifically, it will explore BigQuery,</w:t>
      </w:r>
      <w:r w:rsidDel="00000000" w:rsidR="00000000" w:rsidRPr="00000000">
        <w:rPr>
          <w:rFonts w:ascii="Roboto" w:cs="Roboto" w:eastAsia="Roboto" w:hAnsi="Roboto"/>
          <w:rtl w:val="0"/>
        </w:rPr>
        <w:t xml:space="preserve"> Google’s data warehouse that provides a wide range of tools and services to facilitate analysis.</w:t>
      </w:r>
    </w:p>
    <w:p w:rsidR="00000000" w:rsidDel="00000000" w:rsidP="00000000" w:rsidRDefault="00000000" w:rsidRPr="00000000" w14:paraId="00000026">
      <w:pPr>
        <w:pStyle w:val="Heading3"/>
        <w:spacing w:line="360" w:lineRule="auto"/>
        <w:rPr>
          <w:rFonts w:ascii="Roboto" w:cs="Roboto" w:eastAsia="Roboto" w:hAnsi="Roboto"/>
          <w:b w:val="1"/>
        </w:rPr>
      </w:pPr>
      <w:bookmarkStart w:colFirst="0" w:colLast="0" w:name="_2mhikzr6vgml" w:id="5"/>
      <w:bookmarkEnd w:id="5"/>
      <w:r w:rsidDel="00000000" w:rsidR="00000000" w:rsidRPr="00000000">
        <w:rPr>
          <w:rFonts w:ascii="Roboto" w:cs="Roboto" w:eastAsia="Roboto" w:hAnsi="Roboto"/>
          <w:b w:val="1"/>
          <w:rtl w:val="0"/>
        </w:rPr>
        <w:t xml:space="preserve">Downloading data from BigQuery</w:t>
      </w:r>
    </w:p>
    <w:p w:rsidR="00000000" w:rsidDel="00000000" w:rsidP="00000000" w:rsidRDefault="00000000" w:rsidRPr="00000000" w14:paraId="00000027">
      <w:pPr>
        <w:pStyle w:val="Heading4"/>
        <w:rPr>
          <w:rFonts w:ascii="Roboto" w:cs="Roboto" w:eastAsia="Roboto" w:hAnsi="Roboto"/>
          <w:b w:val="1"/>
        </w:rPr>
      </w:pPr>
      <w:bookmarkStart w:colFirst="0" w:colLast="0" w:name="_152sr63xru5r" w:id="6"/>
      <w:bookmarkEnd w:id="6"/>
      <w:r w:rsidDel="00000000" w:rsidR="00000000" w:rsidRPr="00000000">
        <w:rPr>
          <w:rFonts w:ascii="Roboto" w:cs="Roboto" w:eastAsia="Roboto" w:hAnsi="Roboto"/>
          <w:b w:val="1"/>
          <w:rtl w:val="0"/>
        </w:rPr>
        <w:t xml:space="preserve">Step 1: Access BigQuery</w:t>
      </w:r>
    </w:p>
    <w:p w:rsidR="00000000" w:rsidDel="00000000" w:rsidP="00000000" w:rsidRDefault="00000000" w:rsidRPr="00000000" w14:paraId="00000028">
      <w:pPr>
        <w:spacing w:line="360" w:lineRule="auto"/>
        <w:rPr>
          <w:rFonts w:ascii="Roboto" w:cs="Roboto" w:eastAsia="Roboto" w:hAnsi="Roboto"/>
        </w:rPr>
      </w:pPr>
      <w:r w:rsidDel="00000000" w:rsidR="00000000" w:rsidRPr="00000000">
        <w:rPr>
          <w:rFonts w:ascii="Roboto" w:cs="Roboto" w:eastAsia="Roboto" w:hAnsi="Roboto"/>
          <w:rtl w:val="0"/>
        </w:rPr>
        <w:t xml:space="preserve">BigQuery allows </w:t>
      </w:r>
      <w:r w:rsidDel="00000000" w:rsidR="00000000" w:rsidRPr="00000000">
        <w:rPr>
          <w:rFonts w:ascii="Roboto" w:cs="Roboto" w:eastAsia="Roboto" w:hAnsi="Roboto"/>
          <w:rtl w:val="0"/>
        </w:rPr>
        <w:t xml:space="preserve">you</w:t>
      </w:r>
      <w:r w:rsidDel="00000000" w:rsidR="00000000" w:rsidRPr="00000000">
        <w:rPr>
          <w:rFonts w:ascii="Roboto" w:cs="Roboto" w:eastAsia="Roboto" w:hAnsi="Roboto"/>
          <w:rtl w:val="0"/>
        </w:rPr>
        <w:t xml:space="preserve"> to upload data for storage, and it also has a number of publicly available datasets to explore. You can access these public datasets for free using </w:t>
      </w:r>
      <w:hyperlink r:id="rId8">
        <w:r w:rsidDel="00000000" w:rsidR="00000000" w:rsidRPr="00000000">
          <w:rPr>
            <w:rFonts w:ascii="Roboto" w:cs="Roboto" w:eastAsia="Roboto" w:hAnsi="Roboto"/>
            <w:color w:val="1155cc"/>
            <w:u w:val="single"/>
            <w:rtl w:val="0"/>
          </w:rPr>
          <w:t xml:space="preserve">BigQuery Sandbox</w:t>
        </w:r>
      </w:hyperlink>
      <w:r w:rsidDel="00000000" w:rsidR="00000000" w:rsidRPr="00000000">
        <w:rPr>
          <w:rFonts w:ascii="Roboto" w:cs="Roboto" w:eastAsia="Roboto" w:hAnsi="Roboto"/>
          <w:rtl w:val="0"/>
        </w:rPr>
        <w:t xml:space="preserve">, which requires</w:t>
      </w:r>
      <w:r w:rsidDel="00000000" w:rsidR="00000000" w:rsidRPr="00000000">
        <w:rPr>
          <w:rFonts w:ascii="Roboto" w:cs="Roboto" w:eastAsia="Roboto" w:hAnsi="Roboto"/>
          <w:rtl w:val="0"/>
        </w:rPr>
        <w:t xml:space="preserve"> a free Google account. Sandbox gives you 10 GB of active storage and 1 TB of processed query data each month for free. </w:t>
      </w:r>
    </w:p>
    <w:p w:rsidR="00000000" w:rsidDel="00000000" w:rsidP="00000000" w:rsidRDefault="00000000" w:rsidRPr="00000000" w14:paraId="00000029">
      <w:pPr>
        <w:pStyle w:val="Heading4"/>
        <w:rPr>
          <w:rFonts w:ascii="Roboto" w:cs="Roboto" w:eastAsia="Roboto" w:hAnsi="Roboto"/>
          <w:b w:val="1"/>
        </w:rPr>
      </w:pPr>
      <w:bookmarkStart w:colFirst="0" w:colLast="0" w:name="_7b5o57pdwtw6" w:id="7"/>
      <w:bookmarkEnd w:id="7"/>
      <w:r w:rsidDel="00000000" w:rsidR="00000000" w:rsidRPr="00000000">
        <w:rPr>
          <w:rFonts w:ascii="Roboto" w:cs="Roboto" w:eastAsia="Roboto" w:hAnsi="Roboto"/>
          <w:b w:val="1"/>
          <w:rtl w:val="0"/>
        </w:rPr>
        <w:t xml:space="preserve">Step 2: Perform a query</w:t>
      </w:r>
    </w:p>
    <w:p w:rsidR="00000000" w:rsidDel="00000000" w:rsidP="00000000" w:rsidRDefault="00000000" w:rsidRPr="00000000" w14:paraId="0000002A">
      <w:pPr>
        <w:spacing w:line="360" w:lineRule="auto"/>
        <w:rPr>
          <w:rFonts w:ascii="Roboto" w:cs="Roboto" w:eastAsia="Roboto" w:hAnsi="Roboto"/>
        </w:rPr>
      </w:pPr>
      <w:r w:rsidDel="00000000" w:rsidR="00000000" w:rsidRPr="00000000">
        <w:rPr>
          <w:rFonts w:ascii="Roboto" w:cs="Roboto" w:eastAsia="Roboto" w:hAnsi="Roboto"/>
          <w:rtl w:val="0"/>
        </w:rPr>
        <w:t xml:space="preserve">Once you have authenticated your account and created a new project as indicated in the instructions linked in step one, you’re ready to query a database. Note that if it is your first time logging in, you may encounter a window asking “New to the BigQueryUI?” with a link to a quickstart guide. </w:t>
      </w:r>
    </w:p>
    <w:p w:rsidR="00000000" w:rsidDel="00000000" w:rsidP="00000000" w:rsidRDefault="00000000" w:rsidRPr="00000000" w14:paraId="0000002B">
      <w:pPr>
        <w:spacing w:line="360" w:lineRule="auto"/>
        <w:rPr>
          <w:rFonts w:ascii="Roboto" w:cs="Roboto" w:eastAsia="Roboto" w:hAnsi="Roboto"/>
        </w:rPr>
      </w:pPr>
      <w:r w:rsidDel="00000000" w:rsidR="00000000" w:rsidRPr="00000000">
        <w:rPr>
          <w:rFonts w:ascii="Roboto" w:cs="Roboto" w:eastAsia="Roboto" w:hAnsi="Roboto"/>
          <w:rtl w:val="0"/>
        </w:rPr>
        <w:t xml:space="preserve"> </w:t>
      </w:r>
      <w:r w:rsidDel="00000000" w:rsidR="00000000" w:rsidRPr="00000000">
        <w:rPr>
          <w:rFonts w:ascii="Roboto" w:cs="Roboto" w:eastAsia="Roboto" w:hAnsi="Roboto"/>
        </w:rPr>
        <w:drawing>
          <wp:inline distB="114300" distT="114300" distL="114300" distR="114300">
            <wp:extent cx="5191125" cy="3476625"/>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191125"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line="360" w:lineRule="auto"/>
        <w:rPr>
          <w:rFonts w:ascii="Roboto" w:cs="Roboto" w:eastAsia="Roboto" w:hAnsi="Roboto"/>
          <w:highlight w:val="yellow"/>
        </w:rPr>
      </w:pPr>
      <w:r w:rsidDel="00000000" w:rsidR="00000000" w:rsidRPr="00000000">
        <w:rPr>
          <w:rFonts w:ascii="Roboto" w:cs="Roboto" w:eastAsia="Roboto" w:hAnsi="Roboto"/>
          <w:highlight w:val="yellow"/>
          <w:rtl w:val="0"/>
        </w:rPr>
        <w:t xml:space="preserve">[</w:t>
      </w:r>
      <w:r w:rsidDel="00000000" w:rsidR="00000000" w:rsidRPr="00000000">
        <w:rPr>
          <w:rFonts w:ascii="Roboto" w:cs="Roboto" w:eastAsia="Roboto" w:hAnsi="Roboto"/>
          <w:b w:val="1"/>
          <w:highlight w:val="yellow"/>
          <w:rtl w:val="0"/>
        </w:rPr>
        <w:t xml:space="preserve">Alt-text:</w:t>
      </w:r>
      <w:r w:rsidDel="00000000" w:rsidR="00000000" w:rsidRPr="00000000">
        <w:rPr>
          <w:rFonts w:ascii="Roboto" w:cs="Roboto" w:eastAsia="Roboto" w:hAnsi="Roboto"/>
          <w:highlight w:val="yellow"/>
          <w:rtl w:val="0"/>
        </w:rPr>
        <w:t xml:space="preserve"> Screenshot of the “New to BigQuery UI?” window]</w:t>
      </w:r>
    </w:p>
    <w:p w:rsidR="00000000" w:rsidDel="00000000" w:rsidP="00000000" w:rsidRDefault="00000000" w:rsidRPr="00000000" w14:paraId="0000002D">
      <w:pPr>
        <w:spacing w:line="360" w:lineRule="auto"/>
        <w:rPr>
          <w:rFonts w:ascii="Roboto" w:cs="Roboto" w:eastAsia="Roboto" w:hAnsi="Roboto"/>
          <w:b w:val="1"/>
        </w:rPr>
      </w:pPr>
      <w:r w:rsidDel="00000000" w:rsidR="00000000" w:rsidRPr="00000000">
        <w:rPr>
          <w:rtl w:val="0"/>
        </w:rPr>
      </w:r>
    </w:p>
    <w:p w:rsidR="00000000" w:rsidDel="00000000" w:rsidP="00000000" w:rsidRDefault="00000000" w:rsidRPr="00000000" w14:paraId="0000002E">
      <w:pPr>
        <w:spacing w:line="360" w:lineRule="auto"/>
        <w:rPr>
          <w:rFonts w:ascii="Roboto" w:cs="Roboto" w:eastAsia="Roboto" w:hAnsi="Roboto"/>
        </w:rPr>
      </w:pPr>
      <w:r w:rsidDel="00000000" w:rsidR="00000000" w:rsidRPr="00000000">
        <w:rPr>
          <w:rFonts w:ascii="Roboto" w:cs="Roboto" w:eastAsia="Roboto" w:hAnsi="Roboto"/>
          <w:rtl w:val="0"/>
        </w:rPr>
        <w:t xml:space="preserve">The quickstart guide will guide you through </w:t>
      </w:r>
      <w:r w:rsidDel="00000000" w:rsidR="00000000" w:rsidRPr="00000000">
        <w:rPr>
          <w:rFonts w:ascii="Roboto" w:cs="Roboto" w:eastAsia="Roboto" w:hAnsi="Roboto"/>
          <w:rtl w:val="0"/>
        </w:rPr>
        <w:t xml:space="preserve">the same steps</w:t>
      </w:r>
      <w:r w:rsidDel="00000000" w:rsidR="00000000" w:rsidRPr="00000000">
        <w:rPr>
          <w:rFonts w:ascii="Roboto" w:cs="Roboto" w:eastAsia="Roboto" w:hAnsi="Roboto"/>
          <w:rtl w:val="0"/>
        </w:rPr>
        <w:t xml:space="preserve"> as those </w:t>
      </w:r>
      <w:r w:rsidDel="00000000" w:rsidR="00000000" w:rsidRPr="00000000">
        <w:rPr>
          <w:rFonts w:ascii="Roboto" w:cs="Roboto" w:eastAsia="Roboto" w:hAnsi="Roboto"/>
          <w:rtl w:val="0"/>
        </w:rPr>
        <w:t xml:space="preserve">presented to you here. </w:t>
      </w:r>
    </w:p>
    <w:p w:rsidR="00000000" w:rsidDel="00000000" w:rsidP="00000000" w:rsidRDefault="00000000" w:rsidRPr="00000000" w14:paraId="0000002F">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30">
      <w:pPr>
        <w:spacing w:line="360" w:lineRule="auto"/>
        <w:rPr>
          <w:rFonts w:ascii="Roboto" w:cs="Roboto" w:eastAsia="Roboto" w:hAnsi="Roboto"/>
        </w:rPr>
      </w:pPr>
      <w:r w:rsidDel="00000000" w:rsidR="00000000" w:rsidRPr="00000000">
        <w:rPr>
          <w:rFonts w:ascii="Roboto" w:cs="Roboto" w:eastAsia="Roboto" w:hAnsi="Roboto"/>
          <w:rtl w:val="0"/>
        </w:rPr>
        <w:t xml:space="preserve">From the “Welcome to your SQL Workspace!” page, click the “Compose a new query” button.</w:t>
      </w:r>
    </w:p>
    <w:p w:rsidR="00000000" w:rsidDel="00000000" w:rsidP="00000000" w:rsidRDefault="00000000" w:rsidRPr="00000000" w14:paraId="00000031">
      <w:pPr>
        <w:spacing w:line="360"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3835400"/>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33">
      <w:pPr>
        <w:spacing w:line="360" w:lineRule="auto"/>
        <w:rPr>
          <w:rFonts w:ascii="Roboto" w:cs="Roboto" w:eastAsia="Roboto" w:hAnsi="Roboto"/>
        </w:rPr>
      </w:pPr>
      <w:r w:rsidDel="00000000" w:rsidR="00000000" w:rsidRPr="00000000">
        <w:rPr>
          <w:rFonts w:ascii="Roboto" w:cs="Roboto" w:eastAsia="Roboto" w:hAnsi="Roboto"/>
          <w:highlight w:val="yellow"/>
          <w:rtl w:val="0"/>
        </w:rPr>
        <w:t xml:space="preserve">[</w:t>
      </w:r>
      <w:r w:rsidDel="00000000" w:rsidR="00000000" w:rsidRPr="00000000">
        <w:rPr>
          <w:rFonts w:ascii="Roboto" w:cs="Roboto" w:eastAsia="Roboto" w:hAnsi="Roboto"/>
          <w:b w:val="1"/>
          <w:highlight w:val="yellow"/>
          <w:rtl w:val="0"/>
        </w:rPr>
        <w:t xml:space="preserve">Alt-text:</w:t>
      </w:r>
      <w:r w:rsidDel="00000000" w:rsidR="00000000" w:rsidRPr="00000000">
        <w:rPr>
          <w:rFonts w:ascii="Roboto" w:cs="Roboto" w:eastAsia="Roboto" w:hAnsi="Roboto"/>
          <w:highlight w:val="yellow"/>
          <w:rtl w:val="0"/>
        </w:rPr>
        <w:t xml:space="preserve"> Screenshot of the “Welcome to your SQL Workspace!” page]</w:t>
      </w:r>
      <w:r w:rsidDel="00000000" w:rsidR="00000000" w:rsidRPr="00000000">
        <w:rPr>
          <w:rtl w:val="0"/>
        </w:rPr>
      </w:r>
    </w:p>
    <w:p w:rsidR="00000000" w:rsidDel="00000000" w:rsidP="00000000" w:rsidRDefault="00000000" w:rsidRPr="00000000" w14:paraId="00000034">
      <w:pPr>
        <w:spacing w:line="360" w:lineRule="auto"/>
        <w:rPr/>
      </w:pPr>
      <w:r w:rsidDel="00000000" w:rsidR="00000000" w:rsidRPr="00000000">
        <w:rPr>
          <w:rtl w:val="0"/>
        </w:rPr>
      </w:r>
    </w:p>
    <w:p w:rsidR="00000000" w:rsidDel="00000000" w:rsidP="00000000" w:rsidRDefault="00000000" w:rsidRPr="00000000" w14:paraId="00000035">
      <w:pPr>
        <w:spacing w:line="360" w:lineRule="auto"/>
        <w:rPr/>
      </w:pPr>
      <w:r w:rsidDel="00000000" w:rsidR="00000000" w:rsidRPr="00000000">
        <w:rPr>
          <w:rtl w:val="0"/>
        </w:rPr>
        <w:t xml:space="preserve">Click into the search bar in the Explorer on the left side of the page. For example, you can search for “trees.” Initially, this will return zero results. However, click “Search all projects” and it will return applicable datasets from the </w:t>
      </w:r>
      <w:r w:rsidDel="00000000" w:rsidR="00000000" w:rsidRPr="00000000">
        <w:rPr>
          <w:rFonts w:ascii="Roboto Mono" w:cs="Roboto Mono" w:eastAsia="Roboto Mono" w:hAnsi="Roboto Mono"/>
          <w:color w:val="188038"/>
          <w:rtl w:val="0"/>
        </w:rPr>
        <w:t xml:space="preserve">biquery-public-data</w:t>
      </w:r>
      <w:r w:rsidDel="00000000" w:rsidR="00000000" w:rsidRPr="00000000">
        <w:rPr>
          <w:rtl w:val="0"/>
        </w:rPr>
        <w:t xml:space="preserve"> project</w:t>
      </w:r>
      <w:r w:rsidDel="00000000" w:rsidR="00000000" w:rsidRPr="00000000">
        <w:rPr>
          <w:rtl w:val="0"/>
        </w:rPr>
        <w:t xml:space="preserve"> and premade tables from those datasets. </w:t>
      </w:r>
    </w:p>
    <w:p w:rsidR="00000000" w:rsidDel="00000000" w:rsidP="00000000" w:rsidRDefault="00000000" w:rsidRPr="00000000" w14:paraId="00000036">
      <w:pPr>
        <w:spacing w:line="360" w:lineRule="auto"/>
        <w:rPr/>
      </w:pPr>
      <w:r w:rsidDel="00000000" w:rsidR="00000000" w:rsidRPr="00000000">
        <w:rPr>
          <w:rtl w:val="0"/>
        </w:rPr>
      </w:r>
    </w:p>
    <w:p w:rsidR="00000000" w:rsidDel="00000000" w:rsidP="00000000" w:rsidRDefault="00000000" w:rsidRPr="00000000" w14:paraId="00000037">
      <w:pPr>
        <w:spacing w:line="360" w:lineRule="auto"/>
        <w:rPr/>
      </w:pPr>
      <w:r w:rsidDel="00000000" w:rsidR="00000000" w:rsidRPr="00000000">
        <w:rPr>
          <w:rtl w:val="0"/>
        </w:rPr>
        <w:t xml:space="preserve">Click the </w:t>
      </w:r>
      <w:r w:rsidDel="00000000" w:rsidR="00000000" w:rsidRPr="00000000">
        <w:rPr>
          <w:rFonts w:ascii="Roboto Mono" w:cs="Roboto Mono" w:eastAsia="Roboto Mono" w:hAnsi="Roboto Mono"/>
          <w:color w:val="188038"/>
          <w:rtl w:val="0"/>
        </w:rPr>
        <w:t xml:space="preserve">street_trees</w:t>
      </w:r>
      <w:r w:rsidDel="00000000" w:rsidR="00000000" w:rsidRPr="00000000">
        <w:rPr>
          <w:rtl w:val="0"/>
        </w:rPr>
        <w:t xml:space="preserve"> table in the </w:t>
      </w:r>
      <w:r w:rsidDel="00000000" w:rsidR="00000000" w:rsidRPr="00000000">
        <w:rPr>
          <w:rFonts w:ascii="Roboto Mono" w:cs="Roboto Mono" w:eastAsia="Roboto Mono" w:hAnsi="Roboto Mono"/>
          <w:color w:val="188038"/>
          <w:rtl w:val="0"/>
        </w:rPr>
        <w:t xml:space="preserve">san_francisco</w:t>
      </w:r>
      <w:r w:rsidDel="00000000" w:rsidR="00000000" w:rsidRPr="00000000">
        <w:rPr>
          <w:rtl w:val="0"/>
        </w:rPr>
        <w:t xml:space="preserve"> dataset. The metadata for this table will appear in a panel to the right. Then, click “Query” from the menu at the top of the metadata panel. You can opt to query in a new tab or in a split-pane of the current window. </w:t>
      </w:r>
    </w:p>
    <w:p w:rsidR="00000000" w:rsidDel="00000000" w:rsidP="00000000" w:rsidRDefault="00000000" w:rsidRPr="00000000" w14:paraId="00000038">
      <w:pPr>
        <w:spacing w:line="360" w:lineRule="auto"/>
        <w:rPr/>
      </w:pPr>
      <w:r w:rsidDel="00000000" w:rsidR="00000000" w:rsidRPr="00000000">
        <w:rPr/>
        <w:drawing>
          <wp:inline distB="114300" distT="114300" distL="114300" distR="114300">
            <wp:extent cx="5943600" cy="3848100"/>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360" w:lineRule="auto"/>
        <w:rPr>
          <w:rFonts w:ascii="Roboto" w:cs="Roboto" w:eastAsia="Roboto" w:hAnsi="Roboto"/>
          <w:highlight w:val="yellow"/>
        </w:rPr>
      </w:pPr>
      <w:r w:rsidDel="00000000" w:rsidR="00000000" w:rsidRPr="00000000">
        <w:rPr>
          <w:rFonts w:ascii="Roboto" w:cs="Roboto" w:eastAsia="Roboto" w:hAnsi="Roboto"/>
          <w:highlight w:val="yellow"/>
          <w:rtl w:val="0"/>
        </w:rPr>
        <w:t xml:space="preserve">[</w:t>
      </w:r>
      <w:r w:rsidDel="00000000" w:rsidR="00000000" w:rsidRPr="00000000">
        <w:rPr>
          <w:rFonts w:ascii="Roboto" w:cs="Roboto" w:eastAsia="Roboto" w:hAnsi="Roboto"/>
          <w:b w:val="1"/>
          <w:highlight w:val="yellow"/>
          <w:rtl w:val="0"/>
        </w:rPr>
        <w:t xml:space="preserve">Alt-text:</w:t>
      </w:r>
      <w:r w:rsidDel="00000000" w:rsidR="00000000" w:rsidRPr="00000000">
        <w:rPr>
          <w:rFonts w:ascii="Roboto" w:cs="Roboto" w:eastAsia="Roboto" w:hAnsi="Roboto"/>
          <w:highlight w:val="yellow"/>
          <w:rtl w:val="0"/>
        </w:rPr>
        <w:t xml:space="preserve"> Screenshot of the San Francisco street trees query page]</w:t>
      </w:r>
    </w:p>
    <w:p w:rsidR="00000000" w:rsidDel="00000000" w:rsidP="00000000" w:rsidRDefault="00000000" w:rsidRPr="00000000" w14:paraId="0000003A">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3B">
      <w:pPr>
        <w:spacing w:line="360" w:lineRule="auto"/>
        <w:rPr>
          <w:rFonts w:ascii="Roboto" w:cs="Roboto" w:eastAsia="Roboto" w:hAnsi="Roboto"/>
        </w:rPr>
      </w:pPr>
      <w:r w:rsidDel="00000000" w:rsidR="00000000" w:rsidRPr="00000000">
        <w:rPr>
          <w:rFonts w:ascii="Roboto" w:cs="Roboto" w:eastAsia="Roboto" w:hAnsi="Roboto"/>
          <w:rtl w:val="0"/>
        </w:rPr>
        <w:t xml:space="preserve">Now, you can query the table using SQL. For example, </w:t>
      </w:r>
      <w:r w:rsidDel="00000000" w:rsidR="00000000" w:rsidRPr="00000000">
        <w:rPr>
          <w:rFonts w:ascii="Roboto" w:cs="Roboto" w:eastAsia="Roboto" w:hAnsi="Roboto"/>
          <w:rtl w:val="0"/>
        </w:rPr>
        <w:t xml:space="preserve">the query</w:t>
      </w:r>
      <w:r w:rsidDel="00000000" w:rsidR="00000000" w:rsidRPr="00000000">
        <w:rPr>
          <w:rFonts w:ascii="Roboto" w:cs="Roboto" w:eastAsia="Roboto" w:hAnsi="Roboto"/>
          <w:rtl w:val="0"/>
        </w:rPr>
        <w:t xml:space="preserve"> in the following screenshot selects 5,000 rows with columns of </w:t>
      </w:r>
      <w:r w:rsidDel="00000000" w:rsidR="00000000" w:rsidRPr="00000000">
        <w:rPr>
          <w:rFonts w:ascii="Roboto Mono" w:cs="Roboto Mono" w:eastAsia="Roboto Mono" w:hAnsi="Roboto Mono"/>
          <w:color w:val="188038"/>
          <w:rtl w:val="0"/>
        </w:rPr>
        <w:t xml:space="preserve">tree_id</w:t>
      </w:r>
      <w:r w:rsidDel="00000000" w:rsidR="00000000" w:rsidRPr="00000000">
        <w:rPr>
          <w:rFonts w:ascii="Roboto" w:cs="Roboto" w:eastAsia="Roboto" w:hAnsi="Roboto"/>
          <w:rtl w:val="0"/>
        </w:rPr>
        <w:t xml:space="preserve">, </w:t>
      </w:r>
      <w:r w:rsidDel="00000000" w:rsidR="00000000" w:rsidRPr="00000000">
        <w:rPr>
          <w:rFonts w:ascii="Roboto Mono" w:cs="Roboto Mono" w:eastAsia="Roboto Mono" w:hAnsi="Roboto Mono"/>
          <w:color w:val="188038"/>
          <w:rtl w:val="0"/>
        </w:rPr>
        <w:t xml:space="preserve">plant_type</w:t>
      </w:r>
      <w:r w:rsidDel="00000000" w:rsidR="00000000" w:rsidRPr="00000000">
        <w:rPr>
          <w:rFonts w:ascii="Roboto" w:cs="Roboto" w:eastAsia="Roboto" w:hAnsi="Roboto"/>
          <w:rtl w:val="0"/>
        </w:rPr>
        <w:t xml:space="preserve">, </w:t>
      </w:r>
      <w:r w:rsidDel="00000000" w:rsidR="00000000" w:rsidRPr="00000000">
        <w:rPr>
          <w:rFonts w:ascii="Roboto Mono" w:cs="Roboto Mono" w:eastAsia="Roboto Mono" w:hAnsi="Roboto Mono"/>
          <w:color w:val="188038"/>
          <w:rtl w:val="0"/>
        </w:rPr>
        <w:t xml:space="preserve">species</w:t>
      </w:r>
      <w:r w:rsidDel="00000000" w:rsidR="00000000" w:rsidRPr="00000000">
        <w:rPr>
          <w:rFonts w:ascii="Roboto" w:cs="Roboto" w:eastAsia="Roboto" w:hAnsi="Roboto"/>
          <w:rtl w:val="0"/>
        </w:rPr>
        <w:t xml:space="preserve">, </w:t>
      </w:r>
      <w:r w:rsidDel="00000000" w:rsidR="00000000" w:rsidRPr="00000000">
        <w:rPr>
          <w:rFonts w:ascii="Roboto Mono" w:cs="Roboto Mono" w:eastAsia="Roboto Mono" w:hAnsi="Roboto Mono"/>
          <w:color w:val="188038"/>
          <w:rtl w:val="0"/>
        </w:rPr>
        <w:t xml:space="preserve">plant_date</w:t>
      </w:r>
      <w:r w:rsidDel="00000000" w:rsidR="00000000" w:rsidRPr="00000000">
        <w:rPr>
          <w:rFonts w:ascii="Roboto" w:cs="Roboto" w:eastAsia="Roboto" w:hAnsi="Roboto"/>
          <w:rtl w:val="0"/>
        </w:rPr>
        <w:t xml:space="preserve">, and </w:t>
      </w:r>
      <w:r w:rsidDel="00000000" w:rsidR="00000000" w:rsidRPr="00000000">
        <w:rPr>
          <w:rFonts w:ascii="Roboto Mono" w:cs="Roboto Mono" w:eastAsia="Roboto Mono" w:hAnsi="Roboto Mono"/>
          <w:color w:val="188038"/>
          <w:rtl w:val="0"/>
        </w:rPr>
        <w:t xml:space="preserve">dbh</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rtl w:val="0"/>
        </w:rPr>
        <w:t xml:space="preserve"> defined as “depth, height.” </w:t>
      </w:r>
    </w:p>
    <w:p w:rsidR="00000000" w:rsidDel="00000000" w:rsidP="00000000" w:rsidRDefault="00000000" w:rsidRPr="00000000" w14:paraId="0000003C">
      <w:pPr>
        <w:spacing w:line="360"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4094765" cy="4567238"/>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094765" cy="4567238"/>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360" w:lineRule="auto"/>
        <w:rPr>
          <w:rFonts w:ascii="Roboto" w:cs="Roboto" w:eastAsia="Roboto" w:hAnsi="Roboto"/>
          <w:highlight w:val="yellow"/>
        </w:rPr>
      </w:pPr>
      <w:r w:rsidDel="00000000" w:rsidR="00000000" w:rsidRPr="00000000">
        <w:rPr>
          <w:rFonts w:ascii="Roboto" w:cs="Roboto" w:eastAsia="Roboto" w:hAnsi="Roboto"/>
          <w:highlight w:val="yellow"/>
          <w:rtl w:val="0"/>
        </w:rPr>
        <w:t xml:space="preserve">[</w:t>
      </w:r>
      <w:r w:rsidDel="00000000" w:rsidR="00000000" w:rsidRPr="00000000">
        <w:rPr>
          <w:rFonts w:ascii="Roboto" w:cs="Roboto" w:eastAsia="Roboto" w:hAnsi="Roboto"/>
          <w:b w:val="1"/>
          <w:highlight w:val="yellow"/>
          <w:rtl w:val="0"/>
        </w:rPr>
        <w:t xml:space="preserve">Alt-text:</w:t>
      </w:r>
      <w:r w:rsidDel="00000000" w:rsidR="00000000" w:rsidRPr="00000000">
        <w:rPr>
          <w:rFonts w:ascii="Roboto" w:cs="Roboto" w:eastAsia="Roboto" w:hAnsi="Roboto"/>
          <w:highlight w:val="yellow"/>
          <w:rtl w:val="0"/>
        </w:rPr>
        <w:t xml:space="preserve"> Screenshot of the SQL query]</w:t>
      </w:r>
    </w:p>
    <w:p w:rsidR="00000000" w:rsidDel="00000000" w:rsidP="00000000" w:rsidRDefault="00000000" w:rsidRPr="00000000" w14:paraId="0000003E">
      <w:pPr>
        <w:spacing w:line="360" w:lineRule="auto"/>
        <w:rPr>
          <w:rFonts w:ascii="Roboto" w:cs="Roboto" w:eastAsia="Roboto" w:hAnsi="Roboto"/>
          <w:highlight w:val="yellow"/>
        </w:rPr>
      </w:pPr>
      <w:r w:rsidDel="00000000" w:rsidR="00000000" w:rsidRPr="00000000">
        <w:rPr>
          <w:rtl w:val="0"/>
        </w:rPr>
      </w:r>
    </w:p>
    <w:p w:rsidR="00000000" w:rsidDel="00000000" w:rsidP="00000000" w:rsidRDefault="00000000" w:rsidRPr="00000000" w14:paraId="0000003F">
      <w:pPr>
        <w:spacing w:line="360" w:lineRule="auto"/>
        <w:rPr>
          <w:rFonts w:ascii="Roboto" w:cs="Roboto" w:eastAsia="Roboto" w:hAnsi="Roboto"/>
        </w:rPr>
      </w:pPr>
      <w:r w:rsidDel="00000000" w:rsidR="00000000" w:rsidRPr="00000000">
        <w:rPr>
          <w:rFonts w:ascii="Roboto" w:cs="Roboto" w:eastAsia="Roboto" w:hAnsi="Roboto"/>
          <w:rtl w:val="0"/>
        </w:rPr>
        <w:t xml:space="preserve">Once you are satisfied with your query, click the “Run” button at the top of the SQL query panel. The results will display below, and there is a button to “Save results,” which allows you to save the resulting table in different locations and formats. From there, you can read the data into your notebook.</w:t>
      </w:r>
      <w:r w:rsidDel="00000000" w:rsidR="00000000" w:rsidRPr="00000000">
        <w:rPr>
          <w:rtl w:val="0"/>
        </w:rPr>
      </w:r>
    </w:p>
    <w:p w:rsidR="00000000" w:rsidDel="00000000" w:rsidP="00000000" w:rsidRDefault="00000000" w:rsidRPr="00000000" w14:paraId="00000040">
      <w:pPr>
        <w:pStyle w:val="Heading3"/>
        <w:spacing w:after="200" w:line="360" w:lineRule="auto"/>
        <w:rPr>
          <w:rFonts w:ascii="Roboto" w:cs="Roboto" w:eastAsia="Roboto" w:hAnsi="Roboto"/>
        </w:rPr>
      </w:pPr>
      <w:bookmarkStart w:colFirst="0" w:colLast="0" w:name="_dre13jnaziy7" w:id="8"/>
      <w:bookmarkEnd w:id="8"/>
      <w:r w:rsidDel="00000000" w:rsidR="00000000" w:rsidRPr="00000000">
        <w:rPr>
          <w:rFonts w:ascii="Roboto" w:cs="Roboto" w:eastAsia="Roboto" w:hAnsi="Roboto"/>
          <w:b w:val="1"/>
          <w:rtl w:val="0"/>
        </w:rPr>
        <w:t xml:space="preserve">Using notebooks within BigQuery</w:t>
      </w:r>
      <w:r w:rsidDel="00000000" w:rsidR="00000000" w:rsidRPr="00000000">
        <w:rPr>
          <w:rtl w:val="0"/>
        </w:rPr>
      </w:r>
    </w:p>
    <w:p w:rsidR="00000000" w:rsidDel="00000000" w:rsidP="00000000" w:rsidRDefault="00000000" w:rsidRPr="00000000" w14:paraId="00000041">
      <w:pPr>
        <w:spacing w:line="360" w:lineRule="auto"/>
        <w:rPr>
          <w:rFonts w:ascii="Roboto" w:cs="Roboto" w:eastAsia="Roboto" w:hAnsi="Roboto"/>
        </w:rPr>
      </w:pPr>
      <w:r w:rsidDel="00000000" w:rsidR="00000000" w:rsidRPr="00000000">
        <w:rPr>
          <w:rFonts w:ascii="Roboto" w:cs="Roboto" w:eastAsia="Roboto" w:hAnsi="Roboto"/>
          <w:rtl w:val="0"/>
        </w:rPr>
        <w:t xml:space="preserve">Another way to access data on BigQuery is by using the tools within the BigQuery platform itself. This workflow more closely resembles what data professionals would use when working with very large datasets stored in the cloud. Essentially, you set up a </w:t>
      </w:r>
      <w:r w:rsidDel="00000000" w:rsidR="00000000" w:rsidRPr="00000000">
        <w:rPr>
          <w:rFonts w:ascii="Roboto" w:cs="Roboto" w:eastAsia="Roboto" w:hAnsi="Roboto"/>
          <w:rtl w:val="0"/>
        </w:rPr>
        <w:t xml:space="preserve">virtual machine </w:t>
      </w:r>
      <w:r w:rsidDel="00000000" w:rsidR="00000000" w:rsidRPr="00000000">
        <w:rPr>
          <w:rFonts w:ascii="Roboto" w:cs="Roboto" w:eastAsia="Roboto" w:hAnsi="Roboto"/>
          <w:rtl w:val="0"/>
        </w:rPr>
        <w:t xml:space="preserve">on BigQuery. A virtual machine is a computer that has its own CPU, memory, software, etc., just like any other computer, only it does not have its own dedicated hardware; they most often exist as a partition on a server. You can work in a Jupyter notebook on the virtual machine on the BigQuery platform, from which you can query and pull in data directly. </w:t>
      </w:r>
    </w:p>
    <w:p w:rsidR="00000000" w:rsidDel="00000000" w:rsidP="00000000" w:rsidRDefault="00000000" w:rsidRPr="00000000" w14:paraId="00000042">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43">
      <w:pPr>
        <w:spacing w:line="360" w:lineRule="auto"/>
        <w:rPr>
          <w:rFonts w:ascii="Roboto" w:cs="Roboto" w:eastAsia="Roboto" w:hAnsi="Roboto"/>
        </w:rPr>
      </w:pPr>
      <w:r w:rsidDel="00000000" w:rsidR="00000000" w:rsidRPr="00000000">
        <w:rPr>
          <w:rFonts w:ascii="Roboto" w:cs="Roboto" w:eastAsia="Roboto" w:hAnsi="Roboto"/>
          <w:rtl w:val="0"/>
        </w:rPr>
        <w:t xml:space="preserve">This process requires you to set up a payment method. However, new users get a $300 credit, and a ML instance is only a few cents per minute, so you’ll get approximately 2,000 hours of free usage before incurring any charges. There are a lot of great tutorials for setting this up. For instance, if you search for “How to use Jupyter notebook in Google Cloud AI,” you’ll find a number of useful videos and blogs on the topic.</w:t>
      </w:r>
    </w:p>
    <w:p w:rsidR="00000000" w:rsidDel="00000000" w:rsidP="00000000" w:rsidRDefault="00000000" w:rsidRPr="00000000" w14:paraId="00000044">
      <w:pPr>
        <w:pStyle w:val="Heading3"/>
        <w:spacing w:after="200" w:line="360" w:lineRule="auto"/>
        <w:rPr>
          <w:rFonts w:ascii="Roboto" w:cs="Roboto" w:eastAsia="Roboto" w:hAnsi="Roboto"/>
          <w:b w:val="1"/>
        </w:rPr>
      </w:pPr>
      <w:bookmarkStart w:colFirst="0" w:colLast="0" w:name="_k3si75ky8clg" w:id="9"/>
      <w:bookmarkEnd w:id="9"/>
      <w:r w:rsidDel="00000000" w:rsidR="00000000" w:rsidRPr="00000000">
        <w:rPr>
          <w:rFonts w:ascii="Roboto" w:cs="Roboto" w:eastAsia="Roboto" w:hAnsi="Roboto"/>
          <w:b w:val="1"/>
          <w:rtl w:val="0"/>
        </w:rPr>
        <w:t xml:space="preserve">Using notebooks outside of BigQuery</w:t>
      </w:r>
    </w:p>
    <w:p w:rsidR="00000000" w:rsidDel="00000000" w:rsidP="00000000" w:rsidRDefault="00000000" w:rsidRPr="00000000" w14:paraId="00000045">
      <w:pPr>
        <w:spacing w:line="360" w:lineRule="auto"/>
        <w:rPr/>
      </w:pPr>
      <w:r w:rsidDel="00000000" w:rsidR="00000000" w:rsidRPr="00000000">
        <w:rPr>
          <w:rFonts w:ascii="Roboto" w:cs="Roboto" w:eastAsia="Roboto" w:hAnsi="Roboto"/>
          <w:rtl w:val="0"/>
        </w:rPr>
        <w:t xml:space="preserve">It’s also possible to query data on BigQuery from notebooks that are not on the BigQuery platform. However, the details of this process are dependent on a number of factors, including the platform that is hosting the notebook, the operating environment, and the specific location of the data being accessed. Therefore, we will not go into depth on this method. Feel free to explore this on your own, though. You’ll find many helpful online resources that are just a search away.</w:t>
      </w:r>
      <w:r w:rsidDel="00000000" w:rsidR="00000000" w:rsidRPr="00000000">
        <w:rPr>
          <w:rtl w:val="0"/>
        </w:rPr>
      </w:r>
    </w:p>
    <w:p w:rsidR="00000000" w:rsidDel="00000000" w:rsidP="00000000" w:rsidRDefault="00000000" w:rsidRPr="00000000" w14:paraId="00000046">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47">
      <w:pPr>
        <w:pStyle w:val="Heading2"/>
        <w:spacing w:after="200" w:line="360" w:lineRule="auto"/>
        <w:rPr>
          <w:rFonts w:ascii="Roboto" w:cs="Roboto" w:eastAsia="Roboto" w:hAnsi="Roboto"/>
        </w:rPr>
      </w:pPr>
      <w:bookmarkStart w:colFirst="0" w:colLast="0" w:name="_gj6udg3aqn6e" w:id="10"/>
      <w:bookmarkEnd w:id="10"/>
      <w:r w:rsidDel="00000000" w:rsidR="00000000" w:rsidRPr="00000000">
        <w:rPr>
          <w:rFonts w:ascii="Roboto" w:cs="Roboto" w:eastAsia="Roboto" w:hAnsi="Roboto"/>
          <w:rtl w:val="0"/>
        </w:rPr>
        <w:t xml:space="preserve">Key takeaways</w:t>
      </w:r>
      <w:r w:rsidDel="00000000" w:rsidR="00000000" w:rsidRPr="00000000">
        <w:rPr>
          <w:rtl w:val="0"/>
        </w:rPr>
      </w:r>
    </w:p>
    <w:p w:rsidR="00000000" w:rsidDel="00000000" w:rsidP="00000000" w:rsidRDefault="00000000" w:rsidRPr="00000000" w14:paraId="00000048">
      <w:pPr>
        <w:pageBreakBefore w:val="0"/>
        <w:spacing w:after="200" w:line="360" w:lineRule="auto"/>
        <w:rPr>
          <w:rFonts w:ascii="Roboto" w:cs="Roboto" w:eastAsia="Roboto" w:hAnsi="Roboto"/>
          <w:highlight w:val="white"/>
        </w:rPr>
      </w:pPr>
      <w:bookmarkStart w:colFirst="0" w:colLast="0" w:name="_p1oeeasl9kil" w:id="11"/>
      <w:bookmarkEnd w:id="11"/>
      <w:r w:rsidDel="00000000" w:rsidR="00000000" w:rsidRPr="00000000">
        <w:rPr>
          <w:rFonts w:ascii="Roboto" w:cs="Roboto" w:eastAsia="Roboto" w:hAnsi="Roboto"/>
          <w:highlight w:val="white"/>
          <w:rtl w:val="0"/>
        </w:rPr>
        <w:t xml:space="preserve">There are lots of different kinds of data, which means there are numerous ways to import data. Learning several methods to import data, whether it be from a data file or a database, will build a </w:t>
      </w:r>
      <w:r w:rsidDel="00000000" w:rsidR="00000000" w:rsidRPr="00000000">
        <w:rPr>
          <w:rFonts w:ascii="Roboto" w:cs="Roboto" w:eastAsia="Roboto" w:hAnsi="Roboto"/>
          <w:highlight w:val="white"/>
          <w:rtl w:val="0"/>
        </w:rPr>
        <w:t xml:space="preserve">solid</w:t>
      </w:r>
      <w:r w:rsidDel="00000000" w:rsidR="00000000" w:rsidRPr="00000000">
        <w:rPr>
          <w:rFonts w:ascii="Roboto" w:cs="Roboto" w:eastAsia="Roboto" w:hAnsi="Roboto"/>
          <w:highlight w:val="white"/>
          <w:rtl w:val="0"/>
        </w:rPr>
        <w:t xml:space="preserve"> foundation for your career as a data professional.</w:t>
      </w:r>
    </w:p>
    <w:p w:rsidR="00000000" w:rsidDel="00000000" w:rsidP="00000000" w:rsidRDefault="00000000" w:rsidRPr="00000000" w14:paraId="00000049">
      <w:pPr>
        <w:pStyle w:val="Heading2"/>
        <w:spacing w:after="200" w:line="360" w:lineRule="auto"/>
        <w:rPr>
          <w:rFonts w:ascii="Roboto" w:cs="Roboto" w:eastAsia="Roboto" w:hAnsi="Roboto"/>
        </w:rPr>
      </w:pPr>
      <w:bookmarkStart w:colFirst="0" w:colLast="0" w:name="_nefh6bw7rdr" w:id="12"/>
      <w:bookmarkEnd w:id="12"/>
      <w:r w:rsidDel="00000000" w:rsidR="00000000" w:rsidRPr="00000000">
        <w:rPr>
          <w:rFonts w:ascii="Roboto" w:cs="Roboto" w:eastAsia="Roboto" w:hAnsi="Roboto"/>
          <w:rtl w:val="0"/>
        </w:rPr>
        <w:t xml:space="preserve">Resources</w:t>
      </w:r>
      <w:r w:rsidDel="00000000" w:rsidR="00000000" w:rsidRPr="00000000">
        <w:rPr>
          <w:rFonts w:ascii="Roboto" w:cs="Roboto" w:eastAsia="Roboto" w:hAnsi="Roboto"/>
          <w:rtl w:val="0"/>
        </w:rPr>
        <w:t xml:space="preserve"> for more information</w:t>
      </w:r>
    </w:p>
    <w:p w:rsidR="00000000" w:rsidDel="00000000" w:rsidP="00000000" w:rsidRDefault="00000000" w:rsidRPr="00000000" w14:paraId="0000004A">
      <w:pPr>
        <w:spacing w:line="36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To learn more about importing data into Python, you can refer to the following links: </w:t>
      </w:r>
    </w:p>
    <w:p w:rsidR="00000000" w:rsidDel="00000000" w:rsidP="00000000" w:rsidRDefault="00000000" w:rsidRPr="00000000" w14:paraId="0000004B">
      <w:pPr>
        <w:spacing w:line="360" w:lineRule="auto"/>
        <w:ind w:left="0" w:firstLine="0"/>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4C">
      <w:pPr>
        <w:numPr>
          <w:ilvl w:val="0"/>
          <w:numId w:val="2"/>
        </w:numPr>
        <w:spacing w:line="360" w:lineRule="auto"/>
        <w:ind w:left="720" w:hanging="360"/>
        <w:rPr>
          <w:rFonts w:ascii="Roboto" w:cs="Roboto" w:eastAsia="Roboto" w:hAnsi="Roboto"/>
          <w:sz w:val="21"/>
          <w:szCs w:val="21"/>
          <w:highlight w:val="white"/>
        </w:rPr>
      </w:pPr>
      <w:hyperlink r:id="rId13">
        <w:r w:rsidDel="00000000" w:rsidR="00000000" w:rsidRPr="00000000">
          <w:rPr>
            <w:rFonts w:ascii="Roboto" w:cs="Roboto" w:eastAsia="Roboto" w:hAnsi="Roboto"/>
            <w:color w:val="1155cc"/>
            <w:sz w:val="21"/>
            <w:szCs w:val="21"/>
            <w:highlight w:val="white"/>
            <w:u w:val="single"/>
            <w:rtl w:val="0"/>
          </w:rPr>
          <w:t xml:space="preserve">An overview of importing data in Python</w:t>
        </w:r>
      </w:hyperlink>
      <w:r w:rsidDel="00000000" w:rsidR="00000000" w:rsidRPr="00000000">
        <w:rPr>
          <w:rtl w:val="0"/>
        </w:rPr>
      </w:r>
    </w:p>
    <w:p w:rsidR="00000000" w:rsidDel="00000000" w:rsidP="00000000" w:rsidRDefault="00000000" w:rsidRPr="00000000" w14:paraId="0000004D">
      <w:pPr>
        <w:numPr>
          <w:ilvl w:val="0"/>
          <w:numId w:val="2"/>
        </w:numPr>
        <w:spacing w:line="360" w:lineRule="auto"/>
        <w:ind w:left="720" w:hanging="360"/>
        <w:rPr>
          <w:rFonts w:ascii="Roboto" w:cs="Roboto" w:eastAsia="Roboto" w:hAnsi="Roboto"/>
          <w:sz w:val="21"/>
          <w:szCs w:val="21"/>
          <w:highlight w:val="white"/>
          <w:u w:val="none"/>
        </w:rPr>
      </w:pPr>
      <w:hyperlink r:id="rId14">
        <w:r w:rsidDel="00000000" w:rsidR="00000000" w:rsidRPr="00000000">
          <w:rPr>
            <w:rFonts w:ascii="Roboto" w:cs="Roboto" w:eastAsia="Roboto" w:hAnsi="Roboto"/>
            <w:color w:val="1155cc"/>
            <w:sz w:val="21"/>
            <w:szCs w:val="21"/>
            <w:highlight w:val="white"/>
            <w:u w:val="single"/>
            <w:rtl w:val="0"/>
          </w:rPr>
          <w:t xml:space="preserve">How to connect to BigQuery from a Colab</w:t>
        </w:r>
      </w:hyperlink>
      <w:r w:rsidDel="00000000" w:rsidR="00000000" w:rsidRPr="00000000">
        <w:rPr>
          <w:rtl w:val="0"/>
        </w:rPr>
      </w:r>
    </w:p>
    <w:p w:rsidR="00000000" w:rsidDel="00000000" w:rsidP="00000000" w:rsidRDefault="00000000" w:rsidRPr="00000000" w14:paraId="0000004E">
      <w:pPr>
        <w:pageBreakBefore w:val="0"/>
        <w:spacing w:after="200" w:line="360" w:lineRule="auto"/>
        <w:ind w:left="0" w:firstLine="0"/>
        <w:rPr>
          <w:rFonts w:ascii="Roboto" w:cs="Roboto" w:eastAsia="Roboto" w:hAnsi="Roboto"/>
          <w:u w:val="single"/>
        </w:rPr>
      </w:pPr>
      <w:bookmarkStart w:colFirst="0" w:colLast="0" w:name="_cs16xf4c1eag" w:id="13"/>
      <w:bookmarkEnd w:id="13"/>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F">
      <w:pPr>
        <w:spacing w:after="200" w:line="360" w:lineRule="auto"/>
        <w:rPr>
          <w:rFonts w:ascii="Roboto" w:cs="Roboto" w:eastAsia="Roboto" w:hAnsi="Roboto"/>
        </w:rPr>
      </w:pPr>
      <w:bookmarkStart w:colFirst="0" w:colLast="0" w:name="_6gjrch7v1tg1" w:id="14"/>
      <w:bookmarkEnd w:id="14"/>
      <w:r w:rsidDel="00000000" w:rsidR="00000000" w:rsidRPr="00000000">
        <w:rPr>
          <w:rFonts w:ascii="Roboto" w:cs="Roboto" w:eastAsia="Roboto" w:hAnsi="Roboto"/>
          <w:b w:val="1"/>
          <w:rtl w:val="0"/>
        </w:rPr>
        <w:t xml:space="preserve">Citations: </w:t>
      </w:r>
      <w:r w:rsidDel="00000000" w:rsidR="00000000" w:rsidRPr="00000000">
        <w:rPr>
          <w:rtl w:val="0"/>
        </w:rPr>
      </w:r>
    </w:p>
    <w:tbl>
      <w:tblPr>
        <w:tblStyle w:val="Table1"/>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3750"/>
        <w:gridCol w:w="2265"/>
        <w:gridCol w:w="2175"/>
        <w:tblGridChange w:id="0">
          <w:tblGrid>
            <w:gridCol w:w="1155"/>
            <w:gridCol w:w="3750"/>
            <w:gridCol w:w="2265"/>
            <w:gridCol w:w="2175"/>
          </w:tblGrid>
        </w:tblGridChange>
      </w:tblGrid>
      <w:tr>
        <w:trPr>
          <w:cantSplit w:val="0"/>
          <w:trHeight w:val="4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w:t>
            </w:r>
          </w:p>
        </w:tc>
        <w:tc>
          <w:tcPr>
            <w:tcBorders>
              <w:right w:color="38761d"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Title</w:t>
            </w:r>
          </w:p>
        </w:tc>
        <w:tc>
          <w:tcPr>
            <w:gridSpan w:val="2"/>
            <w:tcBorders>
              <w:top w:color="38761d" w:space="0" w:sz="8" w:val="single"/>
              <w:left w:color="38761d" w:space="0" w:sz="8" w:val="single"/>
              <w:bottom w:color="38761d" w:space="0" w:sz="8" w:val="single"/>
              <w:right w:color="38761d"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Link</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An Overview of importing data in Python</w:t>
            </w:r>
          </w:p>
        </w:tc>
        <w:tc>
          <w:tcPr>
            <w:gridSpan w:val="2"/>
            <w:tcBorders>
              <w:top w:color="38761d" w:space="0" w:sz="8" w:val="single"/>
              <w:left w:color="38761d" w:space="0" w:sz="8" w:val="single"/>
              <w:bottom w:color="38761d" w:space="0" w:sz="8" w:val="single"/>
              <w:right w:color="38761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Roboto" w:cs="Roboto" w:eastAsia="Roboto" w:hAnsi="Roboto"/>
                <w:b w:val="1"/>
              </w:rPr>
            </w:pPr>
            <w:hyperlink r:id="rId15">
              <w:r w:rsidDel="00000000" w:rsidR="00000000" w:rsidRPr="00000000">
                <w:rPr>
                  <w:rFonts w:ascii="Roboto" w:cs="Roboto" w:eastAsia="Roboto" w:hAnsi="Roboto"/>
                  <w:b w:val="1"/>
                  <w:color w:val="1155cc"/>
                  <w:u w:val="single"/>
                  <w:rtl w:val="0"/>
                </w:rPr>
                <w:t xml:space="preserve">https://towardsdatascience.com/an-overview-of-importing-data-in-python-ac6aa46e0889</w:t>
              </w:r>
            </w:hyperlink>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Downloading BigQuery data to pandas using the BigQuery Storage API</w:t>
            </w:r>
          </w:p>
        </w:tc>
        <w:tc>
          <w:tcPr>
            <w:gridSpan w:val="2"/>
            <w:tcBorders>
              <w:top w:color="38761d" w:space="0" w:sz="8" w:val="single"/>
              <w:left w:color="38761d" w:space="0" w:sz="8" w:val="single"/>
              <w:bottom w:color="38761d" w:space="0" w:sz="8" w:val="single"/>
              <w:right w:color="38761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Roboto" w:cs="Roboto" w:eastAsia="Roboto" w:hAnsi="Roboto"/>
                <w:b w:val="1"/>
              </w:rPr>
            </w:pPr>
            <w:hyperlink r:id="rId16">
              <w:r w:rsidDel="00000000" w:rsidR="00000000" w:rsidRPr="00000000">
                <w:rPr>
                  <w:rFonts w:ascii="Roboto" w:cs="Roboto" w:eastAsia="Roboto" w:hAnsi="Roboto"/>
                  <w:b w:val="1"/>
                  <w:color w:val="1155cc"/>
                  <w:u w:val="single"/>
                  <w:rtl w:val="0"/>
                </w:rPr>
                <w:t xml:space="preserve">https://cloud.google.com/bigquery/docs/bigquery-storage-python-pandas</w:t>
              </w:r>
            </w:hyperlink>
            <w:r w:rsidDel="00000000" w:rsidR="00000000" w:rsidRPr="00000000">
              <w:rPr>
                <w:rFonts w:ascii="Roboto" w:cs="Roboto" w:eastAsia="Roboto" w:hAnsi="Roboto"/>
                <w:b w:val="1"/>
                <w:rtl w:val="0"/>
              </w:rPr>
              <w:t xml:space="preserve"> </w:t>
            </w:r>
          </w:p>
        </w:tc>
      </w:tr>
    </w:tbl>
    <w:p w:rsidR="00000000" w:rsidDel="00000000" w:rsidP="00000000" w:rsidRDefault="00000000" w:rsidRPr="00000000" w14:paraId="0000005C">
      <w:pPr>
        <w:rPr>
          <w:rFonts w:ascii="Roboto" w:cs="Roboto" w:eastAsia="Roboto" w:hAnsi="Roboto"/>
          <w:b w:val="1"/>
          <w:i w:val="1"/>
        </w:rPr>
      </w:pPr>
      <w:r w:rsidDel="00000000" w:rsidR="00000000" w:rsidRPr="00000000">
        <w:rPr>
          <w:rtl w:val="0"/>
        </w:rPr>
      </w:r>
    </w:p>
    <w:p w:rsidR="00000000" w:rsidDel="00000000" w:rsidP="00000000" w:rsidRDefault="00000000" w:rsidRPr="00000000" w14:paraId="0000005D">
      <w:pPr>
        <w:rPr>
          <w:rFonts w:ascii="Roboto" w:cs="Roboto" w:eastAsia="Roboto" w:hAnsi="Roboto"/>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E">
      <w:pPr>
        <w:rPr>
          <w:rFonts w:ascii="Roboto" w:cs="Roboto" w:eastAsia="Roboto" w:hAnsi="Roboto"/>
          <w:u w:val="single"/>
        </w:rPr>
      </w:pPr>
      <w:r w:rsidDel="00000000" w:rsidR="00000000" w:rsidRPr="00000000">
        <w:rPr>
          <w:rtl w:val="0"/>
        </w:rPr>
      </w:r>
    </w:p>
    <w:p w:rsidR="00000000" w:rsidDel="00000000" w:rsidP="00000000" w:rsidRDefault="00000000" w:rsidRPr="00000000" w14:paraId="0000005F">
      <w:pPr>
        <w:rPr>
          <w:rFonts w:ascii="Roboto" w:cs="Roboto" w:eastAsia="Roboto" w:hAnsi="Roboto"/>
        </w:rPr>
      </w:pPr>
      <w:r w:rsidDel="00000000" w:rsidR="00000000" w:rsidRPr="00000000">
        <w:rPr>
          <w:rtl w:val="0"/>
        </w:rPr>
      </w:r>
    </w:p>
    <w:p w:rsidR="00000000" w:rsidDel="00000000" w:rsidP="00000000" w:rsidRDefault="00000000" w:rsidRPr="00000000" w14:paraId="00000060">
      <w:pPr>
        <w:rPr>
          <w:rFonts w:ascii="Roboto" w:cs="Roboto" w:eastAsia="Roboto" w:hAnsi="Roboto"/>
        </w:rPr>
      </w:pPr>
      <w:r w:rsidDel="00000000" w:rsidR="00000000" w:rsidRPr="00000000">
        <w:rPr>
          <w:rtl w:val="0"/>
        </w:rPr>
      </w:r>
    </w:p>
    <w:p w:rsidR="00000000" w:rsidDel="00000000" w:rsidP="00000000" w:rsidRDefault="00000000" w:rsidRPr="00000000" w14:paraId="00000061">
      <w:pPr>
        <w:rPr>
          <w:rFonts w:ascii="Roboto" w:cs="Roboto" w:eastAsia="Roboto" w:hAnsi="Roboto"/>
        </w:rPr>
      </w:pPr>
      <w:r w:rsidDel="00000000" w:rsidR="00000000" w:rsidRPr="00000000">
        <w:rPr>
          <w:rtl w:val="0"/>
        </w:rPr>
      </w:r>
    </w:p>
    <w:p w:rsidR="00000000" w:rsidDel="00000000" w:rsidP="00000000" w:rsidRDefault="00000000" w:rsidRPr="00000000" w14:paraId="00000062">
      <w:pPr>
        <w:rPr>
          <w:rFonts w:ascii="Roboto" w:cs="Roboto" w:eastAsia="Roboto" w:hAnsi="Roboto"/>
        </w:rPr>
      </w:pPr>
      <w:r w:rsidDel="00000000" w:rsidR="00000000" w:rsidRPr="00000000">
        <w:rPr>
          <w:rtl w:val="0"/>
        </w:rPr>
      </w:r>
    </w:p>
    <w:sectPr>
      <w:headerReference r:id="rId17" w:type="first"/>
      <w:footerReference r:id="rId18"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consolata">
    <w:embedRegular w:fontKey="{00000000-0000-0000-0000-000000000000}" r:id="rId5" w:subsetted="0"/>
    <w:embedBold w:fontKey="{00000000-0000-0000-0000-000000000000}" r:id="rId6" w:subsetted="0"/>
  </w:font>
  <w:font w:name="Roboto Mon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3">
    <w:pPr>
      <w:widowControl w:val="0"/>
      <w:spacing w:line="240" w:lineRule="auto"/>
      <w:ind w:left="0" w:firstLine="0"/>
      <w:rPr>
        <w:color w:val="ff0000"/>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hyperlink" Target="https://towardsdatascience.com/an-overview-of-importing-data-in-python-ac6aa46e0889" TargetMode="Externa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s://towardsdatascience.com/an-overview-of-importing-data-in-python-ac6aa46e0889" TargetMode="External"/><Relationship Id="rId14" Type="http://schemas.openxmlformats.org/officeDocument/2006/relationships/hyperlink" Target="https://colab.sandbox.google.com/notebooks/bigquery.ipynb#scrollTo=fkhbyGaXKs_6" TargetMode="External"/><Relationship Id="rId17" Type="http://schemas.openxmlformats.org/officeDocument/2006/relationships/header" Target="header1.xml"/><Relationship Id="rId16" Type="http://schemas.openxmlformats.org/officeDocument/2006/relationships/hyperlink" Target="https://cloud.google.com/bigquery/docs/bigquery-storage-python-pandas" TargetMode="External"/><Relationship Id="rId5" Type="http://schemas.openxmlformats.org/officeDocument/2006/relationships/styles" Target="styles.xml"/><Relationship Id="rId6" Type="http://schemas.openxmlformats.org/officeDocument/2006/relationships/hyperlink" Target="https://www.coursera.org/learn/go-beyond-the-numbers-translate-data-into-insight/resources/9mSWv" TargetMode="External"/><Relationship Id="rId18" Type="http://schemas.openxmlformats.org/officeDocument/2006/relationships/footer" Target="footer1.xml"/><Relationship Id="rId7" Type="http://schemas.openxmlformats.org/officeDocument/2006/relationships/hyperlink" Target="https://www.coursera.org/learn/go-beyond-the-numbers-translate-data-into-insight/resources/9mSWv" TargetMode="External"/><Relationship Id="rId8" Type="http://schemas.openxmlformats.org/officeDocument/2006/relationships/hyperlink" Target="https://cloud.google.com/bigquery/docs/sandbox"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RobotoMono-boldItalic.ttf"/><Relationship Id="rId9" Type="http://schemas.openxmlformats.org/officeDocument/2006/relationships/font" Target="fonts/RobotoMono-italic.ttf"/><Relationship Id="rId5" Type="http://schemas.openxmlformats.org/officeDocument/2006/relationships/font" Target="fonts/Inconsolata-regular.ttf"/><Relationship Id="rId6" Type="http://schemas.openxmlformats.org/officeDocument/2006/relationships/font" Target="fonts/Inconsolata-bold.ttf"/><Relationship Id="rId7" Type="http://schemas.openxmlformats.org/officeDocument/2006/relationships/font" Target="fonts/RobotoMono-regular.ttf"/><Relationship Id="rId8" Type="http://schemas.openxmlformats.org/officeDocument/2006/relationships/font" Target="fonts/Roboto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with">
    <vt:lpwstr>with</vt:lpwstr>
  </property>
  <property fmtid="{D5CDD505-2E9C-101B-9397-08002B2CF9AE}" pid="3" name="open()">
    <vt:lpwstr>open()</vt:lpwstr>
  </property>
  <property fmtid="{D5CDD505-2E9C-101B-9397-08002B2CF9AE}" pid="4" name="mode">
    <vt:lpwstr>mode</vt:lpwstr>
  </property>
  <property fmtid="{D5CDD505-2E9C-101B-9397-08002B2CF9AE}" pid="5" name="with open(&quot;file path/file name&quot;, mode=)">
    <vt:lpwstr>with open("file path/file name", mode=)</vt:lpwstr>
  </property>
  <property fmtid="{D5CDD505-2E9C-101B-9397-08002B2CF9AE}" pid="6" name="with open()">
    <vt:lpwstr>with open()</vt:lpwstr>
  </property>
  <property fmtid="{D5CDD505-2E9C-101B-9397-08002B2CF9AE}" pid="7" name="'r'">
    <vt:lpwstr>'r'</vt:lpwstr>
  </property>
  <property fmtid="{D5CDD505-2E9C-101B-9397-08002B2CF9AE}" pid="8" name="as file">
    <vt:lpwstr>as file</vt:lpwstr>
  </property>
  <property fmtid="{D5CDD505-2E9C-101B-9397-08002B2CF9AE}" pid="9" name="data">
    <vt:lpwstr>data</vt:lpwstr>
  </property>
  <property fmtid="{D5CDD505-2E9C-101B-9397-08002B2CF9AE}" pid="10" name="read_csv()">
    <vt:lpwstr>read_csv()</vt:lpwstr>
  </property>
</Properties>
</file>