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407D" w14:textId="70BE81ED" w:rsidR="00A23A9A" w:rsidRDefault="00D4794F" w:rsidP="00010D91">
      <w:pPr>
        <w:jc w:val="center"/>
        <w:rPr>
          <w:b/>
          <w:bCs/>
          <w:sz w:val="48"/>
          <w:szCs w:val="48"/>
          <w:u w:val="single"/>
        </w:rPr>
      </w:pPr>
      <w:r>
        <w:rPr>
          <w:b/>
          <w:bCs/>
          <w:sz w:val="48"/>
          <w:szCs w:val="48"/>
          <w:u w:val="single"/>
        </w:rPr>
        <w:t>5</w:t>
      </w:r>
      <w:r w:rsidR="00010D91" w:rsidRPr="00010D91">
        <w:rPr>
          <w:b/>
          <w:bCs/>
          <w:sz w:val="48"/>
          <w:szCs w:val="48"/>
          <w:u w:val="single"/>
        </w:rPr>
        <w:t xml:space="preserve"> curiosidades interessantes sobre o mundo do cinema</w:t>
      </w:r>
    </w:p>
    <w:p w14:paraId="1B1A8F5B" w14:textId="72DF6F9C" w:rsidR="00010D91" w:rsidRPr="001C18E6" w:rsidRDefault="00010D91" w:rsidP="00010D91">
      <w:pPr>
        <w:rPr>
          <w:sz w:val="24"/>
          <w:szCs w:val="24"/>
        </w:rPr>
      </w:pPr>
    </w:p>
    <w:p w14:paraId="3FE8AF24" w14:textId="77777777" w:rsidR="001C18E6" w:rsidRPr="001C18E6" w:rsidRDefault="001C18E6" w:rsidP="001C18E6">
      <w:pPr>
        <w:rPr>
          <w:sz w:val="24"/>
          <w:szCs w:val="24"/>
        </w:rPr>
      </w:pPr>
      <w:r w:rsidRPr="001C18E6">
        <w:rPr>
          <w:sz w:val="24"/>
          <w:szCs w:val="24"/>
        </w:rPr>
        <w:t>Muitas pessoas não concebem sua vida sem os filmes, mas apenas os verdadeiros fãs conhecem os detalhes da criação das obras-primas do cinema, os episódios da vida dos atores, as características do trabalho na indústria cinematográfica e outros grandes e pequenos segredos</w:t>
      </w:r>
    </w:p>
    <w:p w14:paraId="2B67F2E2" w14:textId="77777777" w:rsidR="001C18E6" w:rsidRPr="001C18E6" w:rsidRDefault="001C18E6" w:rsidP="001C18E6">
      <w:pPr>
        <w:rPr>
          <w:sz w:val="24"/>
          <w:szCs w:val="24"/>
        </w:rPr>
      </w:pPr>
      <w:r w:rsidRPr="001C18E6">
        <w:rPr>
          <w:sz w:val="24"/>
          <w:szCs w:val="24"/>
        </w:rPr>
        <w:t>Por exemplo, o primeiro filme em 3D foi filmado em 1922, o protótipo de Chewbacca de Star Wars era um cachorro chamado Indiana e há um filme que nunca veremos, já que sua estreia está programada para o ano de 2115.</w:t>
      </w:r>
    </w:p>
    <w:p w14:paraId="00C99D66" w14:textId="33CF5091" w:rsidR="00010D91" w:rsidRDefault="001C18E6" w:rsidP="001C18E6">
      <w:pPr>
        <w:rPr>
          <w:sz w:val="24"/>
          <w:szCs w:val="24"/>
        </w:rPr>
      </w:pPr>
      <w:r w:rsidRPr="001C18E6">
        <w:rPr>
          <w:sz w:val="24"/>
          <w:szCs w:val="24"/>
        </w:rPr>
        <w:t xml:space="preserve">O </w:t>
      </w:r>
      <w:r w:rsidRPr="001C18E6">
        <w:rPr>
          <w:b/>
          <w:bCs/>
          <w:sz w:val="24"/>
          <w:szCs w:val="24"/>
        </w:rPr>
        <w:t xml:space="preserve">Mega </w:t>
      </w:r>
      <w:proofErr w:type="spellStart"/>
      <w:r w:rsidRPr="001C18E6">
        <w:rPr>
          <w:b/>
          <w:bCs/>
          <w:sz w:val="24"/>
          <w:szCs w:val="24"/>
        </w:rPr>
        <w:t>Curious</w:t>
      </w:r>
      <w:proofErr w:type="spellEnd"/>
      <w:r w:rsidRPr="001C18E6">
        <w:rPr>
          <w:sz w:val="24"/>
          <w:szCs w:val="24"/>
        </w:rPr>
        <w:t xml:space="preserve"> compartilha outra série de fatos interessantes sobre o mundo dos filmes que você provavelmente nem sequer suspeitava.</w:t>
      </w:r>
    </w:p>
    <w:p w14:paraId="3352A0EB" w14:textId="03F433D6" w:rsidR="001C18E6" w:rsidRDefault="001C18E6" w:rsidP="001C18E6">
      <w:pPr>
        <w:rPr>
          <w:sz w:val="24"/>
          <w:szCs w:val="24"/>
        </w:rPr>
      </w:pPr>
    </w:p>
    <w:p w14:paraId="4A7551C3" w14:textId="3F33C24F" w:rsidR="001C18E6" w:rsidRDefault="001C18E6" w:rsidP="001C18E6">
      <w:pPr>
        <w:pStyle w:val="PargrafodaLista"/>
        <w:numPr>
          <w:ilvl w:val="0"/>
          <w:numId w:val="1"/>
        </w:numPr>
        <w:rPr>
          <w:sz w:val="24"/>
          <w:szCs w:val="24"/>
        </w:rPr>
      </w:pPr>
      <w:r w:rsidRPr="001C18E6">
        <w:rPr>
          <w:sz w:val="24"/>
          <w:szCs w:val="24"/>
        </w:rPr>
        <w:t>O dinheiro falso utilizado nos filmes não deve imitar completamente o dinheiro real</w:t>
      </w:r>
    </w:p>
    <w:p w14:paraId="3FB22718" w14:textId="1692E573" w:rsidR="001C18E6" w:rsidRDefault="001C18E6" w:rsidP="001C18E6">
      <w:pPr>
        <w:ind w:left="359"/>
        <w:rPr>
          <w:sz w:val="24"/>
          <w:szCs w:val="24"/>
        </w:rPr>
      </w:pPr>
      <w:r>
        <w:rPr>
          <w:sz w:val="24"/>
          <w:szCs w:val="24"/>
        </w:rPr>
        <w:t>[FOTO]</w:t>
      </w:r>
      <w:r w:rsidR="00475330">
        <w:rPr>
          <w:sz w:val="24"/>
          <w:szCs w:val="24"/>
        </w:rPr>
        <w:t xml:space="preserve">  [FOTO]</w:t>
      </w:r>
    </w:p>
    <w:p w14:paraId="7B8B2C2F" w14:textId="77777777" w:rsidR="001C18E6" w:rsidRPr="001C18E6" w:rsidRDefault="001C18E6" w:rsidP="001C18E6">
      <w:pPr>
        <w:ind w:left="359"/>
        <w:rPr>
          <w:sz w:val="24"/>
          <w:szCs w:val="24"/>
        </w:rPr>
      </w:pPr>
      <w:r w:rsidRPr="001C18E6">
        <w:rPr>
          <w:sz w:val="24"/>
          <w:szCs w:val="24"/>
        </w:rPr>
        <w:t>Existem regras diferentes sobre este assunto em diferentes países. Por exemplo, nos Estados Unidos as notas falsas devem ter a imagem impressa em um lado e a outra em branco. O tamanho do dinheiro dos filmes também é diferente: eles devem ser pelo menos 25% menores que os bilhetes reais ou o contrário, 50% maiores.</w:t>
      </w:r>
    </w:p>
    <w:p w14:paraId="5DF6CA43" w14:textId="14503022" w:rsidR="001C18E6" w:rsidRDefault="001C18E6" w:rsidP="001C18E6">
      <w:pPr>
        <w:ind w:left="359"/>
        <w:rPr>
          <w:sz w:val="24"/>
          <w:szCs w:val="24"/>
        </w:rPr>
      </w:pPr>
      <w:r w:rsidRPr="001C18E6">
        <w:rPr>
          <w:sz w:val="24"/>
          <w:szCs w:val="24"/>
        </w:rPr>
        <w:t xml:space="preserve">A necessidade de implementar essas regras foi demonstrada em 2001, durante as filmagens de A Hora do Rush 2, em </w:t>
      </w:r>
      <w:proofErr w:type="spellStart"/>
      <w:r w:rsidRPr="001C18E6">
        <w:rPr>
          <w:sz w:val="24"/>
          <w:szCs w:val="24"/>
        </w:rPr>
        <w:t>Las</w:t>
      </w:r>
      <w:proofErr w:type="spellEnd"/>
      <w:r w:rsidRPr="001C18E6">
        <w:rPr>
          <w:sz w:val="24"/>
          <w:szCs w:val="24"/>
        </w:rPr>
        <w:t xml:space="preserve"> Vegas. Alguns funcionários e pessoas na multidão tentaram gastar os dólares que se pareciam com os reais que haviam coletado durante a cena da explosão no cassino.</w:t>
      </w:r>
    </w:p>
    <w:p w14:paraId="635336BB" w14:textId="0A678E7C" w:rsidR="001C18E6" w:rsidRDefault="001C18E6" w:rsidP="001C18E6">
      <w:pPr>
        <w:ind w:left="359"/>
        <w:rPr>
          <w:sz w:val="24"/>
          <w:szCs w:val="24"/>
        </w:rPr>
      </w:pPr>
    </w:p>
    <w:p w14:paraId="41D1E9C3" w14:textId="739E472E" w:rsidR="001C18E6" w:rsidRDefault="00475330" w:rsidP="00475330">
      <w:pPr>
        <w:pStyle w:val="PargrafodaLista"/>
        <w:numPr>
          <w:ilvl w:val="0"/>
          <w:numId w:val="1"/>
        </w:numPr>
        <w:rPr>
          <w:sz w:val="24"/>
          <w:szCs w:val="24"/>
        </w:rPr>
      </w:pPr>
      <w:r w:rsidRPr="00475330">
        <w:rPr>
          <w:sz w:val="24"/>
          <w:szCs w:val="24"/>
        </w:rPr>
        <w:t>Em todas as cenas do filme Clube da Luta há um copo de café do Starbucks</w:t>
      </w:r>
    </w:p>
    <w:p w14:paraId="1A1DA5F3" w14:textId="33E18879" w:rsidR="00475330" w:rsidRDefault="00475330" w:rsidP="00475330">
      <w:pPr>
        <w:ind w:left="359"/>
        <w:rPr>
          <w:sz w:val="24"/>
          <w:szCs w:val="24"/>
        </w:rPr>
      </w:pPr>
      <w:r>
        <w:rPr>
          <w:sz w:val="24"/>
          <w:szCs w:val="24"/>
        </w:rPr>
        <w:t>[FOTO]  [FOTO]</w:t>
      </w:r>
    </w:p>
    <w:p w14:paraId="6E3D5987" w14:textId="1C793AA1" w:rsidR="00475330" w:rsidRDefault="00475330" w:rsidP="00475330">
      <w:pPr>
        <w:ind w:left="359"/>
        <w:rPr>
          <w:sz w:val="24"/>
          <w:szCs w:val="24"/>
        </w:rPr>
      </w:pPr>
      <w:r>
        <w:rPr>
          <w:sz w:val="24"/>
          <w:szCs w:val="24"/>
        </w:rPr>
        <w:t>[FOTO]  [FOTO]</w:t>
      </w:r>
    </w:p>
    <w:p w14:paraId="545532EC" w14:textId="77777777" w:rsidR="00475330" w:rsidRPr="00475330" w:rsidRDefault="00475330" w:rsidP="00475330">
      <w:pPr>
        <w:ind w:left="359"/>
        <w:rPr>
          <w:sz w:val="24"/>
          <w:szCs w:val="24"/>
        </w:rPr>
      </w:pPr>
      <w:r w:rsidRPr="00475330">
        <w:rPr>
          <w:sz w:val="24"/>
          <w:szCs w:val="24"/>
        </w:rPr>
        <w:t>Cada filme geralmente tem seus próprios “</w:t>
      </w:r>
      <w:proofErr w:type="spellStart"/>
      <w:r w:rsidRPr="00475330">
        <w:rPr>
          <w:sz w:val="24"/>
          <w:szCs w:val="24"/>
        </w:rPr>
        <w:t>Easter</w:t>
      </w:r>
      <w:proofErr w:type="spellEnd"/>
      <w:r w:rsidRPr="00475330">
        <w:rPr>
          <w:sz w:val="24"/>
          <w:szCs w:val="24"/>
        </w:rPr>
        <w:t xml:space="preserve"> </w:t>
      </w:r>
      <w:proofErr w:type="spellStart"/>
      <w:r w:rsidRPr="00475330">
        <w:rPr>
          <w:sz w:val="24"/>
          <w:szCs w:val="24"/>
        </w:rPr>
        <w:t>Eggs</w:t>
      </w:r>
      <w:proofErr w:type="spellEnd"/>
      <w:r w:rsidRPr="00475330">
        <w:rPr>
          <w:sz w:val="24"/>
          <w:szCs w:val="24"/>
        </w:rPr>
        <w:t xml:space="preserve">”, isto é, segredos, mensagens ocultas, piadas e outros detalhes que foram inseridos pelos criadores. Em Clube da Luta, esses </w:t>
      </w:r>
      <w:proofErr w:type="spellStart"/>
      <w:r w:rsidRPr="00475330">
        <w:rPr>
          <w:sz w:val="24"/>
          <w:szCs w:val="24"/>
        </w:rPr>
        <w:t>Easter</w:t>
      </w:r>
      <w:proofErr w:type="spellEnd"/>
      <w:r w:rsidRPr="00475330">
        <w:rPr>
          <w:sz w:val="24"/>
          <w:szCs w:val="24"/>
        </w:rPr>
        <w:t xml:space="preserve"> </w:t>
      </w:r>
      <w:proofErr w:type="spellStart"/>
      <w:r w:rsidRPr="00475330">
        <w:rPr>
          <w:sz w:val="24"/>
          <w:szCs w:val="24"/>
        </w:rPr>
        <w:t>Eggs</w:t>
      </w:r>
      <w:proofErr w:type="spellEnd"/>
      <w:r w:rsidRPr="00475330">
        <w:rPr>
          <w:sz w:val="24"/>
          <w:szCs w:val="24"/>
        </w:rPr>
        <w:t xml:space="preserve"> foram os copos das cafeterias Starbucks, que podem ser vistos em cada uma das cenas desse drama.</w:t>
      </w:r>
    </w:p>
    <w:p w14:paraId="71CB01C2" w14:textId="083F2DC8" w:rsidR="00475330" w:rsidRDefault="00475330" w:rsidP="00475330">
      <w:pPr>
        <w:jc w:val="both"/>
        <w:rPr>
          <w:sz w:val="24"/>
          <w:szCs w:val="24"/>
        </w:rPr>
      </w:pPr>
      <w:r w:rsidRPr="00475330">
        <w:rPr>
          <w:sz w:val="24"/>
          <w:szCs w:val="24"/>
        </w:rPr>
        <w:t>E não se trata apenas de uma colocação de produto (publicidade escondida no filme), mas também uma sugestão de que a onipresente Starbucks foi abrindo seus estabelecimentos quase em cada esquina. Os cineastas não tinham nada contra o gigante do café, só queriam vasculhar um pouco a empresa de sucesso. E os representantes da Starbucks estudaram o roteiro e não tiveram nada contra esse tipo de uso de sua marca.</w:t>
      </w:r>
    </w:p>
    <w:p w14:paraId="7ACC1636" w14:textId="027D1D8B" w:rsidR="002153C6" w:rsidRDefault="002153C6" w:rsidP="00475330">
      <w:pPr>
        <w:jc w:val="both"/>
        <w:rPr>
          <w:sz w:val="24"/>
          <w:szCs w:val="24"/>
        </w:rPr>
      </w:pPr>
    </w:p>
    <w:p w14:paraId="14E2FDCB" w14:textId="208538EA" w:rsidR="002153C6" w:rsidRDefault="002153C6" w:rsidP="002153C6">
      <w:pPr>
        <w:pStyle w:val="PargrafodaLista"/>
        <w:numPr>
          <w:ilvl w:val="0"/>
          <w:numId w:val="1"/>
        </w:numPr>
        <w:jc w:val="both"/>
        <w:rPr>
          <w:sz w:val="24"/>
          <w:szCs w:val="24"/>
        </w:rPr>
      </w:pPr>
      <w:r w:rsidRPr="002153C6">
        <w:rPr>
          <w:sz w:val="24"/>
          <w:szCs w:val="24"/>
        </w:rPr>
        <w:t>Existe a versão de que o Prêmio da Academia se chamou Oscar porque para a atriz Bette Davis o bumbum da estatueta parecia o de seu primeiro marido</w:t>
      </w:r>
    </w:p>
    <w:p w14:paraId="31E52866" w14:textId="1A1517C7" w:rsidR="002153C6" w:rsidRDefault="00F80BBE" w:rsidP="002153C6">
      <w:pPr>
        <w:ind w:left="359"/>
        <w:jc w:val="both"/>
        <w:rPr>
          <w:sz w:val="24"/>
          <w:szCs w:val="24"/>
        </w:rPr>
      </w:pPr>
      <w:r>
        <w:rPr>
          <w:sz w:val="24"/>
          <w:szCs w:val="24"/>
        </w:rPr>
        <w:t>[FOTO]  [FOTO]</w:t>
      </w:r>
    </w:p>
    <w:p w14:paraId="6F43EFD8" w14:textId="77777777" w:rsidR="00F80BBE" w:rsidRPr="00F80BBE" w:rsidRDefault="00F80BBE" w:rsidP="00F80BBE">
      <w:pPr>
        <w:jc w:val="both"/>
        <w:rPr>
          <w:sz w:val="24"/>
          <w:szCs w:val="24"/>
        </w:rPr>
      </w:pPr>
      <w:r w:rsidRPr="00F80BBE">
        <w:rPr>
          <w:sz w:val="24"/>
          <w:szCs w:val="24"/>
        </w:rPr>
        <w:t>O Oscar recebeu seu nome oficial em 1939, antes disso os vencedores recebiam uma estatueta sem nome. Mas quem e por que escolheu precisamente esse nome? Existem várias versões sobre o assunto. De acordo com a primeira, o nome foi escolhido em homenagem a um dos maridos da atriz Bette Davis (foto). Conforme suas memórias, foi ela quem deu o nome ao prêmio, já que a parte de trás da estátua lembrava a parte do corpo análoga de seu primeiro marido, Harmon Oscar Nelson.</w:t>
      </w:r>
    </w:p>
    <w:p w14:paraId="099EF969" w14:textId="77777777" w:rsidR="00F80BBE" w:rsidRPr="00F80BBE" w:rsidRDefault="00F80BBE" w:rsidP="00F80BBE">
      <w:pPr>
        <w:jc w:val="both"/>
        <w:rPr>
          <w:sz w:val="24"/>
          <w:szCs w:val="24"/>
        </w:rPr>
      </w:pPr>
      <w:r w:rsidRPr="00F80BBE">
        <w:rPr>
          <w:sz w:val="24"/>
          <w:szCs w:val="24"/>
        </w:rPr>
        <w:t xml:space="preserve">De acordo com outra versão, a estátua recebeu esse nome depois que a secretária executiva da Academia, Margaret </w:t>
      </w:r>
      <w:proofErr w:type="spellStart"/>
      <w:r w:rsidRPr="00F80BBE">
        <w:rPr>
          <w:sz w:val="24"/>
          <w:szCs w:val="24"/>
        </w:rPr>
        <w:t>Herrick</w:t>
      </w:r>
      <w:proofErr w:type="spellEnd"/>
      <w:r w:rsidRPr="00F80BBE">
        <w:rPr>
          <w:sz w:val="24"/>
          <w:szCs w:val="24"/>
        </w:rPr>
        <w:t>, pegou a estátua em suas mãos, olhou-a com cuidado e exclamou: “Mas é meu tio Oscar!”. Essa pessoa, Oscar Pierce, realmente existiu, embora não fosse o tio de Margaret, mas seu primo em segundo grau.</w:t>
      </w:r>
    </w:p>
    <w:p w14:paraId="363DF5D3" w14:textId="5F2F1E38" w:rsidR="00F80BBE" w:rsidRPr="002153C6" w:rsidRDefault="00F80BBE" w:rsidP="00F80BBE">
      <w:pPr>
        <w:jc w:val="both"/>
        <w:rPr>
          <w:sz w:val="24"/>
          <w:szCs w:val="24"/>
        </w:rPr>
      </w:pPr>
      <w:r w:rsidRPr="00F80BBE">
        <w:rPr>
          <w:sz w:val="24"/>
          <w:szCs w:val="24"/>
        </w:rPr>
        <w:t xml:space="preserve">A terceira versão diz que o nome “Oscar” foi dado pelo colunista Sidney </w:t>
      </w:r>
      <w:proofErr w:type="spellStart"/>
      <w:r w:rsidRPr="00F80BBE">
        <w:rPr>
          <w:sz w:val="24"/>
          <w:szCs w:val="24"/>
        </w:rPr>
        <w:t>Skolsky</w:t>
      </w:r>
      <w:proofErr w:type="spellEnd"/>
      <w:r w:rsidRPr="00F80BBE">
        <w:rPr>
          <w:sz w:val="24"/>
          <w:szCs w:val="24"/>
        </w:rPr>
        <w:t xml:space="preserve">, que estava cansado de escrever sobre a estátua sem nome e decidiu batizá-la. Embora nem todos considerem esta versão confiável, já que o nome “Oscar” já havia sido mencionado por Walt Disney, que recebeu este prêmio em 1934, cerca de um ano antes do artigo de </w:t>
      </w:r>
      <w:proofErr w:type="spellStart"/>
      <w:r w:rsidRPr="00F80BBE">
        <w:rPr>
          <w:sz w:val="24"/>
          <w:szCs w:val="24"/>
        </w:rPr>
        <w:t>Skolsky</w:t>
      </w:r>
      <w:proofErr w:type="spellEnd"/>
      <w:r w:rsidRPr="00F80BBE">
        <w:rPr>
          <w:sz w:val="24"/>
          <w:szCs w:val="24"/>
        </w:rPr>
        <w:t xml:space="preserve"> ser publicado.</w:t>
      </w:r>
    </w:p>
    <w:p w14:paraId="31708F3B" w14:textId="77777777" w:rsidR="00F80BBE" w:rsidRDefault="00F80BBE" w:rsidP="00475330">
      <w:pPr>
        <w:jc w:val="both"/>
        <w:rPr>
          <w:sz w:val="24"/>
          <w:szCs w:val="24"/>
        </w:rPr>
      </w:pPr>
    </w:p>
    <w:p w14:paraId="35800D47" w14:textId="75AB85A4" w:rsidR="00475330" w:rsidRDefault="00F80BBE" w:rsidP="00F80BBE">
      <w:pPr>
        <w:pStyle w:val="PargrafodaLista"/>
        <w:numPr>
          <w:ilvl w:val="0"/>
          <w:numId w:val="1"/>
        </w:numPr>
        <w:jc w:val="both"/>
        <w:rPr>
          <w:sz w:val="24"/>
          <w:szCs w:val="24"/>
        </w:rPr>
      </w:pPr>
      <w:r w:rsidRPr="00F80BBE">
        <w:rPr>
          <w:sz w:val="24"/>
          <w:szCs w:val="24"/>
        </w:rPr>
        <w:t>Judy Garland, aos 16 anos, foi obrigada a passar fome e a fumar para que não aumentasse de peso durante as filmagens de O Mágico de Oz e outras produções</w:t>
      </w:r>
    </w:p>
    <w:p w14:paraId="5032CBC1" w14:textId="47BF8999" w:rsidR="00F80BBE" w:rsidRDefault="00F80BBE" w:rsidP="00F80BBE">
      <w:pPr>
        <w:pStyle w:val="PargrafodaLista"/>
        <w:jc w:val="both"/>
        <w:rPr>
          <w:sz w:val="24"/>
          <w:szCs w:val="24"/>
        </w:rPr>
      </w:pPr>
    </w:p>
    <w:p w14:paraId="1A0E8E4C" w14:textId="50FEE958" w:rsidR="00F80BBE" w:rsidRDefault="00F80BBE" w:rsidP="00F80BBE">
      <w:pPr>
        <w:pStyle w:val="PargrafodaLista"/>
        <w:jc w:val="both"/>
        <w:rPr>
          <w:sz w:val="24"/>
          <w:szCs w:val="24"/>
        </w:rPr>
      </w:pPr>
      <w:r>
        <w:rPr>
          <w:sz w:val="24"/>
          <w:szCs w:val="24"/>
        </w:rPr>
        <w:t>[FOTO]</w:t>
      </w:r>
    </w:p>
    <w:p w14:paraId="0331BEAF" w14:textId="77777777" w:rsidR="00F80BBE" w:rsidRPr="00F80BBE" w:rsidRDefault="00F80BBE" w:rsidP="00F80BBE">
      <w:pPr>
        <w:pStyle w:val="PargrafodaLista"/>
        <w:jc w:val="both"/>
        <w:rPr>
          <w:sz w:val="24"/>
          <w:szCs w:val="24"/>
        </w:rPr>
      </w:pPr>
      <w:r w:rsidRPr="00F80BBE">
        <w:rPr>
          <w:sz w:val="24"/>
          <w:szCs w:val="24"/>
        </w:rPr>
        <w:t>Uma história verdadeiramente monstruosa, mas, infelizmente muito comum para a era de ouro de Hollywood. Os estúdios de cinema literalmente exploravam seus atores e os controlavam em tudo, da dieta à vida pessoal. Judy Garland tinha um peso saudável, mas o estudo insistiu que ela perdesse peso, então a menina só comia um prato de sopa e um de salada por dia.</w:t>
      </w:r>
    </w:p>
    <w:p w14:paraId="266CF8E5" w14:textId="77777777" w:rsidR="00F80BBE" w:rsidRPr="00F80BBE" w:rsidRDefault="00F80BBE" w:rsidP="00F80BBE">
      <w:pPr>
        <w:pStyle w:val="PargrafodaLista"/>
        <w:jc w:val="both"/>
        <w:rPr>
          <w:sz w:val="24"/>
          <w:szCs w:val="24"/>
        </w:rPr>
      </w:pPr>
    </w:p>
    <w:p w14:paraId="3D95414F" w14:textId="77777777" w:rsidR="00F80BBE" w:rsidRPr="00F80BBE" w:rsidRDefault="00F80BBE" w:rsidP="00F80BBE">
      <w:pPr>
        <w:pStyle w:val="PargrafodaLista"/>
        <w:jc w:val="both"/>
        <w:rPr>
          <w:sz w:val="24"/>
          <w:szCs w:val="24"/>
        </w:rPr>
      </w:pPr>
      <w:r w:rsidRPr="00F80BBE">
        <w:rPr>
          <w:sz w:val="24"/>
          <w:szCs w:val="24"/>
        </w:rPr>
        <w:t>Também a forçaram a fumar para perder o apetite. De acordo com as memórias de Garland, ela e outros jovens artistas viviam cheios de anfetaminas para não se sentirem sonolentos. Isso se fazia para poderem filmar o maior número possível de filmes. Depois das gravações, lembrou Judy, eles foram levados para um hospital do estúdio, onde os atores já recebiam outras drogas, os barbitúricos, para “descansar” antes do novo trabalho.</w:t>
      </w:r>
    </w:p>
    <w:p w14:paraId="21F7558F" w14:textId="77777777" w:rsidR="00F80BBE" w:rsidRPr="00F80BBE" w:rsidRDefault="00F80BBE" w:rsidP="00F80BBE">
      <w:pPr>
        <w:pStyle w:val="PargrafodaLista"/>
        <w:jc w:val="both"/>
        <w:rPr>
          <w:sz w:val="24"/>
          <w:szCs w:val="24"/>
        </w:rPr>
      </w:pPr>
    </w:p>
    <w:p w14:paraId="5E4AA54A" w14:textId="38A39287" w:rsidR="00F80BBE" w:rsidRDefault="00F80BBE" w:rsidP="00F80BBE">
      <w:pPr>
        <w:pStyle w:val="PargrafodaLista"/>
        <w:jc w:val="both"/>
        <w:rPr>
          <w:sz w:val="24"/>
          <w:szCs w:val="24"/>
        </w:rPr>
      </w:pPr>
      <w:r w:rsidRPr="00F80BBE">
        <w:rPr>
          <w:sz w:val="24"/>
          <w:szCs w:val="24"/>
        </w:rPr>
        <w:t>Tudo isso, claro, não afetou da melhor forma a saúde e a aparência da atriz e, provavelmente, foi uma das razões que levaram à sua morte prematura.</w:t>
      </w:r>
    </w:p>
    <w:p w14:paraId="763914FD" w14:textId="06E726D9" w:rsidR="00F80BBE" w:rsidRDefault="00F80BBE" w:rsidP="00F80BBE">
      <w:pPr>
        <w:pStyle w:val="PargrafodaLista"/>
        <w:jc w:val="both"/>
        <w:rPr>
          <w:sz w:val="24"/>
          <w:szCs w:val="24"/>
        </w:rPr>
      </w:pPr>
    </w:p>
    <w:p w14:paraId="6CCA0CE6" w14:textId="520E476D" w:rsidR="00F80BBE" w:rsidRDefault="00F80BBE" w:rsidP="00F80BBE">
      <w:pPr>
        <w:pStyle w:val="PargrafodaLista"/>
        <w:numPr>
          <w:ilvl w:val="0"/>
          <w:numId w:val="1"/>
        </w:numPr>
        <w:jc w:val="both"/>
        <w:rPr>
          <w:sz w:val="24"/>
          <w:szCs w:val="24"/>
        </w:rPr>
      </w:pPr>
      <w:r w:rsidRPr="00F80BBE">
        <w:rPr>
          <w:sz w:val="24"/>
          <w:szCs w:val="24"/>
        </w:rPr>
        <w:t>Robert Rodríguez e John Malkovich fizeram um filme que não será mostrado antes de 2115</w:t>
      </w:r>
    </w:p>
    <w:p w14:paraId="08D6FF3C" w14:textId="450CED90" w:rsidR="00F80BBE" w:rsidRDefault="00F80BBE" w:rsidP="00F80BBE">
      <w:pPr>
        <w:pStyle w:val="PargrafodaLista"/>
        <w:jc w:val="both"/>
        <w:rPr>
          <w:sz w:val="24"/>
          <w:szCs w:val="24"/>
        </w:rPr>
      </w:pPr>
      <w:r>
        <w:rPr>
          <w:sz w:val="24"/>
          <w:szCs w:val="24"/>
        </w:rPr>
        <w:t>[FOTO]</w:t>
      </w:r>
    </w:p>
    <w:p w14:paraId="40A3AEA8" w14:textId="77777777" w:rsidR="00D4794F" w:rsidRPr="00D4794F" w:rsidRDefault="00D4794F" w:rsidP="00D4794F">
      <w:pPr>
        <w:pStyle w:val="PargrafodaLista"/>
        <w:jc w:val="both"/>
        <w:rPr>
          <w:sz w:val="24"/>
          <w:szCs w:val="24"/>
        </w:rPr>
      </w:pPr>
      <w:r w:rsidRPr="00D4794F">
        <w:rPr>
          <w:sz w:val="24"/>
          <w:szCs w:val="24"/>
        </w:rPr>
        <w:t xml:space="preserve">“O filme que você nunca verá”: este é o slogan do trabalho. </w:t>
      </w:r>
      <w:proofErr w:type="gramStart"/>
      <w:r w:rsidRPr="00D4794F">
        <w:rPr>
          <w:sz w:val="24"/>
          <w:szCs w:val="24"/>
        </w:rPr>
        <w:t>Triste</w:t>
      </w:r>
      <w:proofErr w:type="gramEnd"/>
      <w:r w:rsidRPr="00D4794F">
        <w:rPr>
          <w:sz w:val="24"/>
          <w:szCs w:val="24"/>
        </w:rPr>
        <w:t xml:space="preserve"> mas é verdade: poucos dos que estão vivos poderão assistir a este filme de ficção científica. Mas por que 100 anos? Acontece que o filme foi criado em colaboração com a marca de conhaque Louis XIII, que pertence à casa francesa </w:t>
      </w:r>
      <w:proofErr w:type="spellStart"/>
      <w:r w:rsidRPr="00D4794F">
        <w:rPr>
          <w:sz w:val="24"/>
          <w:szCs w:val="24"/>
        </w:rPr>
        <w:t>Rémy</w:t>
      </w:r>
      <w:proofErr w:type="spellEnd"/>
      <w:r w:rsidRPr="00D4794F">
        <w:rPr>
          <w:sz w:val="24"/>
          <w:szCs w:val="24"/>
        </w:rPr>
        <w:t xml:space="preserve"> Martin. Para o envelhecimento desta bebida é necessário um século inteiro, que neste caso expira em 18 de novembro de 2115. E esse foi o dia escolhido para a estreia da produção.</w:t>
      </w:r>
    </w:p>
    <w:p w14:paraId="62703C1F" w14:textId="77777777" w:rsidR="00D4794F" w:rsidRPr="00D4794F" w:rsidRDefault="00D4794F" w:rsidP="00D4794F">
      <w:pPr>
        <w:pStyle w:val="PargrafodaLista"/>
        <w:jc w:val="both"/>
        <w:rPr>
          <w:sz w:val="24"/>
          <w:szCs w:val="24"/>
        </w:rPr>
      </w:pPr>
    </w:p>
    <w:p w14:paraId="1C028821" w14:textId="06BF49FB" w:rsidR="00F80BBE" w:rsidRPr="00F80BBE" w:rsidRDefault="00D4794F" w:rsidP="00D4794F">
      <w:pPr>
        <w:pStyle w:val="PargrafodaLista"/>
        <w:jc w:val="both"/>
        <w:rPr>
          <w:sz w:val="24"/>
          <w:szCs w:val="24"/>
        </w:rPr>
      </w:pPr>
      <w:r w:rsidRPr="00D4794F">
        <w:rPr>
          <w:sz w:val="24"/>
          <w:szCs w:val="24"/>
        </w:rPr>
        <w:t>Os detalhes do filme são mantidos na mais estrita confidencialidade, mas 3 trailers foram lançados: “Retro”, “Nature” e “Future”. Eles não contêm quadros do filme, mas representam apenas 3 tipos imaginários do futuro. Milhares de convidados de todo o mundo, incluindo Malkovich e Rodriguez, receberam convites para a estreia, feitos de metal, que podem ser passados ​​para seus descendentes.</w:t>
      </w:r>
    </w:p>
    <w:p w14:paraId="7FED5333" w14:textId="77777777" w:rsidR="00F80BBE" w:rsidRDefault="00F80BBE" w:rsidP="00475330">
      <w:pPr>
        <w:jc w:val="both"/>
        <w:rPr>
          <w:sz w:val="24"/>
          <w:szCs w:val="24"/>
        </w:rPr>
      </w:pPr>
    </w:p>
    <w:p w14:paraId="0963E778" w14:textId="77777777" w:rsidR="00475330" w:rsidRDefault="00475330" w:rsidP="00475330">
      <w:pPr>
        <w:jc w:val="both"/>
        <w:rPr>
          <w:sz w:val="24"/>
          <w:szCs w:val="24"/>
        </w:rPr>
      </w:pPr>
    </w:p>
    <w:p w14:paraId="2DB4F2A5" w14:textId="77777777" w:rsidR="00475330" w:rsidRPr="00475330" w:rsidRDefault="00475330" w:rsidP="00475330">
      <w:pPr>
        <w:jc w:val="both"/>
        <w:rPr>
          <w:sz w:val="24"/>
          <w:szCs w:val="24"/>
        </w:rPr>
      </w:pPr>
    </w:p>
    <w:p w14:paraId="271B963B" w14:textId="685F28E7" w:rsidR="001C18E6" w:rsidRDefault="001C18E6" w:rsidP="001C18E6">
      <w:pPr>
        <w:ind w:left="359"/>
        <w:rPr>
          <w:sz w:val="24"/>
          <w:szCs w:val="24"/>
        </w:rPr>
      </w:pPr>
    </w:p>
    <w:p w14:paraId="25B10D19" w14:textId="77777777" w:rsidR="001C18E6" w:rsidRPr="001C18E6" w:rsidRDefault="001C18E6" w:rsidP="001C18E6">
      <w:pPr>
        <w:ind w:left="359"/>
        <w:rPr>
          <w:sz w:val="24"/>
          <w:szCs w:val="24"/>
        </w:rPr>
      </w:pPr>
    </w:p>
    <w:sectPr w:rsidR="001C18E6" w:rsidRPr="001C1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E003E"/>
    <w:multiLevelType w:val="hybridMultilevel"/>
    <w:tmpl w:val="AB46358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91"/>
    <w:rsid w:val="00010D91"/>
    <w:rsid w:val="001C18E6"/>
    <w:rsid w:val="002153C6"/>
    <w:rsid w:val="00475330"/>
    <w:rsid w:val="00A23A9A"/>
    <w:rsid w:val="00D4794F"/>
    <w:rsid w:val="00F80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B000"/>
  <w15:chartTrackingRefBased/>
  <w15:docId w15:val="{38FAB580-14FD-4CE7-86C1-A9EBE6C5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1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870</Words>
  <Characters>4699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Pascal</dc:creator>
  <cp:keywords/>
  <dc:description/>
  <cp:lastModifiedBy>Mike Pascal</cp:lastModifiedBy>
  <cp:revision>1</cp:revision>
  <dcterms:created xsi:type="dcterms:W3CDTF">2021-12-31T17:09:00Z</dcterms:created>
  <dcterms:modified xsi:type="dcterms:W3CDTF">2021-12-31T18:02:00Z</dcterms:modified>
</cp:coreProperties>
</file>