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67C3" w:rsidRDefault="00CE67C3" w:rsidP="00344550">
      <w:pPr>
        <w:jc w:val="center"/>
        <w:rPr>
          <w:b/>
          <w:w w:val="113"/>
          <w:sz w:val="72"/>
          <w:szCs w:val="56"/>
          <w:u w:val="single"/>
        </w:rPr>
      </w:pPr>
    </w:p>
    <w:p w:rsidR="00C94946" w:rsidRDefault="00C94946" w:rsidP="00344550">
      <w:pPr>
        <w:jc w:val="center"/>
        <w:rPr>
          <w:b/>
          <w:w w:val="113"/>
          <w:sz w:val="72"/>
          <w:szCs w:val="56"/>
          <w:u w:val="single"/>
        </w:rPr>
      </w:pPr>
    </w:p>
    <w:p w:rsidR="00CE7D72" w:rsidRPr="00344550" w:rsidRDefault="00556078" w:rsidP="00344550">
      <w:pPr>
        <w:jc w:val="center"/>
        <w:rPr>
          <w:b/>
          <w:w w:val="113"/>
          <w:sz w:val="72"/>
          <w:szCs w:val="56"/>
          <w:u w:val="single"/>
        </w:rPr>
      </w:pPr>
      <w:r w:rsidRPr="00344550">
        <w:rPr>
          <w:b/>
          <w:w w:val="113"/>
          <w:sz w:val="72"/>
          <w:szCs w:val="56"/>
          <w:u w:val="single"/>
        </w:rPr>
        <w:t>Benutzerhandbuch</w:t>
      </w:r>
    </w:p>
    <w:p w:rsidR="00556078" w:rsidRDefault="00556078" w:rsidP="0071487D">
      <w:pPr>
        <w:rPr>
          <w:rFonts w:asciiTheme="minorHAnsi" w:hAnsiTheme="minorHAnsi"/>
        </w:rPr>
      </w:pPr>
    </w:p>
    <w:p w:rsidR="003A19F5" w:rsidRDefault="003A19F5" w:rsidP="0071487D">
      <w:pPr>
        <w:rPr>
          <w:rFonts w:asciiTheme="minorHAnsi" w:hAnsiTheme="minorHAnsi"/>
        </w:rPr>
      </w:pPr>
    </w:p>
    <w:p w:rsidR="003A19F5" w:rsidRDefault="003A19F5" w:rsidP="0071487D">
      <w:pPr>
        <w:rPr>
          <w:rFonts w:asciiTheme="minorHAnsi" w:hAnsiTheme="minorHAnsi"/>
        </w:rPr>
      </w:pPr>
    </w:p>
    <w:p w:rsidR="003A19F5" w:rsidRDefault="003A19F5" w:rsidP="0071487D">
      <w:pPr>
        <w:rPr>
          <w:rFonts w:asciiTheme="minorHAnsi" w:hAnsiTheme="minorHAnsi"/>
        </w:rPr>
      </w:pPr>
    </w:p>
    <w:p w:rsidR="003A19F5" w:rsidRDefault="003A19F5" w:rsidP="0071487D">
      <w:pPr>
        <w:rPr>
          <w:rFonts w:asciiTheme="minorHAnsi" w:hAnsiTheme="minorHAnsi"/>
        </w:rPr>
      </w:pPr>
    </w:p>
    <w:p w:rsidR="00087E89" w:rsidRDefault="00087E89" w:rsidP="00087E89">
      <w:pPr>
        <w:jc w:val="center"/>
        <w:rPr>
          <w:rFonts w:asciiTheme="minorHAnsi" w:hAnsiTheme="minorHAnsi"/>
          <w:b/>
          <w:sz w:val="52"/>
          <w:szCs w:val="52"/>
        </w:rPr>
      </w:pPr>
      <w:r w:rsidRPr="00087E89">
        <w:rPr>
          <w:rFonts w:asciiTheme="minorHAnsi" w:hAnsiTheme="minorHAnsi"/>
          <w:b/>
          <w:sz w:val="52"/>
          <w:szCs w:val="52"/>
        </w:rPr>
        <w:t>Smart Booking</w:t>
      </w:r>
    </w:p>
    <w:p w:rsidR="00087E89" w:rsidRPr="00087E89" w:rsidRDefault="00087E89" w:rsidP="00087E89">
      <w:pPr>
        <w:jc w:val="center"/>
        <w:rPr>
          <w:rFonts w:asciiTheme="minorHAnsi" w:hAnsiTheme="minorHAnsi"/>
          <w:b/>
          <w:sz w:val="52"/>
          <w:szCs w:val="52"/>
        </w:rPr>
      </w:pPr>
    </w:p>
    <w:p w:rsidR="003A19F5" w:rsidRPr="00087E89" w:rsidRDefault="00087E89" w:rsidP="00087E89">
      <w:pPr>
        <w:jc w:val="center"/>
        <w:rPr>
          <w:rFonts w:asciiTheme="minorHAnsi" w:hAnsiTheme="minorHAnsi"/>
          <w:sz w:val="36"/>
          <w:szCs w:val="36"/>
        </w:rPr>
      </w:pPr>
      <w:r w:rsidRPr="00087E89">
        <w:rPr>
          <w:rFonts w:asciiTheme="minorHAnsi" w:hAnsiTheme="minorHAnsi"/>
          <w:sz w:val="36"/>
          <w:szCs w:val="36"/>
        </w:rPr>
        <w:t xml:space="preserve">Buchungsplattform </w:t>
      </w:r>
      <w:r w:rsidR="002875AF">
        <w:rPr>
          <w:rFonts w:asciiTheme="minorHAnsi" w:hAnsiTheme="minorHAnsi"/>
          <w:sz w:val="36"/>
          <w:szCs w:val="36"/>
        </w:rPr>
        <w:t>für Eventmanagement-Organisationen</w:t>
      </w:r>
    </w:p>
    <w:p w:rsidR="003A19F5" w:rsidRDefault="003A19F5" w:rsidP="0071487D">
      <w:pPr>
        <w:rPr>
          <w:rFonts w:asciiTheme="minorHAnsi" w:hAnsiTheme="minorHAnsi"/>
        </w:rPr>
      </w:pPr>
    </w:p>
    <w:p w:rsidR="00C94946" w:rsidRDefault="00C94946" w:rsidP="0071487D">
      <w:pPr>
        <w:rPr>
          <w:rFonts w:asciiTheme="minorHAnsi" w:hAnsiTheme="minorHAnsi"/>
        </w:rPr>
      </w:pPr>
    </w:p>
    <w:p w:rsidR="003A19F5" w:rsidRDefault="003A19F5" w:rsidP="0071487D">
      <w:pPr>
        <w:rPr>
          <w:rFonts w:asciiTheme="minorHAnsi" w:hAnsiTheme="minorHAnsi"/>
        </w:rPr>
      </w:pPr>
    </w:p>
    <w:p w:rsidR="003A19F5" w:rsidRDefault="003A19F5" w:rsidP="0071487D">
      <w:pPr>
        <w:rPr>
          <w:rFonts w:asciiTheme="minorHAnsi" w:hAnsiTheme="minorHAnsi"/>
        </w:rPr>
      </w:pPr>
    </w:p>
    <w:p w:rsidR="003A19F5" w:rsidRDefault="003A19F5" w:rsidP="0071487D">
      <w:pPr>
        <w:rPr>
          <w:rFonts w:asciiTheme="minorHAnsi" w:hAnsiTheme="minorHAnsi"/>
        </w:rPr>
      </w:pPr>
    </w:p>
    <w:p w:rsidR="003A19F5" w:rsidRDefault="003A19F5" w:rsidP="0071487D">
      <w:pPr>
        <w:rPr>
          <w:rFonts w:asciiTheme="minorHAnsi" w:hAnsiTheme="minorHAnsi"/>
        </w:rPr>
      </w:pPr>
    </w:p>
    <w:p w:rsidR="003A19F5" w:rsidRDefault="003A19F5" w:rsidP="0071487D">
      <w:pPr>
        <w:rPr>
          <w:rFonts w:asciiTheme="minorHAnsi" w:hAnsiTheme="minorHAnsi"/>
        </w:rPr>
      </w:pPr>
    </w:p>
    <w:p w:rsidR="003A19F5" w:rsidRDefault="003A19F5" w:rsidP="0071487D">
      <w:pPr>
        <w:rPr>
          <w:rFonts w:asciiTheme="minorHAnsi" w:hAnsiTheme="minorHAnsi"/>
        </w:rPr>
      </w:pPr>
    </w:p>
    <w:p w:rsidR="003A19F5" w:rsidRDefault="003A19F5" w:rsidP="0071487D">
      <w:pPr>
        <w:rPr>
          <w:rFonts w:asciiTheme="minorHAnsi" w:hAnsiTheme="minorHAnsi"/>
        </w:rPr>
      </w:pPr>
    </w:p>
    <w:p w:rsidR="003A19F5" w:rsidRDefault="003A19F5" w:rsidP="0071487D">
      <w:pPr>
        <w:rPr>
          <w:rFonts w:asciiTheme="minorHAnsi" w:hAnsiTheme="minorHAnsi"/>
        </w:rPr>
      </w:pPr>
    </w:p>
    <w:p w:rsidR="003A19F5" w:rsidRDefault="003A19F5" w:rsidP="0071487D">
      <w:pPr>
        <w:rPr>
          <w:rFonts w:asciiTheme="minorHAnsi" w:hAnsiTheme="minorHAnsi"/>
        </w:rPr>
      </w:pPr>
    </w:p>
    <w:p w:rsidR="003A19F5" w:rsidRDefault="003A19F5" w:rsidP="0071487D">
      <w:pPr>
        <w:rPr>
          <w:rFonts w:asciiTheme="minorHAnsi" w:hAnsiTheme="minorHAnsi"/>
        </w:rPr>
      </w:pPr>
    </w:p>
    <w:p w:rsidR="003A19F5" w:rsidRDefault="003A19F5" w:rsidP="0071487D">
      <w:pPr>
        <w:rPr>
          <w:rFonts w:asciiTheme="minorHAnsi" w:hAnsiTheme="minorHAnsi"/>
        </w:rPr>
      </w:pPr>
    </w:p>
    <w:p w:rsidR="003A19F5" w:rsidRDefault="003A19F5" w:rsidP="0071487D">
      <w:pPr>
        <w:rPr>
          <w:rFonts w:asciiTheme="minorHAnsi" w:hAnsiTheme="minorHAnsi"/>
        </w:rPr>
      </w:pPr>
    </w:p>
    <w:p w:rsidR="00C94946" w:rsidRDefault="00C94946" w:rsidP="0071487D">
      <w:pPr>
        <w:rPr>
          <w:rFonts w:asciiTheme="minorHAnsi" w:hAnsiTheme="minorHAnsi"/>
        </w:rPr>
      </w:pPr>
    </w:p>
    <w:p w:rsidR="00C94946" w:rsidRDefault="00C94946" w:rsidP="0071487D">
      <w:pPr>
        <w:rPr>
          <w:rFonts w:asciiTheme="minorHAnsi" w:hAnsiTheme="minorHAnsi"/>
        </w:rPr>
      </w:pPr>
    </w:p>
    <w:p w:rsidR="003A19F5" w:rsidRDefault="003A19F5" w:rsidP="0071487D">
      <w:pPr>
        <w:rPr>
          <w:rFonts w:asciiTheme="minorHAnsi" w:hAnsiTheme="minorHAnsi"/>
        </w:rPr>
      </w:pPr>
    </w:p>
    <w:p w:rsidR="003A19F5" w:rsidRDefault="003A19F5" w:rsidP="0071487D">
      <w:pPr>
        <w:rPr>
          <w:rFonts w:asciiTheme="minorHAnsi" w:hAnsiTheme="minorHAnsi"/>
        </w:rPr>
      </w:pPr>
    </w:p>
    <w:p w:rsidR="003A19F5" w:rsidRDefault="003A19F5" w:rsidP="0071487D">
      <w:pPr>
        <w:rPr>
          <w:rFonts w:asciiTheme="minorHAnsi" w:hAnsiTheme="minorHAnsi"/>
        </w:rPr>
      </w:pPr>
    </w:p>
    <w:p w:rsidR="003A19F5" w:rsidRDefault="003A19F5" w:rsidP="0071487D">
      <w:pPr>
        <w:rPr>
          <w:rFonts w:asciiTheme="minorHAnsi" w:hAnsiTheme="minorHAnsi"/>
        </w:rPr>
      </w:pPr>
    </w:p>
    <w:p w:rsidR="003A19F5" w:rsidRPr="00087E89" w:rsidRDefault="003A19F5" w:rsidP="00087E89">
      <w:pPr>
        <w:pStyle w:val="Inhaltsverzeichnisberschrift"/>
        <w:rPr>
          <w:rFonts w:asciiTheme="minorHAnsi" w:hAnsiTheme="minorHAnsi"/>
          <w:color w:val="auto"/>
          <w:sz w:val="36"/>
          <w:szCs w:val="36"/>
        </w:rPr>
      </w:pPr>
    </w:p>
    <w:p w:rsidR="00627D63" w:rsidRDefault="00627D63" w:rsidP="0071487D">
      <w:pPr>
        <w:rPr>
          <w:rFonts w:asciiTheme="minorHAnsi" w:hAnsiTheme="minorHAnsi"/>
        </w:rPr>
      </w:pPr>
    </w:p>
    <w:p w:rsidR="00B017E5" w:rsidRDefault="00B017E5">
      <w:pPr>
        <w:rPr>
          <w:rFonts w:asciiTheme="minorHAnsi" w:hAnsiTheme="minorHAnsi"/>
        </w:rPr>
      </w:pPr>
      <w:r>
        <w:rPr>
          <w:rFonts w:asciiTheme="minorHAnsi" w:hAnsiTheme="minorHAnsi"/>
        </w:rPr>
        <w:br w:type="page"/>
      </w:r>
    </w:p>
    <w:p w:rsidR="0069440F" w:rsidRDefault="0069440F">
      <w:pPr>
        <w:rPr>
          <w:rFonts w:asciiTheme="minorHAnsi" w:hAnsiTheme="minorHAnsi"/>
        </w:rPr>
      </w:pPr>
    </w:p>
    <w:p w:rsidR="0069440F" w:rsidRDefault="0069440F">
      <w:pPr>
        <w:rPr>
          <w:rFonts w:asciiTheme="minorHAnsi" w:hAnsiTheme="minorHAnsi"/>
        </w:rPr>
      </w:pPr>
    </w:p>
    <w:p w:rsidR="0069440F" w:rsidRDefault="0069440F">
      <w:pPr>
        <w:rPr>
          <w:rFonts w:asciiTheme="minorHAnsi" w:hAnsiTheme="minorHAnsi"/>
        </w:rPr>
      </w:pPr>
    </w:p>
    <w:sdt>
      <w:sdtPr>
        <w:rPr>
          <w:rFonts w:ascii="Calibri" w:eastAsia="Times New Roman" w:hAnsi="Calibri" w:cs="Times New Roman"/>
          <w:b w:val="0"/>
          <w:bCs w:val="0"/>
          <w:color w:val="auto"/>
          <w:sz w:val="24"/>
          <w:szCs w:val="24"/>
          <w:lang w:eastAsia="de-DE"/>
        </w:rPr>
        <w:id w:val="31693335"/>
        <w:docPartObj>
          <w:docPartGallery w:val="Table of Contents"/>
          <w:docPartUnique/>
        </w:docPartObj>
      </w:sdtPr>
      <w:sdtContent>
        <w:p w:rsidR="00826C1E" w:rsidRDefault="00826C1E">
          <w:pPr>
            <w:pStyle w:val="Inhaltsverzeichnisberschrift"/>
            <w:rPr>
              <w:rFonts w:asciiTheme="minorHAnsi" w:hAnsiTheme="minorHAnsi"/>
              <w:color w:val="auto"/>
              <w:sz w:val="44"/>
              <w:szCs w:val="44"/>
            </w:rPr>
          </w:pPr>
          <w:r w:rsidRPr="00826C1E">
            <w:rPr>
              <w:rFonts w:asciiTheme="minorHAnsi" w:hAnsiTheme="minorHAnsi"/>
              <w:color w:val="auto"/>
              <w:sz w:val="44"/>
              <w:szCs w:val="44"/>
            </w:rPr>
            <w:t>Inhaltsverzeichnis</w:t>
          </w:r>
        </w:p>
        <w:p w:rsidR="00826C1E" w:rsidRPr="00826C1E" w:rsidRDefault="00826C1E" w:rsidP="00826C1E">
          <w:pPr>
            <w:rPr>
              <w:lang w:eastAsia="en-US"/>
            </w:rPr>
          </w:pPr>
        </w:p>
        <w:p w:rsidR="00A12481" w:rsidRDefault="00EF479A">
          <w:pPr>
            <w:pStyle w:val="Verzeichnis1"/>
            <w:tabs>
              <w:tab w:val="left" w:pos="480"/>
              <w:tab w:val="right" w:leader="dot" w:pos="9060"/>
            </w:tabs>
            <w:rPr>
              <w:rFonts w:asciiTheme="minorHAnsi" w:eastAsiaTheme="minorEastAsia" w:hAnsiTheme="minorHAnsi" w:cstheme="minorBidi"/>
              <w:noProof/>
              <w:sz w:val="22"/>
              <w:szCs w:val="22"/>
              <w:lang w:val="de-AT" w:eastAsia="de-AT"/>
            </w:rPr>
          </w:pPr>
          <w:r>
            <w:fldChar w:fldCharType="begin"/>
          </w:r>
          <w:r w:rsidR="00826C1E">
            <w:instrText xml:space="preserve"> TOC \o "1-3" \h \z \u </w:instrText>
          </w:r>
          <w:r>
            <w:fldChar w:fldCharType="separate"/>
          </w:r>
          <w:hyperlink w:anchor="_Toc263422634" w:history="1">
            <w:r w:rsidR="00A12481" w:rsidRPr="008A7540">
              <w:rPr>
                <w:rStyle w:val="Hyperlink"/>
                <w:noProof/>
              </w:rPr>
              <w:t>1.</w:t>
            </w:r>
            <w:r w:rsidR="00A12481">
              <w:rPr>
                <w:rFonts w:asciiTheme="minorHAnsi" w:eastAsiaTheme="minorEastAsia" w:hAnsiTheme="minorHAnsi" w:cstheme="minorBidi"/>
                <w:noProof/>
                <w:sz w:val="22"/>
                <w:szCs w:val="22"/>
                <w:lang w:val="de-AT" w:eastAsia="de-AT"/>
              </w:rPr>
              <w:tab/>
            </w:r>
            <w:r w:rsidR="00A12481" w:rsidRPr="008A7540">
              <w:rPr>
                <w:rStyle w:val="Hyperlink"/>
                <w:noProof/>
              </w:rPr>
              <w:t>Backend / Sachbearbeiter Login</w:t>
            </w:r>
            <w:r w:rsidR="00A12481">
              <w:rPr>
                <w:noProof/>
                <w:webHidden/>
              </w:rPr>
              <w:tab/>
            </w:r>
            <w:r>
              <w:rPr>
                <w:noProof/>
                <w:webHidden/>
              </w:rPr>
              <w:fldChar w:fldCharType="begin"/>
            </w:r>
            <w:r w:rsidR="00A12481">
              <w:rPr>
                <w:noProof/>
                <w:webHidden/>
              </w:rPr>
              <w:instrText xml:space="preserve"> PAGEREF _Toc263422634 \h </w:instrText>
            </w:r>
            <w:r>
              <w:rPr>
                <w:noProof/>
                <w:webHidden/>
              </w:rPr>
            </w:r>
            <w:r>
              <w:rPr>
                <w:noProof/>
                <w:webHidden/>
              </w:rPr>
              <w:fldChar w:fldCharType="separate"/>
            </w:r>
            <w:r w:rsidR="00A12481">
              <w:rPr>
                <w:noProof/>
                <w:webHidden/>
              </w:rPr>
              <w:t>2</w:t>
            </w:r>
            <w:r>
              <w:rPr>
                <w:noProof/>
                <w:webHidden/>
              </w:rPr>
              <w:fldChar w:fldCharType="end"/>
            </w:r>
          </w:hyperlink>
        </w:p>
        <w:p w:rsidR="00A12481" w:rsidRDefault="00EF479A">
          <w:pPr>
            <w:pStyle w:val="Verzeichnis2"/>
            <w:tabs>
              <w:tab w:val="left" w:pos="880"/>
              <w:tab w:val="right" w:leader="dot" w:pos="9060"/>
            </w:tabs>
            <w:rPr>
              <w:rFonts w:asciiTheme="minorHAnsi" w:eastAsiaTheme="minorEastAsia" w:hAnsiTheme="minorHAnsi" w:cstheme="minorBidi"/>
              <w:noProof/>
              <w:sz w:val="22"/>
              <w:szCs w:val="22"/>
              <w:lang w:val="de-AT" w:eastAsia="de-AT"/>
            </w:rPr>
          </w:pPr>
          <w:hyperlink w:anchor="_Toc263422635" w:history="1">
            <w:r w:rsidR="00A12481" w:rsidRPr="008A7540">
              <w:rPr>
                <w:rStyle w:val="Hyperlink"/>
                <w:noProof/>
              </w:rPr>
              <w:t>1.1</w:t>
            </w:r>
            <w:r w:rsidR="00A12481">
              <w:rPr>
                <w:rFonts w:asciiTheme="minorHAnsi" w:eastAsiaTheme="minorEastAsia" w:hAnsiTheme="minorHAnsi" w:cstheme="minorBidi"/>
                <w:noProof/>
                <w:sz w:val="22"/>
                <w:szCs w:val="22"/>
                <w:lang w:val="de-AT" w:eastAsia="de-AT"/>
              </w:rPr>
              <w:tab/>
            </w:r>
            <w:r w:rsidR="00A12481" w:rsidRPr="008A7540">
              <w:rPr>
                <w:rStyle w:val="Hyperlink"/>
                <w:noProof/>
              </w:rPr>
              <w:t>Backend / Hauptanwendung Überblick</w:t>
            </w:r>
            <w:r w:rsidR="00A12481">
              <w:rPr>
                <w:noProof/>
                <w:webHidden/>
              </w:rPr>
              <w:tab/>
            </w:r>
            <w:r>
              <w:rPr>
                <w:noProof/>
                <w:webHidden/>
              </w:rPr>
              <w:fldChar w:fldCharType="begin"/>
            </w:r>
            <w:r w:rsidR="00A12481">
              <w:rPr>
                <w:noProof/>
                <w:webHidden/>
              </w:rPr>
              <w:instrText xml:space="preserve"> PAGEREF _Toc263422635 \h </w:instrText>
            </w:r>
            <w:r>
              <w:rPr>
                <w:noProof/>
                <w:webHidden/>
              </w:rPr>
            </w:r>
            <w:r>
              <w:rPr>
                <w:noProof/>
                <w:webHidden/>
              </w:rPr>
              <w:fldChar w:fldCharType="separate"/>
            </w:r>
            <w:r w:rsidR="00A12481">
              <w:rPr>
                <w:noProof/>
                <w:webHidden/>
              </w:rPr>
              <w:t>3</w:t>
            </w:r>
            <w:r>
              <w:rPr>
                <w:noProof/>
                <w:webHidden/>
              </w:rPr>
              <w:fldChar w:fldCharType="end"/>
            </w:r>
          </w:hyperlink>
        </w:p>
        <w:p w:rsidR="00A12481" w:rsidRDefault="00EF479A">
          <w:pPr>
            <w:pStyle w:val="Verzeichnis2"/>
            <w:tabs>
              <w:tab w:val="left" w:pos="880"/>
              <w:tab w:val="right" w:leader="dot" w:pos="9060"/>
            </w:tabs>
            <w:rPr>
              <w:rFonts w:asciiTheme="minorHAnsi" w:eastAsiaTheme="minorEastAsia" w:hAnsiTheme="minorHAnsi" w:cstheme="minorBidi"/>
              <w:noProof/>
              <w:sz w:val="22"/>
              <w:szCs w:val="22"/>
              <w:lang w:val="de-AT" w:eastAsia="de-AT"/>
            </w:rPr>
          </w:pPr>
          <w:hyperlink w:anchor="_Toc263422636" w:history="1">
            <w:r w:rsidR="00A12481" w:rsidRPr="008A7540">
              <w:rPr>
                <w:rStyle w:val="Hyperlink"/>
                <w:noProof/>
              </w:rPr>
              <w:t>1.2</w:t>
            </w:r>
            <w:r w:rsidR="00A12481">
              <w:rPr>
                <w:rFonts w:asciiTheme="minorHAnsi" w:eastAsiaTheme="minorEastAsia" w:hAnsiTheme="minorHAnsi" w:cstheme="minorBidi"/>
                <w:noProof/>
                <w:sz w:val="22"/>
                <w:szCs w:val="22"/>
                <w:lang w:val="de-AT" w:eastAsia="de-AT"/>
              </w:rPr>
              <w:tab/>
            </w:r>
            <w:r w:rsidR="00A12481" w:rsidRPr="008A7540">
              <w:rPr>
                <w:rStyle w:val="Hyperlink"/>
                <w:noProof/>
              </w:rPr>
              <w:t>Anfrage im Backend</w:t>
            </w:r>
            <w:r w:rsidR="00A12481">
              <w:rPr>
                <w:noProof/>
                <w:webHidden/>
              </w:rPr>
              <w:tab/>
            </w:r>
            <w:r>
              <w:rPr>
                <w:noProof/>
                <w:webHidden/>
              </w:rPr>
              <w:fldChar w:fldCharType="begin"/>
            </w:r>
            <w:r w:rsidR="00A12481">
              <w:rPr>
                <w:noProof/>
                <w:webHidden/>
              </w:rPr>
              <w:instrText xml:space="preserve"> PAGEREF _Toc263422636 \h </w:instrText>
            </w:r>
            <w:r>
              <w:rPr>
                <w:noProof/>
                <w:webHidden/>
              </w:rPr>
            </w:r>
            <w:r>
              <w:rPr>
                <w:noProof/>
                <w:webHidden/>
              </w:rPr>
              <w:fldChar w:fldCharType="separate"/>
            </w:r>
            <w:r w:rsidR="00A12481">
              <w:rPr>
                <w:noProof/>
                <w:webHidden/>
              </w:rPr>
              <w:t>8</w:t>
            </w:r>
            <w:r>
              <w:rPr>
                <w:noProof/>
                <w:webHidden/>
              </w:rPr>
              <w:fldChar w:fldCharType="end"/>
            </w:r>
          </w:hyperlink>
        </w:p>
        <w:p w:rsidR="00A12481" w:rsidRDefault="00EF479A">
          <w:pPr>
            <w:pStyle w:val="Verzeichnis2"/>
            <w:tabs>
              <w:tab w:val="left" w:pos="880"/>
              <w:tab w:val="right" w:leader="dot" w:pos="9060"/>
            </w:tabs>
            <w:rPr>
              <w:rFonts w:asciiTheme="minorHAnsi" w:eastAsiaTheme="minorEastAsia" w:hAnsiTheme="minorHAnsi" w:cstheme="minorBidi"/>
              <w:noProof/>
              <w:sz w:val="22"/>
              <w:szCs w:val="22"/>
              <w:lang w:val="de-AT" w:eastAsia="de-AT"/>
            </w:rPr>
          </w:pPr>
          <w:hyperlink w:anchor="_Toc263422637" w:history="1">
            <w:r w:rsidR="00A12481" w:rsidRPr="008A7540">
              <w:rPr>
                <w:rStyle w:val="Hyperlink"/>
                <w:noProof/>
              </w:rPr>
              <w:t>1.3</w:t>
            </w:r>
            <w:r w:rsidR="00A12481">
              <w:rPr>
                <w:rFonts w:asciiTheme="minorHAnsi" w:eastAsiaTheme="minorEastAsia" w:hAnsiTheme="minorHAnsi" w:cstheme="minorBidi"/>
                <w:noProof/>
                <w:sz w:val="22"/>
                <w:szCs w:val="22"/>
                <w:lang w:val="de-AT" w:eastAsia="de-AT"/>
              </w:rPr>
              <w:tab/>
            </w:r>
            <w:r w:rsidR="00A12481" w:rsidRPr="008A7540">
              <w:rPr>
                <w:rStyle w:val="Hyperlink"/>
                <w:noProof/>
              </w:rPr>
              <w:t>Buchungen</w:t>
            </w:r>
            <w:r w:rsidR="00A12481">
              <w:rPr>
                <w:noProof/>
                <w:webHidden/>
              </w:rPr>
              <w:tab/>
            </w:r>
            <w:r>
              <w:rPr>
                <w:noProof/>
                <w:webHidden/>
              </w:rPr>
              <w:fldChar w:fldCharType="begin"/>
            </w:r>
            <w:r w:rsidR="00A12481">
              <w:rPr>
                <w:noProof/>
                <w:webHidden/>
              </w:rPr>
              <w:instrText xml:space="preserve"> PAGEREF _Toc263422637 \h </w:instrText>
            </w:r>
            <w:r>
              <w:rPr>
                <w:noProof/>
                <w:webHidden/>
              </w:rPr>
            </w:r>
            <w:r>
              <w:rPr>
                <w:noProof/>
                <w:webHidden/>
              </w:rPr>
              <w:fldChar w:fldCharType="separate"/>
            </w:r>
            <w:r w:rsidR="00A12481">
              <w:rPr>
                <w:noProof/>
                <w:webHidden/>
              </w:rPr>
              <w:t>12</w:t>
            </w:r>
            <w:r>
              <w:rPr>
                <w:noProof/>
                <w:webHidden/>
              </w:rPr>
              <w:fldChar w:fldCharType="end"/>
            </w:r>
          </w:hyperlink>
        </w:p>
        <w:p w:rsidR="00A12481" w:rsidRDefault="00EF479A">
          <w:pPr>
            <w:pStyle w:val="Verzeichnis2"/>
            <w:tabs>
              <w:tab w:val="left" w:pos="880"/>
              <w:tab w:val="right" w:leader="dot" w:pos="9060"/>
            </w:tabs>
            <w:rPr>
              <w:rFonts w:asciiTheme="minorHAnsi" w:eastAsiaTheme="minorEastAsia" w:hAnsiTheme="minorHAnsi" w:cstheme="minorBidi"/>
              <w:noProof/>
              <w:sz w:val="22"/>
              <w:szCs w:val="22"/>
              <w:lang w:val="de-AT" w:eastAsia="de-AT"/>
            </w:rPr>
          </w:pPr>
          <w:hyperlink w:anchor="_Toc263422638" w:history="1">
            <w:r w:rsidR="00A12481" w:rsidRPr="008A7540">
              <w:rPr>
                <w:rStyle w:val="Hyperlink"/>
                <w:noProof/>
              </w:rPr>
              <w:t>1.4</w:t>
            </w:r>
            <w:r w:rsidR="00A12481">
              <w:rPr>
                <w:rFonts w:asciiTheme="minorHAnsi" w:eastAsiaTheme="minorEastAsia" w:hAnsiTheme="minorHAnsi" w:cstheme="minorBidi"/>
                <w:noProof/>
                <w:sz w:val="22"/>
                <w:szCs w:val="22"/>
                <w:lang w:val="de-AT" w:eastAsia="de-AT"/>
              </w:rPr>
              <w:tab/>
            </w:r>
            <w:r w:rsidR="00A12481" w:rsidRPr="008A7540">
              <w:rPr>
                <w:rStyle w:val="Hyperlink"/>
                <w:noProof/>
              </w:rPr>
              <w:t>Kunden</w:t>
            </w:r>
            <w:r w:rsidR="00A12481">
              <w:rPr>
                <w:noProof/>
                <w:webHidden/>
              </w:rPr>
              <w:tab/>
            </w:r>
            <w:r>
              <w:rPr>
                <w:noProof/>
                <w:webHidden/>
              </w:rPr>
              <w:fldChar w:fldCharType="begin"/>
            </w:r>
            <w:r w:rsidR="00A12481">
              <w:rPr>
                <w:noProof/>
                <w:webHidden/>
              </w:rPr>
              <w:instrText xml:space="preserve"> PAGEREF _Toc263422638 \h </w:instrText>
            </w:r>
            <w:r>
              <w:rPr>
                <w:noProof/>
                <w:webHidden/>
              </w:rPr>
            </w:r>
            <w:r>
              <w:rPr>
                <w:noProof/>
                <w:webHidden/>
              </w:rPr>
              <w:fldChar w:fldCharType="separate"/>
            </w:r>
            <w:r w:rsidR="00A12481">
              <w:rPr>
                <w:noProof/>
                <w:webHidden/>
              </w:rPr>
              <w:t>14</w:t>
            </w:r>
            <w:r>
              <w:rPr>
                <w:noProof/>
                <w:webHidden/>
              </w:rPr>
              <w:fldChar w:fldCharType="end"/>
            </w:r>
          </w:hyperlink>
        </w:p>
        <w:p w:rsidR="00A12481" w:rsidRDefault="00EF479A">
          <w:pPr>
            <w:pStyle w:val="Verzeichnis2"/>
            <w:tabs>
              <w:tab w:val="left" w:pos="880"/>
              <w:tab w:val="right" w:leader="dot" w:pos="9060"/>
            </w:tabs>
            <w:rPr>
              <w:rFonts w:asciiTheme="minorHAnsi" w:eastAsiaTheme="minorEastAsia" w:hAnsiTheme="minorHAnsi" w:cstheme="minorBidi"/>
              <w:noProof/>
              <w:sz w:val="22"/>
              <w:szCs w:val="22"/>
              <w:lang w:val="de-AT" w:eastAsia="de-AT"/>
            </w:rPr>
          </w:pPr>
          <w:hyperlink w:anchor="_Toc263422639" w:history="1">
            <w:r w:rsidR="00A12481" w:rsidRPr="008A7540">
              <w:rPr>
                <w:rStyle w:val="Hyperlink"/>
                <w:noProof/>
              </w:rPr>
              <w:t>1.5</w:t>
            </w:r>
            <w:r w:rsidR="00A12481">
              <w:rPr>
                <w:rFonts w:asciiTheme="minorHAnsi" w:eastAsiaTheme="minorEastAsia" w:hAnsiTheme="minorHAnsi" w:cstheme="minorBidi"/>
                <w:noProof/>
                <w:sz w:val="22"/>
                <w:szCs w:val="22"/>
                <w:lang w:val="de-AT" w:eastAsia="de-AT"/>
              </w:rPr>
              <w:tab/>
            </w:r>
            <w:r w:rsidR="00A12481" w:rsidRPr="008A7540">
              <w:rPr>
                <w:rStyle w:val="Hyperlink"/>
                <w:noProof/>
              </w:rPr>
              <w:t>Leistungen</w:t>
            </w:r>
            <w:r w:rsidR="00A12481">
              <w:rPr>
                <w:noProof/>
                <w:webHidden/>
              </w:rPr>
              <w:tab/>
            </w:r>
            <w:r>
              <w:rPr>
                <w:noProof/>
                <w:webHidden/>
              </w:rPr>
              <w:fldChar w:fldCharType="begin"/>
            </w:r>
            <w:r w:rsidR="00A12481">
              <w:rPr>
                <w:noProof/>
                <w:webHidden/>
              </w:rPr>
              <w:instrText xml:space="preserve"> PAGEREF _Toc263422639 \h </w:instrText>
            </w:r>
            <w:r>
              <w:rPr>
                <w:noProof/>
                <w:webHidden/>
              </w:rPr>
            </w:r>
            <w:r>
              <w:rPr>
                <w:noProof/>
                <w:webHidden/>
              </w:rPr>
              <w:fldChar w:fldCharType="separate"/>
            </w:r>
            <w:r w:rsidR="00A12481">
              <w:rPr>
                <w:noProof/>
                <w:webHidden/>
              </w:rPr>
              <w:t>15</w:t>
            </w:r>
            <w:r>
              <w:rPr>
                <w:noProof/>
                <w:webHidden/>
              </w:rPr>
              <w:fldChar w:fldCharType="end"/>
            </w:r>
          </w:hyperlink>
        </w:p>
        <w:p w:rsidR="00A12481" w:rsidRDefault="00EF479A">
          <w:pPr>
            <w:pStyle w:val="Verzeichnis2"/>
            <w:tabs>
              <w:tab w:val="left" w:pos="880"/>
              <w:tab w:val="right" w:leader="dot" w:pos="9060"/>
            </w:tabs>
            <w:rPr>
              <w:rFonts w:asciiTheme="minorHAnsi" w:eastAsiaTheme="minorEastAsia" w:hAnsiTheme="minorHAnsi" w:cstheme="minorBidi"/>
              <w:noProof/>
              <w:sz w:val="22"/>
              <w:szCs w:val="22"/>
              <w:lang w:val="de-AT" w:eastAsia="de-AT"/>
            </w:rPr>
          </w:pPr>
          <w:hyperlink w:anchor="_Toc263422640" w:history="1">
            <w:r w:rsidR="00A12481" w:rsidRPr="008A7540">
              <w:rPr>
                <w:rStyle w:val="Hyperlink"/>
                <w:noProof/>
              </w:rPr>
              <w:t>1.6</w:t>
            </w:r>
            <w:r w:rsidR="00A12481">
              <w:rPr>
                <w:rFonts w:asciiTheme="minorHAnsi" w:eastAsiaTheme="minorEastAsia" w:hAnsiTheme="minorHAnsi" w:cstheme="minorBidi"/>
                <w:noProof/>
                <w:sz w:val="22"/>
                <w:szCs w:val="22"/>
                <w:lang w:val="de-AT" w:eastAsia="de-AT"/>
              </w:rPr>
              <w:tab/>
            </w:r>
            <w:r w:rsidR="00A12481" w:rsidRPr="008A7540">
              <w:rPr>
                <w:rStyle w:val="Hyperlink"/>
                <w:noProof/>
              </w:rPr>
              <w:t>Packages</w:t>
            </w:r>
            <w:r w:rsidR="00A12481">
              <w:rPr>
                <w:noProof/>
                <w:webHidden/>
              </w:rPr>
              <w:tab/>
            </w:r>
            <w:r>
              <w:rPr>
                <w:noProof/>
                <w:webHidden/>
              </w:rPr>
              <w:fldChar w:fldCharType="begin"/>
            </w:r>
            <w:r w:rsidR="00A12481">
              <w:rPr>
                <w:noProof/>
                <w:webHidden/>
              </w:rPr>
              <w:instrText xml:space="preserve"> PAGEREF _Toc263422640 \h </w:instrText>
            </w:r>
            <w:r>
              <w:rPr>
                <w:noProof/>
                <w:webHidden/>
              </w:rPr>
            </w:r>
            <w:r>
              <w:rPr>
                <w:noProof/>
                <w:webHidden/>
              </w:rPr>
              <w:fldChar w:fldCharType="separate"/>
            </w:r>
            <w:r w:rsidR="00A12481">
              <w:rPr>
                <w:noProof/>
                <w:webHidden/>
              </w:rPr>
              <w:t>15</w:t>
            </w:r>
            <w:r>
              <w:rPr>
                <w:noProof/>
                <w:webHidden/>
              </w:rPr>
              <w:fldChar w:fldCharType="end"/>
            </w:r>
          </w:hyperlink>
        </w:p>
        <w:p w:rsidR="00A12481" w:rsidRDefault="00EF479A">
          <w:pPr>
            <w:pStyle w:val="Verzeichnis2"/>
            <w:tabs>
              <w:tab w:val="left" w:pos="880"/>
              <w:tab w:val="right" w:leader="dot" w:pos="9060"/>
            </w:tabs>
            <w:rPr>
              <w:rFonts w:asciiTheme="minorHAnsi" w:eastAsiaTheme="minorEastAsia" w:hAnsiTheme="minorHAnsi" w:cstheme="minorBidi"/>
              <w:noProof/>
              <w:sz w:val="22"/>
              <w:szCs w:val="22"/>
              <w:lang w:val="de-AT" w:eastAsia="de-AT"/>
            </w:rPr>
          </w:pPr>
          <w:hyperlink w:anchor="_Toc263422641" w:history="1">
            <w:r w:rsidR="00A12481" w:rsidRPr="008A7540">
              <w:rPr>
                <w:rStyle w:val="Hyperlink"/>
                <w:noProof/>
              </w:rPr>
              <w:t>1.7</w:t>
            </w:r>
            <w:r w:rsidR="00A12481">
              <w:rPr>
                <w:rFonts w:asciiTheme="minorHAnsi" w:eastAsiaTheme="minorEastAsia" w:hAnsiTheme="minorHAnsi" w:cstheme="minorBidi"/>
                <w:noProof/>
                <w:sz w:val="22"/>
                <w:szCs w:val="22"/>
                <w:lang w:val="de-AT" w:eastAsia="de-AT"/>
              </w:rPr>
              <w:tab/>
            </w:r>
            <w:r w:rsidR="00A12481" w:rsidRPr="008A7540">
              <w:rPr>
                <w:rStyle w:val="Hyperlink"/>
                <w:noProof/>
              </w:rPr>
              <w:t>Partner</w:t>
            </w:r>
            <w:r w:rsidR="00A12481">
              <w:rPr>
                <w:noProof/>
                <w:webHidden/>
              </w:rPr>
              <w:tab/>
            </w:r>
            <w:r>
              <w:rPr>
                <w:noProof/>
                <w:webHidden/>
              </w:rPr>
              <w:fldChar w:fldCharType="begin"/>
            </w:r>
            <w:r w:rsidR="00A12481">
              <w:rPr>
                <w:noProof/>
                <w:webHidden/>
              </w:rPr>
              <w:instrText xml:space="preserve"> PAGEREF _Toc263422641 \h </w:instrText>
            </w:r>
            <w:r>
              <w:rPr>
                <w:noProof/>
                <w:webHidden/>
              </w:rPr>
            </w:r>
            <w:r>
              <w:rPr>
                <w:noProof/>
                <w:webHidden/>
              </w:rPr>
              <w:fldChar w:fldCharType="separate"/>
            </w:r>
            <w:r w:rsidR="00A12481">
              <w:rPr>
                <w:noProof/>
                <w:webHidden/>
              </w:rPr>
              <w:t>17</w:t>
            </w:r>
            <w:r>
              <w:rPr>
                <w:noProof/>
                <w:webHidden/>
              </w:rPr>
              <w:fldChar w:fldCharType="end"/>
            </w:r>
          </w:hyperlink>
        </w:p>
        <w:p w:rsidR="00A12481" w:rsidRDefault="00EF479A">
          <w:pPr>
            <w:pStyle w:val="Verzeichnis2"/>
            <w:tabs>
              <w:tab w:val="left" w:pos="880"/>
              <w:tab w:val="right" w:leader="dot" w:pos="9060"/>
            </w:tabs>
            <w:rPr>
              <w:rFonts w:asciiTheme="minorHAnsi" w:eastAsiaTheme="minorEastAsia" w:hAnsiTheme="minorHAnsi" w:cstheme="minorBidi"/>
              <w:noProof/>
              <w:sz w:val="22"/>
              <w:szCs w:val="22"/>
              <w:lang w:val="de-AT" w:eastAsia="de-AT"/>
            </w:rPr>
          </w:pPr>
          <w:hyperlink w:anchor="_Toc263422642" w:history="1">
            <w:r w:rsidR="00A12481" w:rsidRPr="008A7540">
              <w:rPr>
                <w:rStyle w:val="Hyperlink"/>
                <w:noProof/>
              </w:rPr>
              <w:t>1.8</w:t>
            </w:r>
            <w:r w:rsidR="00A12481">
              <w:rPr>
                <w:rFonts w:asciiTheme="minorHAnsi" w:eastAsiaTheme="minorEastAsia" w:hAnsiTheme="minorHAnsi" w:cstheme="minorBidi"/>
                <w:noProof/>
                <w:sz w:val="22"/>
                <w:szCs w:val="22"/>
                <w:lang w:val="de-AT" w:eastAsia="de-AT"/>
              </w:rPr>
              <w:tab/>
            </w:r>
            <w:r w:rsidR="00A12481" w:rsidRPr="008A7540">
              <w:rPr>
                <w:rStyle w:val="Hyperlink"/>
                <w:noProof/>
              </w:rPr>
              <w:t>Junge Hotels</w:t>
            </w:r>
            <w:r w:rsidR="00A12481">
              <w:rPr>
                <w:noProof/>
                <w:webHidden/>
              </w:rPr>
              <w:tab/>
            </w:r>
            <w:r>
              <w:rPr>
                <w:noProof/>
                <w:webHidden/>
              </w:rPr>
              <w:fldChar w:fldCharType="begin"/>
            </w:r>
            <w:r w:rsidR="00A12481">
              <w:rPr>
                <w:noProof/>
                <w:webHidden/>
              </w:rPr>
              <w:instrText xml:space="preserve"> PAGEREF _Toc263422642 \h </w:instrText>
            </w:r>
            <w:r>
              <w:rPr>
                <w:noProof/>
                <w:webHidden/>
              </w:rPr>
            </w:r>
            <w:r>
              <w:rPr>
                <w:noProof/>
                <w:webHidden/>
              </w:rPr>
              <w:fldChar w:fldCharType="separate"/>
            </w:r>
            <w:r w:rsidR="00A12481">
              <w:rPr>
                <w:noProof/>
                <w:webHidden/>
              </w:rPr>
              <w:t>17</w:t>
            </w:r>
            <w:r>
              <w:rPr>
                <w:noProof/>
                <w:webHidden/>
              </w:rPr>
              <w:fldChar w:fldCharType="end"/>
            </w:r>
          </w:hyperlink>
        </w:p>
        <w:p w:rsidR="00A12481" w:rsidRDefault="00EF479A">
          <w:pPr>
            <w:pStyle w:val="Verzeichnis2"/>
            <w:tabs>
              <w:tab w:val="left" w:pos="880"/>
              <w:tab w:val="right" w:leader="dot" w:pos="9060"/>
            </w:tabs>
            <w:rPr>
              <w:rFonts w:asciiTheme="minorHAnsi" w:eastAsiaTheme="minorEastAsia" w:hAnsiTheme="minorHAnsi" w:cstheme="minorBidi"/>
              <w:noProof/>
              <w:sz w:val="22"/>
              <w:szCs w:val="22"/>
              <w:lang w:val="de-AT" w:eastAsia="de-AT"/>
            </w:rPr>
          </w:pPr>
          <w:hyperlink w:anchor="_Toc263422643" w:history="1">
            <w:r w:rsidR="00A12481" w:rsidRPr="008A7540">
              <w:rPr>
                <w:rStyle w:val="Hyperlink"/>
                <w:noProof/>
              </w:rPr>
              <w:t>1.9</w:t>
            </w:r>
            <w:r w:rsidR="00A12481">
              <w:rPr>
                <w:rFonts w:asciiTheme="minorHAnsi" w:eastAsiaTheme="minorEastAsia" w:hAnsiTheme="minorHAnsi" w:cstheme="minorBidi"/>
                <w:noProof/>
                <w:sz w:val="22"/>
                <w:szCs w:val="22"/>
                <w:lang w:val="de-AT" w:eastAsia="de-AT"/>
              </w:rPr>
              <w:tab/>
            </w:r>
            <w:r w:rsidR="00A12481" w:rsidRPr="008A7540">
              <w:rPr>
                <w:rStyle w:val="Hyperlink"/>
                <w:noProof/>
              </w:rPr>
              <w:t>Statistik</w:t>
            </w:r>
            <w:r w:rsidR="00A12481">
              <w:rPr>
                <w:noProof/>
                <w:webHidden/>
              </w:rPr>
              <w:tab/>
            </w:r>
            <w:r>
              <w:rPr>
                <w:noProof/>
                <w:webHidden/>
              </w:rPr>
              <w:fldChar w:fldCharType="begin"/>
            </w:r>
            <w:r w:rsidR="00A12481">
              <w:rPr>
                <w:noProof/>
                <w:webHidden/>
              </w:rPr>
              <w:instrText xml:space="preserve"> PAGEREF _Toc263422643 \h </w:instrText>
            </w:r>
            <w:r>
              <w:rPr>
                <w:noProof/>
                <w:webHidden/>
              </w:rPr>
            </w:r>
            <w:r>
              <w:rPr>
                <w:noProof/>
                <w:webHidden/>
              </w:rPr>
              <w:fldChar w:fldCharType="separate"/>
            </w:r>
            <w:r w:rsidR="00A12481">
              <w:rPr>
                <w:noProof/>
                <w:webHidden/>
              </w:rPr>
              <w:t>19</w:t>
            </w:r>
            <w:r>
              <w:rPr>
                <w:noProof/>
                <w:webHidden/>
              </w:rPr>
              <w:fldChar w:fldCharType="end"/>
            </w:r>
          </w:hyperlink>
        </w:p>
        <w:p w:rsidR="00A12481" w:rsidRDefault="00EF479A">
          <w:pPr>
            <w:pStyle w:val="Verzeichnis2"/>
            <w:tabs>
              <w:tab w:val="left" w:pos="1100"/>
              <w:tab w:val="right" w:leader="dot" w:pos="9060"/>
            </w:tabs>
            <w:rPr>
              <w:rFonts w:asciiTheme="minorHAnsi" w:eastAsiaTheme="minorEastAsia" w:hAnsiTheme="minorHAnsi" w:cstheme="minorBidi"/>
              <w:noProof/>
              <w:sz w:val="22"/>
              <w:szCs w:val="22"/>
              <w:lang w:val="de-AT" w:eastAsia="de-AT"/>
            </w:rPr>
          </w:pPr>
          <w:hyperlink w:anchor="_Toc263422644" w:history="1">
            <w:r w:rsidR="00A12481" w:rsidRPr="008A7540">
              <w:rPr>
                <w:rStyle w:val="Hyperlink"/>
                <w:noProof/>
              </w:rPr>
              <w:t>1.10</w:t>
            </w:r>
            <w:r w:rsidR="00A12481">
              <w:rPr>
                <w:rFonts w:asciiTheme="minorHAnsi" w:eastAsiaTheme="minorEastAsia" w:hAnsiTheme="minorHAnsi" w:cstheme="minorBidi"/>
                <w:noProof/>
                <w:sz w:val="22"/>
                <w:szCs w:val="22"/>
                <w:lang w:val="de-AT" w:eastAsia="de-AT"/>
              </w:rPr>
              <w:tab/>
            </w:r>
            <w:r w:rsidR="00A12481" w:rsidRPr="008A7540">
              <w:rPr>
                <w:rStyle w:val="Hyperlink"/>
                <w:noProof/>
              </w:rPr>
              <w:t>User</w:t>
            </w:r>
            <w:r w:rsidR="00A12481">
              <w:rPr>
                <w:noProof/>
                <w:webHidden/>
              </w:rPr>
              <w:tab/>
            </w:r>
            <w:r>
              <w:rPr>
                <w:noProof/>
                <w:webHidden/>
              </w:rPr>
              <w:fldChar w:fldCharType="begin"/>
            </w:r>
            <w:r w:rsidR="00A12481">
              <w:rPr>
                <w:noProof/>
                <w:webHidden/>
              </w:rPr>
              <w:instrText xml:space="preserve"> PAGEREF _Toc263422644 \h </w:instrText>
            </w:r>
            <w:r>
              <w:rPr>
                <w:noProof/>
                <w:webHidden/>
              </w:rPr>
            </w:r>
            <w:r>
              <w:rPr>
                <w:noProof/>
                <w:webHidden/>
              </w:rPr>
              <w:fldChar w:fldCharType="separate"/>
            </w:r>
            <w:r w:rsidR="00A12481">
              <w:rPr>
                <w:noProof/>
                <w:webHidden/>
              </w:rPr>
              <w:t>20</w:t>
            </w:r>
            <w:r>
              <w:rPr>
                <w:noProof/>
                <w:webHidden/>
              </w:rPr>
              <w:fldChar w:fldCharType="end"/>
            </w:r>
          </w:hyperlink>
        </w:p>
        <w:p w:rsidR="00A12481" w:rsidRDefault="00EF479A">
          <w:pPr>
            <w:pStyle w:val="Verzeichnis1"/>
            <w:tabs>
              <w:tab w:val="left" w:pos="480"/>
              <w:tab w:val="right" w:leader="dot" w:pos="9060"/>
            </w:tabs>
            <w:rPr>
              <w:rFonts w:asciiTheme="minorHAnsi" w:eastAsiaTheme="minorEastAsia" w:hAnsiTheme="minorHAnsi" w:cstheme="minorBidi"/>
              <w:noProof/>
              <w:sz w:val="22"/>
              <w:szCs w:val="22"/>
              <w:lang w:val="de-AT" w:eastAsia="de-AT"/>
            </w:rPr>
          </w:pPr>
          <w:hyperlink w:anchor="_Toc263422645" w:history="1">
            <w:r w:rsidR="00A12481" w:rsidRPr="008A7540">
              <w:rPr>
                <w:rStyle w:val="Hyperlink"/>
                <w:noProof/>
              </w:rPr>
              <w:t>2.</w:t>
            </w:r>
            <w:r w:rsidR="00A12481">
              <w:rPr>
                <w:rFonts w:asciiTheme="minorHAnsi" w:eastAsiaTheme="minorEastAsia" w:hAnsiTheme="minorHAnsi" w:cstheme="minorBidi"/>
                <w:noProof/>
                <w:sz w:val="22"/>
                <w:szCs w:val="22"/>
                <w:lang w:val="de-AT" w:eastAsia="de-AT"/>
              </w:rPr>
              <w:tab/>
            </w:r>
            <w:r w:rsidR="00A12481" w:rsidRPr="008A7540">
              <w:rPr>
                <w:rStyle w:val="Hyperlink"/>
                <w:noProof/>
              </w:rPr>
              <w:t>Frontend / Anfrage</w:t>
            </w:r>
            <w:r w:rsidR="00A12481">
              <w:rPr>
                <w:noProof/>
                <w:webHidden/>
              </w:rPr>
              <w:tab/>
            </w:r>
            <w:r>
              <w:rPr>
                <w:noProof/>
                <w:webHidden/>
              </w:rPr>
              <w:fldChar w:fldCharType="begin"/>
            </w:r>
            <w:r w:rsidR="00A12481">
              <w:rPr>
                <w:noProof/>
                <w:webHidden/>
              </w:rPr>
              <w:instrText xml:space="preserve"> PAGEREF _Toc263422645 \h </w:instrText>
            </w:r>
            <w:r>
              <w:rPr>
                <w:noProof/>
                <w:webHidden/>
              </w:rPr>
            </w:r>
            <w:r>
              <w:rPr>
                <w:noProof/>
                <w:webHidden/>
              </w:rPr>
              <w:fldChar w:fldCharType="separate"/>
            </w:r>
            <w:r w:rsidR="00A12481">
              <w:rPr>
                <w:noProof/>
                <w:webHidden/>
              </w:rPr>
              <w:t>22</w:t>
            </w:r>
            <w:r>
              <w:rPr>
                <w:noProof/>
                <w:webHidden/>
              </w:rPr>
              <w:fldChar w:fldCharType="end"/>
            </w:r>
          </w:hyperlink>
        </w:p>
        <w:p w:rsidR="00A12481" w:rsidRDefault="00EF479A">
          <w:pPr>
            <w:pStyle w:val="Verzeichnis2"/>
            <w:tabs>
              <w:tab w:val="left" w:pos="880"/>
              <w:tab w:val="right" w:leader="dot" w:pos="9060"/>
            </w:tabs>
            <w:rPr>
              <w:rFonts w:asciiTheme="minorHAnsi" w:eastAsiaTheme="minorEastAsia" w:hAnsiTheme="minorHAnsi" w:cstheme="minorBidi"/>
              <w:noProof/>
              <w:sz w:val="22"/>
              <w:szCs w:val="22"/>
              <w:lang w:val="de-AT" w:eastAsia="de-AT"/>
            </w:rPr>
          </w:pPr>
          <w:hyperlink w:anchor="_Toc263422646" w:history="1">
            <w:r w:rsidR="00A12481" w:rsidRPr="008A7540">
              <w:rPr>
                <w:rStyle w:val="Hyperlink"/>
                <w:noProof/>
              </w:rPr>
              <w:t>2.1</w:t>
            </w:r>
            <w:r w:rsidR="00A12481">
              <w:rPr>
                <w:rFonts w:asciiTheme="minorHAnsi" w:eastAsiaTheme="minorEastAsia" w:hAnsiTheme="minorHAnsi" w:cstheme="minorBidi"/>
                <w:noProof/>
                <w:sz w:val="22"/>
                <w:szCs w:val="22"/>
                <w:lang w:val="de-AT" w:eastAsia="de-AT"/>
              </w:rPr>
              <w:tab/>
            </w:r>
            <w:r w:rsidR="00A12481" w:rsidRPr="008A7540">
              <w:rPr>
                <w:rStyle w:val="Hyperlink"/>
                <w:noProof/>
              </w:rPr>
              <w:t>Frontend / Endkundenbereich</w:t>
            </w:r>
            <w:r w:rsidR="00A12481">
              <w:rPr>
                <w:noProof/>
                <w:webHidden/>
              </w:rPr>
              <w:tab/>
            </w:r>
            <w:r>
              <w:rPr>
                <w:noProof/>
                <w:webHidden/>
              </w:rPr>
              <w:fldChar w:fldCharType="begin"/>
            </w:r>
            <w:r w:rsidR="00A12481">
              <w:rPr>
                <w:noProof/>
                <w:webHidden/>
              </w:rPr>
              <w:instrText xml:space="preserve"> PAGEREF _Toc263422646 \h </w:instrText>
            </w:r>
            <w:r>
              <w:rPr>
                <w:noProof/>
                <w:webHidden/>
              </w:rPr>
            </w:r>
            <w:r>
              <w:rPr>
                <w:noProof/>
                <w:webHidden/>
              </w:rPr>
              <w:fldChar w:fldCharType="separate"/>
            </w:r>
            <w:r w:rsidR="00A12481">
              <w:rPr>
                <w:noProof/>
                <w:webHidden/>
              </w:rPr>
              <w:t>22</w:t>
            </w:r>
            <w:r>
              <w:rPr>
                <w:noProof/>
                <w:webHidden/>
              </w:rPr>
              <w:fldChar w:fldCharType="end"/>
            </w:r>
          </w:hyperlink>
        </w:p>
        <w:p w:rsidR="00826C1E" w:rsidRDefault="00EF479A">
          <w:r>
            <w:fldChar w:fldCharType="end"/>
          </w:r>
        </w:p>
      </w:sdtContent>
    </w:sdt>
    <w:p w:rsidR="004509D6" w:rsidRDefault="004509D6">
      <w:pPr>
        <w:rPr>
          <w:rFonts w:asciiTheme="minorHAnsi" w:hAnsiTheme="minorHAnsi"/>
        </w:rPr>
      </w:pPr>
    </w:p>
    <w:p w:rsidR="004509D6" w:rsidRDefault="004509D6">
      <w:pPr>
        <w:rPr>
          <w:rFonts w:asciiTheme="minorHAnsi" w:hAnsiTheme="minorHAnsi"/>
        </w:rPr>
      </w:pPr>
    </w:p>
    <w:p w:rsidR="004509D6" w:rsidRDefault="004509D6">
      <w:pPr>
        <w:rPr>
          <w:rFonts w:asciiTheme="minorHAnsi" w:hAnsiTheme="minorHAnsi"/>
        </w:rPr>
      </w:pPr>
    </w:p>
    <w:p w:rsidR="004509D6" w:rsidRDefault="004509D6">
      <w:pPr>
        <w:rPr>
          <w:rFonts w:asciiTheme="minorHAnsi" w:hAnsiTheme="minorHAnsi"/>
        </w:rPr>
      </w:pPr>
    </w:p>
    <w:p w:rsidR="004509D6" w:rsidRDefault="004509D6">
      <w:pPr>
        <w:rPr>
          <w:rFonts w:asciiTheme="minorHAnsi" w:hAnsiTheme="minorHAnsi"/>
        </w:rPr>
      </w:pPr>
    </w:p>
    <w:p w:rsidR="004509D6" w:rsidRDefault="004509D6">
      <w:pPr>
        <w:rPr>
          <w:rFonts w:asciiTheme="minorHAnsi" w:hAnsiTheme="minorHAnsi"/>
        </w:rPr>
      </w:pPr>
    </w:p>
    <w:p w:rsidR="004509D6" w:rsidRDefault="004509D6">
      <w:pPr>
        <w:rPr>
          <w:rFonts w:asciiTheme="minorHAnsi" w:hAnsiTheme="minorHAnsi"/>
        </w:rPr>
      </w:pPr>
    </w:p>
    <w:p w:rsidR="00322DFD" w:rsidRDefault="00F95A53" w:rsidP="00846B6B">
      <w:pPr>
        <w:pStyle w:val="berschrift1"/>
        <w:numPr>
          <w:ilvl w:val="0"/>
          <w:numId w:val="13"/>
        </w:numPr>
      </w:pPr>
      <w:bookmarkStart w:id="0" w:name="_Toc263422634"/>
      <w:r>
        <w:t>Backend / Sachbearbeiter Login</w:t>
      </w:r>
      <w:bookmarkEnd w:id="0"/>
    </w:p>
    <w:p w:rsidR="00F95A53" w:rsidRDefault="00F95A53" w:rsidP="00F95A53"/>
    <w:p w:rsidR="00F95A53" w:rsidRDefault="00F95A53" w:rsidP="00F95A53">
      <w:pPr>
        <w:ind w:left="567"/>
      </w:pPr>
      <w:r>
        <w:t>Durch den Administrator wird eine URL verteilt, welche zur Backend Anwendung führt.</w:t>
      </w:r>
    </w:p>
    <w:p w:rsidR="00F95A53" w:rsidRDefault="00F95A53" w:rsidP="00F95A53">
      <w:pPr>
        <w:ind w:left="567"/>
      </w:pPr>
      <w:r>
        <w:t xml:space="preserve">Diese wird im jeweiligen Browser (Internet Explorer oder Mozilla Firefox) in die Eingabezeile kopiert und ausgeführt oder über einen Link </w:t>
      </w:r>
      <w:r w:rsidR="003320A2">
        <w:t>im Browser gestartet</w:t>
      </w:r>
      <w:r>
        <w:t>.</w:t>
      </w:r>
    </w:p>
    <w:p w:rsidR="00F95A53" w:rsidRDefault="00F95A53" w:rsidP="00F95A53">
      <w:pPr>
        <w:ind w:left="567"/>
      </w:pPr>
    </w:p>
    <w:p w:rsidR="00F95A53" w:rsidRDefault="00F95A53" w:rsidP="00F95A53">
      <w:pPr>
        <w:ind w:left="567"/>
      </w:pPr>
      <w:r>
        <w:t>Danach gelang</w:t>
      </w:r>
      <w:r w:rsidR="00CC3F6F">
        <w:t>t man zur Login Seite. Dort werden Benutzername und</w:t>
      </w:r>
      <w:r>
        <w:t xml:space="preserve"> Passwort eingegeben. Nach einem Klick auf den Button </w:t>
      </w:r>
      <w:r w:rsidRPr="001D55CC">
        <w:rPr>
          <w:i/>
        </w:rPr>
        <w:t>Login</w:t>
      </w:r>
      <w:r>
        <w:t xml:space="preserve"> gelangt man in die Hauptanwendung.</w:t>
      </w:r>
    </w:p>
    <w:p w:rsidR="00F95A53" w:rsidRDefault="00F95A53" w:rsidP="00F95A53">
      <w:pPr>
        <w:ind w:left="567"/>
      </w:pPr>
    </w:p>
    <w:p w:rsidR="00F95A53" w:rsidRDefault="00F95A53" w:rsidP="00F95A53">
      <w:pPr>
        <w:ind w:left="567"/>
      </w:pPr>
      <w:r>
        <w:rPr>
          <w:noProof/>
          <w:lang w:val="de-AT" w:eastAsia="de-AT"/>
        </w:rPr>
        <w:lastRenderedPageBreak/>
        <w:drawing>
          <wp:inline distT="0" distB="0" distL="0" distR="0">
            <wp:extent cx="4680000" cy="3744000"/>
            <wp:effectExtent l="19050" t="0" r="6300" b="0"/>
            <wp:docPr id="1"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4680000" cy="3744000"/>
                    </a:xfrm>
                    <a:prstGeom prst="rect">
                      <a:avLst/>
                    </a:prstGeom>
                    <a:noFill/>
                    <a:ln w="9525">
                      <a:noFill/>
                      <a:miter lim="800000"/>
                      <a:headEnd/>
                      <a:tailEnd/>
                    </a:ln>
                  </pic:spPr>
                </pic:pic>
              </a:graphicData>
            </a:graphic>
          </wp:inline>
        </w:drawing>
      </w:r>
    </w:p>
    <w:p w:rsidR="00F95A53" w:rsidRDefault="00F95A53" w:rsidP="00F95A53">
      <w:pPr>
        <w:ind w:left="567"/>
      </w:pPr>
      <w:r>
        <w:t>Login Seite</w:t>
      </w:r>
    </w:p>
    <w:p w:rsidR="00F95A53" w:rsidRDefault="00F95A53" w:rsidP="00F95A53">
      <w:pPr>
        <w:ind w:left="567"/>
      </w:pPr>
    </w:p>
    <w:p w:rsidR="00DB74EB" w:rsidRDefault="00DB74EB" w:rsidP="00F95A53">
      <w:pPr>
        <w:ind w:left="567"/>
      </w:pPr>
    </w:p>
    <w:p w:rsidR="00DB74EB" w:rsidRDefault="00DB74EB" w:rsidP="00DB74EB">
      <w:pPr>
        <w:pStyle w:val="berschrift2"/>
        <w:numPr>
          <w:ilvl w:val="1"/>
          <w:numId w:val="15"/>
        </w:numPr>
        <w:ind w:left="426" w:hanging="283"/>
      </w:pPr>
      <w:bookmarkStart w:id="1" w:name="_Toc263422635"/>
      <w:r>
        <w:t>Backend / Hauptanwendung Überblick</w:t>
      </w:r>
      <w:bookmarkEnd w:id="1"/>
    </w:p>
    <w:p w:rsidR="00DB74EB" w:rsidRPr="00DB74EB" w:rsidRDefault="00DB74EB" w:rsidP="00DB74EB"/>
    <w:p w:rsidR="00F95A53" w:rsidRDefault="00F95A53" w:rsidP="00F95A53">
      <w:pPr>
        <w:ind w:left="567"/>
      </w:pPr>
      <w:r>
        <w:rPr>
          <w:noProof/>
          <w:lang w:val="de-AT" w:eastAsia="de-AT"/>
        </w:rPr>
        <w:drawing>
          <wp:inline distT="0" distB="0" distL="0" distR="0">
            <wp:extent cx="4680000" cy="3736264"/>
            <wp:effectExtent l="19050" t="0" r="6300" b="0"/>
            <wp:docPr id="7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4680000" cy="3736264"/>
                    </a:xfrm>
                    <a:prstGeom prst="rect">
                      <a:avLst/>
                    </a:prstGeom>
                    <a:noFill/>
                    <a:ln w="9525">
                      <a:noFill/>
                      <a:miter lim="800000"/>
                      <a:headEnd/>
                      <a:tailEnd/>
                    </a:ln>
                  </pic:spPr>
                </pic:pic>
              </a:graphicData>
            </a:graphic>
          </wp:inline>
        </w:drawing>
      </w:r>
    </w:p>
    <w:p w:rsidR="00F95A53" w:rsidRDefault="00863FDE" w:rsidP="00F95A53">
      <w:pPr>
        <w:ind w:left="567"/>
      </w:pPr>
      <w:r>
        <w:t>Hauptanwendung</w:t>
      </w:r>
    </w:p>
    <w:p w:rsidR="00863FDE" w:rsidRDefault="00863FDE" w:rsidP="00F95A53">
      <w:pPr>
        <w:ind w:left="567"/>
      </w:pPr>
    </w:p>
    <w:p w:rsidR="00863FDE" w:rsidRDefault="00573A33" w:rsidP="00F95A53">
      <w:pPr>
        <w:ind w:left="567"/>
      </w:pPr>
      <w:r>
        <w:lastRenderedPageBreak/>
        <w:t xml:space="preserve">Im Backend – der Hauptanwendung kann man links über die Buttons z.B. </w:t>
      </w:r>
      <w:r w:rsidRPr="001D55CC">
        <w:rPr>
          <w:i/>
        </w:rPr>
        <w:t>Anfragen, Buchungen, Kunden</w:t>
      </w:r>
      <w:r>
        <w:t xml:space="preserve"> usw. zu den jeweiligen Bereichen navigieren.</w:t>
      </w:r>
    </w:p>
    <w:p w:rsidR="00573A33" w:rsidRDefault="00573A33" w:rsidP="00F95A53">
      <w:pPr>
        <w:ind w:left="567"/>
      </w:pPr>
      <w:r>
        <w:t>Es öffnet sich, wie man auf dem Bild erkennen kann, über den Bearbeitungsbuttons jeweils ein gleichnamiger Tab in welchem dann gearbeitet werden kann.</w:t>
      </w:r>
    </w:p>
    <w:p w:rsidR="00573A33" w:rsidRDefault="00573A33" w:rsidP="00F95A53">
      <w:pPr>
        <w:ind w:left="567"/>
      </w:pPr>
    </w:p>
    <w:p w:rsidR="00CC3F6F" w:rsidRDefault="00EF479A" w:rsidP="00F95A53">
      <w:pPr>
        <w:ind w:left="567"/>
      </w:pPr>
      <w:r>
        <w:rPr>
          <w:noProof/>
          <w:lang w:val="de-AT" w:eastAsia="de-AT"/>
        </w:rPr>
        <w:pict>
          <v:roundrect id="_x0000_s1029" style="position:absolute;left:0;text-align:left;margin-left:74.75pt;margin-top:51.55pt;width:47.1pt;height:16.3pt;z-index:251687936" arcsize="10923f" filled="f" strokecolor="red" strokeweight="1.5pt"/>
        </w:pict>
      </w:r>
      <w:r>
        <w:rPr>
          <w:noProof/>
          <w:lang w:val="de-AT" w:eastAsia="de-AT"/>
        </w:rPr>
        <w:pict>
          <v:roundrect id="_x0000_s1028" style="position:absolute;left:0;text-align:left;margin-left:29.75pt;margin-top:64.7pt;width:46.95pt;height:209.75pt;z-index:251686912" arcsize="10923f" filled="f" strokecolor="red" strokeweight="1.5pt"/>
        </w:pict>
      </w:r>
      <w:r w:rsidR="00CC3F6F">
        <w:rPr>
          <w:noProof/>
          <w:lang w:val="de-AT" w:eastAsia="de-AT"/>
        </w:rPr>
        <w:drawing>
          <wp:inline distT="0" distB="0" distL="0" distR="0">
            <wp:extent cx="4680000" cy="3674380"/>
            <wp:effectExtent l="19050" t="0" r="6300" b="0"/>
            <wp:docPr id="7"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4680000" cy="3674380"/>
                    </a:xfrm>
                    <a:prstGeom prst="rect">
                      <a:avLst/>
                    </a:prstGeom>
                    <a:noFill/>
                    <a:ln w="9525">
                      <a:noFill/>
                      <a:miter lim="800000"/>
                      <a:headEnd/>
                      <a:tailEnd/>
                    </a:ln>
                  </pic:spPr>
                </pic:pic>
              </a:graphicData>
            </a:graphic>
          </wp:inline>
        </w:drawing>
      </w:r>
    </w:p>
    <w:p w:rsidR="00CC3F6F" w:rsidRDefault="00CC3F6F" w:rsidP="00F95A53">
      <w:pPr>
        <w:ind w:left="567"/>
      </w:pPr>
      <w:r>
        <w:t>Hautpanwendung - Tabs</w:t>
      </w:r>
    </w:p>
    <w:p w:rsidR="00CC3F6F" w:rsidRDefault="00CC3F6F" w:rsidP="00F95A53">
      <w:pPr>
        <w:ind w:left="567"/>
      </w:pPr>
    </w:p>
    <w:p w:rsidR="00573A33" w:rsidRDefault="00573A33" w:rsidP="00F95A53">
      <w:pPr>
        <w:ind w:left="567"/>
      </w:pPr>
      <w:r>
        <w:t xml:space="preserve">Unterhalb des Tabs befinden sie die Bearbeitungsbuttons. In diesem Fall </w:t>
      </w:r>
      <w:r w:rsidRPr="001D55CC">
        <w:rPr>
          <w:i/>
        </w:rPr>
        <w:t>Ansehen, Bearbeiten</w:t>
      </w:r>
      <w:r>
        <w:t xml:space="preserve">, </w:t>
      </w:r>
      <w:r w:rsidRPr="001D55CC">
        <w:rPr>
          <w:i/>
        </w:rPr>
        <w:t>+</w:t>
      </w:r>
      <w:r>
        <w:t xml:space="preserve"> für eine neue Anfrage, </w:t>
      </w:r>
      <w:r w:rsidRPr="001D55CC">
        <w:rPr>
          <w:i/>
        </w:rPr>
        <w:t>-</w:t>
      </w:r>
      <w:r>
        <w:t xml:space="preserve"> um eine Anfrage zu löschen, ein Häkchen um einen Kunden für eine Buchung zu übernehmen, ein </w:t>
      </w:r>
      <w:r w:rsidRPr="001D55CC">
        <w:rPr>
          <w:i/>
        </w:rPr>
        <w:t>x</w:t>
      </w:r>
      <w:r>
        <w:t xml:space="preserve"> um eine Anfrage abzulehnen und ein Brief Symbol um dem Kunden ein eMail zu senden.</w:t>
      </w:r>
    </w:p>
    <w:p w:rsidR="00CC3F6F" w:rsidRDefault="00CC3F6F" w:rsidP="00F95A53">
      <w:pPr>
        <w:ind w:left="567"/>
      </w:pPr>
    </w:p>
    <w:p w:rsidR="00CC3F6F" w:rsidRDefault="00EF479A" w:rsidP="00F95A53">
      <w:pPr>
        <w:ind w:left="567"/>
      </w:pPr>
      <w:r>
        <w:rPr>
          <w:noProof/>
          <w:lang w:val="de-AT" w:eastAsia="de-AT"/>
        </w:rPr>
        <w:lastRenderedPageBreak/>
        <w:pict>
          <v:roundrect id="_x0000_s1030" style="position:absolute;left:0;text-align:left;margin-left:75.5pt;margin-top:61.3pt;width:108.4pt;height:12.5pt;z-index:251688960" arcsize="10923f" filled="f" strokecolor="red" strokeweight="1.5pt"/>
        </w:pict>
      </w:r>
      <w:r w:rsidR="00CC3F6F">
        <w:rPr>
          <w:noProof/>
          <w:lang w:val="de-AT" w:eastAsia="de-AT"/>
        </w:rPr>
        <w:drawing>
          <wp:inline distT="0" distB="0" distL="0" distR="0">
            <wp:extent cx="4680000" cy="3675000"/>
            <wp:effectExtent l="19050" t="0" r="6300" b="0"/>
            <wp:docPr id="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4680000" cy="3675000"/>
                    </a:xfrm>
                    <a:prstGeom prst="rect">
                      <a:avLst/>
                    </a:prstGeom>
                    <a:noFill/>
                    <a:ln w="9525">
                      <a:noFill/>
                      <a:miter lim="800000"/>
                      <a:headEnd/>
                      <a:tailEnd/>
                    </a:ln>
                  </pic:spPr>
                </pic:pic>
              </a:graphicData>
            </a:graphic>
          </wp:inline>
        </w:drawing>
      </w:r>
    </w:p>
    <w:p w:rsidR="00573A33" w:rsidRDefault="00CC3F6F" w:rsidP="00F95A53">
      <w:pPr>
        <w:ind w:left="567"/>
      </w:pPr>
      <w:r>
        <w:t>Hauptanwendung - Funktionsbuttons</w:t>
      </w:r>
    </w:p>
    <w:p w:rsidR="00CC3F6F" w:rsidRDefault="00CC3F6F" w:rsidP="00F95A53">
      <w:pPr>
        <w:ind w:left="567"/>
      </w:pPr>
    </w:p>
    <w:p w:rsidR="00573A33" w:rsidRDefault="00573A33" w:rsidP="00F95A53">
      <w:pPr>
        <w:ind w:left="567"/>
      </w:pPr>
      <w:r>
        <w:t xml:space="preserve">Auf gleicher Höhe rechts von den Bearbeitungsbuttons befindet sich ein Suchfenster, in welchem man nicht nur die gerade angezeigten Datensätze durchsuchen kann, sondern bei einem dort eingetragenen </w:t>
      </w:r>
      <w:r w:rsidR="00CC3F6F">
        <w:t>Suchbegriff werden alle Daten des jeweils geöffneten Tabs</w:t>
      </w:r>
      <w:r>
        <w:t xml:space="preserve"> dur</w:t>
      </w:r>
      <w:r w:rsidR="00DB74EB">
        <w:t>ch</w:t>
      </w:r>
      <w:r>
        <w:t>sucht.</w:t>
      </w:r>
      <w:r w:rsidR="000101BC">
        <w:t xml:space="preserve"> In diesem Fall sämtliche Anfragen.</w:t>
      </w:r>
    </w:p>
    <w:p w:rsidR="000101BC" w:rsidRDefault="000101BC" w:rsidP="00F95A53">
      <w:pPr>
        <w:ind w:left="567"/>
      </w:pPr>
    </w:p>
    <w:p w:rsidR="000101BC" w:rsidRDefault="00EF479A" w:rsidP="00F95A53">
      <w:pPr>
        <w:ind w:left="567"/>
      </w:pPr>
      <w:r>
        <w:rPr>
          <w:noProof/>
          <w:lang w:val="de-AT" w:eastAsia="de-AT"/>
        </w:rPr>
        <w:pict>
          <v:roundrect id="_x0000_s1031" style="position:absolute;left:0;text-align:left;margin-left:274.15pt;margin-top:60.3pt;width:68.85pt;height:15.8pt;z-index:251689984" arcsize="10923f" filled="f" strokecolor="red" strokeweight="1.5pt"/>
        </w:pict>
      </w:r>
      <w:r w:rsidR="000101BC">
        <w:rPr>
          <w:noProof/>
          <w:lang w:val="de-AT" w:eastAsia="de-AT"/>
        </w:rPr>
        <w:drawing>
          <wp:inline distT="0" distB="0" distL="0" distR="0">
            <wp:extent cx="4680000" cy="3675000"/>
            <wp:effectExtent l="19050" t="0" r="6300" b="0"/>
            <wp:docPr id="1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4680000" cy="3675000"/>
                    </a:xfrm>
                    <a:prstGeom prst="rect">
                      <a:avLst/>
                    </a:prstGeom>
                    <a:noFill/>
                    <a:ln w="9525">
                      <a:noFill/>
                      <a:miter lim="800000"/>
                      <a:headEnd/>
                      <a:tailEnd/>
                    </a:ln>
                  </pic:spPr>
                </pic:pic>
              </a:graphicData>
            </a:graphic>
          </wp:inline>
        </w:drawing>
      </w:r>
    </w:p>
    <w:p w:rsidR="000101BC" w:rsidRDefault="000101BC" w:rsidP="00F95A53">
      <w:pPr>
        <w:ind w:left="567"/>
      </w:pPr>
      <w:r>
        <w:t>Hauptanwendung - Suchfunktion</w:t>
      </w:r>
    </w:p>
    <w:p w:rsidR="00DB74EB" w:rsidRDefault="00DB74EB" w:rsidP="00F95A53">
      <w:pPr>
        <w:ind w:left="567"/>
      </w:pPr>
    </w:p>
    <w:p w:rsidR="00DB74EB" w:rsidRDefault="00DB74EB" w:rsidP="00F95A53">
      <w:pPr>
        <w:ind w:left="567"/>
      </w:pPr>
      <w:r>
        <w:t xml:space="preserve">Im Zentrum des Fensters ist eine tabellarische Darstellung der gerade vorhandenen Anfragen zu sehen. Hier werden der Übersicht halber immer nur die ersten 10 Datensätze </w:t>
      </w:r>
      <w:r w:rsidR="000101BC">
        <w:t xml:space="preserve">aus der Datenbank </w:t>
      </w:r>
      <w:r>
        <w:t>angezeigt.</w:t>
      </w:r>
    </w:p>
    <w:p w:rsidR="000101BC" w:rsidRDefault="004A0CEE" w:rsidP="00F95A53">
      <w:pPr>
        <w:ind w:left="567"/>
      </w:pPr>
      <w:r>
        <w:t xml:space="preserve">Wie in den meisten Tabellen üblich ist das Sortieren nach gewissen Spalten bzw. das Ein- und Ausblenden dieser möglich. </w:t>
      </w:r>
    </w:p>
    <w:p w:rsidR="004A0CEE" w:rsidRDefault="004A0CEE" w:rsidP="00F95A53">
      <w:pPr>
        <w:ind w:left="567"/>
      </w:pPr>
      <w:r>
        <w:t>Durch einen Klick in den Spaltenkopf rechts von der Spaltenüberschrift wird ein Drop Down Pfeil sichtbar welcher diese Funktionalität zur Verfügung stellt.</w:t>
      </w:r>
    </w:p>
    <w:p w:rsidR="000101BC" w:rsidRDefault="000101BC" w:rsidP="00F95A53">
      <w:pPr>
        <w:ind w:left="567"/>
      </w:pPr>
    </w:p>
    <w:p w:rsidR="000101BC" w:rsidRDefault="00EF479A" w:rsidP="00F95A53">
      <w:pPr>
        <w:ind w:left="567"/>
        <w:rPr>
          <w:noProof/>
          <w:lang w:val="de-AT" w:eastAsia="de-AT"/>
        </w:rPr>
      </w:pPr>
      <w:r>
        <w:rPr>
          <w:noProof/>
          <w:lang w:val="de-AT" w:eastAsia="de-AT"/>
        </w:rPr>
        <w:pict>
          <v:roundrect id="_x0000_s1034" style="position:absolute;left:0;text-align:left;margin-left:133.2pt;margin-top:70.65pt;width:47.6pt;height:37.55pt;z-index:251692032" arcsize="10923f" filled="f" strokecolor="red" strokeweight="1.5pt"/>
        </w:pict>
      </w:r>
      <w:r>
        <w:rPr>
          <w:noProof/>
          <w:lang w:val="de-AT" w:eastAsia="de-AT"/>
        </w:rPr>
        <w:pict>
          <v:rect id="_x0000_s1033" style="position:absolute;left:0;text-align:left;margin-left:77.5pt;margin-top:70.65pt;width:255.45pt;height:184.7pt;z-index:251691008" filled="f" strokecolor="red" strokeweight="1.5pt"/>
        </w:pict>
      </w:r>
      <w:r w:rsidR="000101BC">
        <w:rPr>
          <w:noProof/>
          <w:lang w:val="de-AT" w:eastAsia="de-AT"/>
        </w:rPr>
        <w:drawing>
          <wp:inline distT="0" distB="0" distL="0" distR="0">
            <wp:extent cx="4680000" cy="3668540"/>
            <wp:effectExtent l="19050" t="0" r="6300" b="0"/>
            <wp:docPr id="14"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srcRect/>
                    <a:stretch>
                      <a:fillRect/>
                    </a:stretch>
                  </pic:blipFill>
                  <pic:spPr bwMode="auto">
                    <a:xfrm>
                      <a:off x="0" y="0"/>
                      <a:ext cx="4680000" cy="3668540"/>
                    </a:xfrm>
                    <a:prstGeom prst="rect">
                      <a:avLst/>
                    </a:prstGeom>
                    <a:noFill/>
                    <a:ln w="9525">
                      <a:noFill/>
                      <a:miter lim="800000"/>
                      <a:headEnd/>
                      <a:tailEnd/>
                    </a:ln>
                  </pic:spPr>
                </pic:pic>
              </a:graphicData>
            </a:graphic>
          </wp:inline>
        </w:drawing>
      </w:r>
    </w:p>
    <w:p w:rsidR="000101BC" w:rsidRDefault="000101BC" w:rsidP="00F95A53">
      <w:pPr>
        <w:ind w:left="567"/>
      </w:pPr>
      <w:r>
        <w:t>Hauptanwendung – Daten / Sortieren</w:t>
      </w:r>
    </w:p>
    <w:p w:rsidR="000101BC" w:rsidRDefault="000101BC" w:rsidP="00F95A53">
      <w:pPr>
        <w:ind w:left="567"/>
      </w:pPr>
    </w:p>
    <w:p w:rsidR="00DB74EB" w:rsidRDefault="00DB74EB" w:rsidP="00F95A53">
      <w:pPr>
        <w:ind w:left="567"/>
      </w:pPr>
      <w:r>
        <w:t>Sie können unterhalb der Tabelle mit den Pfeiltasten auf die nächsten Datensätze navigieren.</w:t>
      </w:r>
      <w:r w:rsidR="00E556EB">
        <w:t xml:space="preserve"> Neben den Navigationsbuttons befindet sich ein Refresh Button zur Aktualisierung der angezeigten Datensätze.</w:t>
      </w:r>
    </w:p>
    <w:p w:rsidR="00DB74EB" w:rsidRDefault="00DB74EB" w:rsidP="00F95A53">
      <w:pPr>
        <w:ind w:left="567"/>
      </w:pPr>
    </w:p>
    <w:p w:rsidR="00B90037" w:rsidRDefault="00B90037" w:rsidP="00B90037">
      <w:pPr>
        <w:ind w:left="567"/>
      </w:pPr>
      <w:r>
        <w:t>Wenn sie in der Tabelle einen Datensatz auswählen erscheinen die wichtigsten dazugehörigen Daten auf der rechten Seite im Detailbereich.</w:t>
      </w:r>
    </w:p>
    <w:p w:rsidR="00B90037" w:rsidRDefault="00B90037" w:rsidP="00F95A53">
      <w:pPr>
        <w:ind w:left="567"/>
      </w:pPr>
    </w:p>
    <w:p w:rsidR="000101BC" w:rsidRDefault="00EF479A" w:rsidP="00F95A53">
      <w:pPr>
        <w:ind w:left="567"/>
        <w:rPr>
          <w:noProof/>
          <w:lang w:val="de-AT" w:eastAsia="de-AT"/>
        </w:rPr>
      </w:pPr>
      <w:r>
        <w:rPr>
          <w:noProof/>
          <w:lang w:val="de-AT" w:eastAsia="de-AT"/>
        </w:rPr>
        <w:lastRenderedPageBrea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37" type="#_x0000_t61" style="position:absolute;left:0;text-align:left;margin-left:312.9pt;margin-top:84.8pt;width:104.55pt;height:65.75pt;rotation:90;z-index:251695104" adj="3336,29123" filled="f" strokecolor="red" strokeweight="1.5pt">
            <v:textbox style="mso-next-textbox:#_x0000_s1037">
              <w:txbxContent>
                <w:p w:rsidR="00B90037" w:rsidRDefault="00B90037"/>
              </w:txbxContent>
            </v:textbox>
          </v:shape>
        </w:pict>
      </w:r>
      <w:r>
        <w:rPr>
          <w:noProof/>
          <w:lang w:val="de-AT" w:eastAsia="de-AT"/>
        </w:rPr>
        <w:pict>
          <v:roundrect id="_x0000_s1036" style="position:absolute;left:0;text-align:left;margin-left:78.1pt;margin-top:77.25pt;width:230.45pt;height:9.35pt;z-index:251694080" arcsize="10923f" filled="f" strokecolor="red" strokeweight="1.5pt"/>
        </w:pict>
      </w:r>
      <w:r>
        <w:rPr>
          <w:noProof/>
          <w:lang w:val="de-AT" w:eastAsia="de-AT"/>
        </w:rPr>
        <w:pict>
          <v:roundrect id="_x0000_s1035" style="position:absolute;left:0;text-align:left;margin-left:73.25pt;margin-top:255.7pt;width:262.9pt;height:14.4pt;z-index:251693056" arcsize="10923f" filled="f" strokecolor="red" strokeweight="1.5pt"/>
        </w:pict>
      </w:r>
      <w:r w:rsidR="00B90037">
        <w:rPr>
          <w:noProof/>
          <w:lang w:val="de-AT" w:eastAsia="de-AT"/>
        </w:rPr>
        <w:drawing>
          <wp:inline distT="0" distB="0" distL="0" distR="0">
            <wp:extent cx="4680000" cy="3668541"/>
            <wp:effectExtent l="19050" t="0" r="6300" b="0"/>
            <wp:docPr id="16"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srcRect/>
                    <a:stretch>
                      <a:fillRect/>
                    </a:stretch>
                  </pic:blipFill>
                  <pic:spPr bwMode="auto">
                    <a:xfrm>
                      <a:off x="0" y="0"/>
                      <a:ext cx="4680000" cy="3668541"/>
                    </a:xfrm>
                    <a:prstGeom prst="rect">
                      <a:avLst/>
                    </a:prstGeom>
                    <a:noFill/>
                    <a:ln w="9525">
                      <a:noFill/>
                      <a:miter lim="800000"/>
                      <a:headEnd/>
                      <a:tailEnd/>
                    </a:ln>
                  </pic:spPr>
                </pic:pic>
              </a:graphicData>
            </a:graphic>
          </wp:inline>
        </w:drawing>
      </w:r>
    </w:p>
    <w:p w:rsidR="00B90037" w:rsidRDefault="00B90037" w:rsidP="00F95A53">
      <w:pPr>
        <w:ind w:left="567"/>
      </w:pPr>
      <w:r>
        <w:t>Hauptanwendung – Navigation / Detailbereich</w:t>
      </w:r>
    </w:p>
    <w:p w:rsidR="000101BC" w:rsidRDefault="000101BC" w:rsidP="00F95A53">
      <w:pPr>
        <w:ind w:left="567"/>
      </w:pPr>
    </w:p>
    <w:p w:rsidR="00573A33" w:rsidRDefault="00826C1E" w:rsidP="00F95A53">
      <w:pPr>
        <w:ind w:left="567"/>
      </w:pPr>
      <w:r>
        <w:t xml:space="preserve">Ganz unten links im Bild haben Sie die Möglichkeit nach getaner Arbeit das Programm ordnungsgemäß durch ein </w:t>
      </w:r>
      <w:r w:rsidRPr="001D55CC">
        <w:rPr>
          <w:i/>
        </w:rPr>
        <w:t>Logout</w:t>
      </w:r>
      <w:r>
        <w:t xml:space="preserve"> zu verlassen.</w:t>
      </w:r>
    </w:p>
    <w:p w:rsidR="00826C1E" w:rsidRDefault="00826C1E" w:rsidP="00F95A53">
      <w:pPr>
        <w:ind w:left="567"/>
      </w:pPr>
    </w:p>
    <w:p w:rsidR="00826C1E" w:rsidRDefault="00826C1E" w:rsidP="00F95A53">
      <w:pPr>
        <w:ind w:left="567"/>
      </w:pPr>
      <w:r>
        <w:t xml:space="preserve">Mit dem daneben liegenden </w:t>
      </w:r>
      <w:r w:rsidRPr="001D55CC">
        <w:rPr>
          <w:i/>
        </w:rPr>
        <w:t>Options</w:t>
      </w:r>
      <w:r>
        <w:t xml:space="preserve"> Button können eMail Adresse und Passwort geändert werden.</w:t>
      </w:r>
    </w:p>
    <w:p w:rsidR="00826C1E" w:rsidRDefault="00826C1E" w:rsidP="00F95A53">
      <w:pPr>
        <w:ind w:left="567"/>
      </w:pPr>
    </w:p>
    <w:p w:rsidR="00826C1E" w:rsidRDefault="00EF479A" w:rsidP="00F95A53">
      <w:pPr>
        <w:ind w:left="567"/>
      </w:pPr>
      <w:r>
        <w:rPr>
          <w:noProof/>
          <w:lang w:val="de-AT" w:eastAsia="de-AT"/>
        </w:rPr>
        <w:pict>
          <v:roundrect id="_x0000_s1039" style="position:absolute;left:0;text-align:left;margin-left:89.45pt;margin-top:90.1pt;width:123.25pt;height:61.35pt;z-index:251697152" arcsize="10923f" filled="f" strokecolor="red" strokeweight="1.5pt"/>
        </w:pict>
      </w:r>
      <w:r>
        <w:rPr>
          <w:noProof/>
          <w:lang w:val="de-AT" w:eastAsia="de-AT"/>
        </w:rPr>
        <w:pict>
          <v:roundrect id="_x0000_s1038" style="position:absolute;left:0;text-align:left;margin-left:26.75pt;margin-top:130.15pt;width:59.5pt;height:21.3pt;z-index:251696128" arcsize="10923f" filled="f" strokecolor="red" strokeweight="1.5pt"/>
        </w:pict>
      </w:r>
      <w:r w:rsidR="00826C1E">
        <w:rPr>
          <w:noProof/>
          <w:lang w:val="de-AT" w:eastAsia="de-AT"/>
        </w:rPr>
        <w:drawing>
          <wp:inline distT="0" distB="0" distL="0" distR="0">
            <wp:extent cx="2495550" cy="1952625"/>
            <wp:effectExtent l="19050" t="0" r="0" b="0"/>
            <wp:docPr id="60" name="Bild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
                    <a:srcRect/>
                    <a:stretch>
                      <a:fillRect/>
                    </a:stretch>
                  </pic:blipFill>
                  <pic:spPr bwMode="auto">
                    <a:xfrm>
                      <a:off x="0" y="0"/>
                      <a:ext cx="2495550" cy="1952625"/>
                    </a:xfrm>
                    <a:prstGeom prst="rect">
                      <a:avLst/>
                    </a:prstGeom>
                    <a:noFill/>
                    <a:ln w="9525">
                      <a:noFill/>
                      <a:miter lim="800000"/>
                      <a:headEnd/>
                      <a:tailEnd/>
                    </a:ln>
                  </pic:spPr>
                </pic:pic>
              </a:graphicData>
            </a:graphic>
          </wp:inline>
        </w:drawing>
      </w:r>
    </w:p>
    <w:p w:rsidR="00826C1E" w:rsidRDefault="00826C1E" w:rsidP="00F95A53">
      <w:pPr>
        <w:ind w:left="567"/>
      </w:pPr>
      <w:r>
        <w:t>Logout und Optionen</w:t>
      </w:r>
    </w:p>
    <w:p w:rsidR="00826C1E" w:rsidRDefault="00826C1E" w:rsidP="00F95A53">
      <w:pPr>
        <w:ind w:left="567"/>
      </w:pPr>
    </w:p>
    <w:p w:rsidR="00B90037" w:rsidRDefault="00B90037" w:rsidP="00F95A53">
      <w:pPr>
        <w:ind w:left="567"/>
      </w:pPr>
    </w:p>
    <w:p w:rsidR="004509D6" w:rsidRDefault="004509D6" w:rsidP="00F95A53">
      <w:pPr>
        <w:ind w:left="567"/>
      </w:pPr>
    </w:p>
    <w:p w:rsidR="004509D6" w:rsidRDefault="004509D6" w:rsidP="00F95A53">
      <w:pPr>
        <w:ind w:left="567"/>
      </w:pPr>
    </w:p>
    <w:p w:rsidR="004509D6" w:rsidRDefault="004509D6" w:rsidP="00F95A53">
      <w:pPr>
        <w:ind w:left="567"/>
      </w:pPr>
    </w:p>
    <w:p w:rsidR="004509D6" w:rsidRDefault="004509D6" w:rsidP="00F95A53">
      <w:pPr>
        <w:ind w:left="567"/>
      </w:pPr>
    </w:p>
    <w:p w:rsidR="004509D6" w:rsidRDefault="004509D6" w:rsidP="00F95A53">
      <w:pPr>
        <w:ind w:left="567"/>
      </w:pPr>
    </w:p>
    <w:p w:rsidR="00737350" w:rsidRDefault="00737350" w:rsidP="0069440F">
      <w:pPr>
        <w:pStyle w:val="berschrift2"/>
        <w:numPr>
          <w:ilvl w:val="1"/>
          <w:numId w:val="15"/>
        </w:numPr>
        <w:ind w:left="426" w:hanging="283"/>
      </w:pPr>
      <w:bookmarkStart w:id="2" w:name="_Anfrage_im_Backend"/>
      <w:bookmarkStart w:id="3" w:name="_Toc263422636"/>
      <w:bookmarkEnd w:id="2"/>
      <w:r>
        <w:lastRenderedPageBreak/>
        <w:t>Anfrage im Backend</w:t>
      </w:r>
      <w:bookmarkEnd w:id="3"/>
    </w:p>
    <w:p w:rsidR="00737350" w:rsidRDefault="00737350" w:rsidP="00737350"/>
    <w:p w:rsidR="00737350" w:rsidRDefault="00737350" w:rsidP="003320A2">
      <w:pPr>
        <w:ind w:left="709"/>
      </w:pPr>
      <w:r>
        <w:t xml:space="preserve">Sobald der Kunde seine Anfrage im Frontend ausgefüllt und abgesendet hat </w:t>
      </w:r>
      <w:r w:rsidR="00573A33">
        <w:t xml:space="preserve">befindet sich ein neues Ticket </w:t>
      </w:r>
      <w:r w:rsidR="001D55CC">
        <w:t xml:space="preserve">(ein Eintrag bzw. eine Anfrage des Kunden in der Datenbank) </w:t>
      </w:r>
      <w:r w:rsidR="00573A33">
        <w:t>im Bereich Anfragen.</w:t>
      </w:r>
    </w:p>
    <w:p w:rsidR="00945EED" w:rsidRDefault="00945EED" w:rsidP="003320A2">
      <w:pPr>
        <w:ind w:left="709"/>
      </w:pPr>
    </w:p>
    <w:p w:rsidR="00945EED" w:rsidRDefault="00945EED" w:rsidP="003320A2">
      <w:pPr>
        <w:ind w:left="709"/>
      </w:pPr>
      <w:r w:rsidRPr="003320A2">
        <w:rPr>
          <w:noProof/>
          <w:lang w:val="de-AT" w:eastAsia="de-AT"/>
        </w:rPr>
        <w:drawing>
          <wp:inline distT="0" distB="0" distL="0" distR="0">
            <wp:extent cx="4680000" cy="3689851"/>
            <wp:effectExtent l="19050" t="0" r="6300" b="0"/>
            <wp:docPr id="89"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4680000" cy="3689851"/>
                    </a:xfrm>
                    <a:prstGeom prst="rect">
                      <a:avLst/>
                    </a:prstGeom>
                    <a:noFill/>
                    <a:ln w="9525">
                      <a:noFill/>
                      <a:miter lim="800000"/>
                      <a:headEnd/>
                      <a:tailEnd/>
                    </a:ln>
                  </pic:spPr>
                </pic:pic>
              </a:graphicData>
            </a:graphic>
          </wp:inline>
        </w:drawing>
      </w:r>
    </w:p>
    <w:p w:rsidR="00945EED" w:rsidRPr="001D55CC" w:rsidRDefault="00945EED" w:rsidP="003320A2">
      <w:pPr>
        <w:ind w:left="709"/>
        <w:rPr>
          <w:lang w:val="de-AT"/>
        </w:rPr>
      </w:pPr>
      <w:r w:rsidRPr="001D55CC">
        <w:rPr>
          <w:lang w:val="de-AT"/>
        </w:rPr>
        <w:t>Neues Ticket – z.B. VS Hainfeld</w:t>
      </w:r>
    </w:p>
    <w:p w:rsidR="00945EED" w:rsidRPr="001D55CC" w:rsidRDefault="00945EED" w:rsidP="003320A2">
      <w:pPr>
        <w:ind w:left="709"/>
        <w:rPr>
          <w:lang w:val="de-AT"/>
        </w:rPr>
      </w:pPr>
    </w:p>
    <w:p w:rsidR="001D55CC" w:rsidRDefault="00A42CB1" w:rsidP="001D55CC">
      <w:pPr>
        <w:ind w:left="709"/>
      </w:pPr>
      <w:r w:rsidRPr="003320A2">
        <w:t>Durch Markieren des gewünschten Datensatzes und durch klicken des Buttons</w:t>
      </w:r>
      <w:r w:rsidRPr="003320A2">
        <w:rPr>
          <w:noProof/>
          <w:lang w:val="de-AT" w:eastAsia="de-AT"/>
        </w:rPr>
        <w:drawing>
          <wp:inline distT="0" distB="0" distL="0" distR="0">
            <wp:extent cx="457200" cy="228600"/>
            <wp:effectExtent l="19050" t="0" r="0" b="0"/>
            <wp:docPr id="90"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a:stretch>
                      <a:fillRect/>
                    </a:stretch>
                  </pic:blipFill>
                  <pic:spPr bwMode="auto">
                    <a:xfrm>
                      <a:off x="0" y="0"/>
                      <a:ext cx="457200" cy="228600"/>
                    </a:xfrm>
                    <a:prstGeom prst="rect">
                      <a:avLst/>
                    </a:prstGeom>
                    <a:noFill/>
                    <a:ln w="9525">
                      <a:noFill/>
                      <a:miter lim="800000"/>
                      <a:headEnd/>
                      <a:tailEnd/>
                    </a:ln>
                  </pic:spPr>
                </pic:pic>
              </a:graphicData>
            </a:graphic>
          </wp:inline>
        </w:drawing>
      </w:r>
    </w:p>
    <w:p w:rsidR="00A42CB1" w:rsidRPr="003320A2" w:rsidRDefault="00A42CB1" w:rsidP="001D55CC">
      <w:pPr>
        <w:ind w:left="709"/>
      </w:pPr>
      <w:r w:rsidRPr="003320A2">
        <w:t>öffnet sich eine Detailansicht, in welcher sämtliche eingegebenen Daten durchgesehenwerden können.</w:t>
      </w:r>
    </w:p>
    <w:p w:rsidR="00A42CB1" w:rsidRPr="003320A2" w:rsidRDefault="00A42CB1" w:rsidP="003320A2">
      <w:pPr>
        <w:ind w:left="709"/>
      </w:pPr>
    </w:p>
    <w:p w:rsidR="00A42CB1" w:rsidRPr="003320A2" w:rsidRDefault="00A42CB1" w:rsidP="003320A2">
      <w:pPr>
        <w:ind w:left="709"/>
      </w:pPr>
      <w:r w:rsidRPr="003320A2">
        <w:t xml:space="preserve">Dabei wird die Hauptanwendung inaktiv gesetzt, bis das Detailfenster wieder über die Taste </w:t>
      </w:r>
      <w:r w:rsidRPr="001D55CC">
        <w:rPr>
          <w:i/>
        </w:rPr>
        <w:t>OK</w:t>
      </w:r>
      <w:r w:rsidRPr="003320A2">
        <w:t xml:space="preserve"> verlassen wird.</w:t>
      </w:r>
    </w:p>
    <w:p w:rsidR="00A42CB1" w:rsidRPr="003320A2" w:rsidRDefault="00A42CB1" w:rsidP="003320A2">
      <w:pPr>
        <w:ind w:left="709"/>
      </w:pPr>
    </w:p>
    <w:p w:rsidR="00A42CB1" w:rsidRPr="003320A2" w:rsidRDefault="00A42CB1" w:rsidP="003320A2">
      <w:pPr>
        <w:ind w:left="709"/>
      </w:pPr>
      <w:r w:rsidRPr="003320A2">
        <w:t xml:space="preserve">Auch im Detailfenster </w:t>
      </w:r>
      <w:r w:rsidR="001D55CC">
        <w:t>kann wieder über die obenliegenden Tabs zu den einzelnen Teilbereichen navigiert werden.</w:t>
      </w:r>
    </w:p>
    <w:p w:rsidR="00A42CB1" w:rsidRPr="003320A2" w:rsidRDefault="00A42CB1" w:rsidP="003320A2">
      <w:pPr>
        <w:ind w:left="709"/>
      </w:pPr>
    </w:p>
    <w:p w:rsidR="00A42CB1" w:rsidRPr="003320A2" w:rsidRDefault="00A42CB1" w:rsidP="003320A2">
      <w:pPr>
        <w:ind w:left="709"/>
      </w:pPr>
    </w:p>
    <w:p w:rsidR="00A42CB1" w:rsidRPr="003320A2" w:rsidRDefault="00A42CB1" w:rsidP="003320A2">
      <w:pPr>
        <w:ind w:left="709"/>
      </w:pPr>
      <w:r w:rsidRPr="003320A2">
        <w:rPr>
          <w:noProof/>
          <w:lang w:val="de-AT" w:eastAsia="de-AT"/>
        </w:rPr>
        <w:lastRenderedPageBreak/>
        <w:drawing>
          <wp:inline distT="0" distB="0" distL="0" distR="0">
            <wp:extent cx="2880000" cy="3282540"/>
            <wp:effectExtent l="19050" t="0" r="0" b="0"/>
            <wp:docPr id="91"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srcRect/>
                    <a:stretch>
                      <a:fillRect/>
                    </a:stretch>
                  </pic:blipFill>
                  <pic:spPr bwMode="auto">
                    <a:xfrm>
                      <a:off x="0" y="0"/>
                      <a:ext cx="2880000" cy="3282540"/>
                    </a:xfrm>
                    <a:prstGeom prst="rect">
                      <a:avLst/>
                    </a:prstGeom>
                    <a:noFill/>
                    <a:ln w="9525">
                      <a:noFill/>
                      <a:miter lim="800000"/>
                      <a:headEnd/>
                      <a:tailEnd/>
                    </a:ln>
                  </pic:spPr>
                </pic:pic>
              </a:graphicData>
            </a:graphic>
          </wp:inline>
        </w:drawing>
      </w:r>
    </w:p>
    <w:p w:rsidR="00A42CB1" w:rsidRPr="003320A2" w:rsidRDefault="00A42CB1" w:rsidP="003320A2">
      <w:pPr>
        <w:ind w:left="709"/>
      </w:pPr>
      <w:r w:rsidRPr="003320A2">
        <w:t>Detailansicht</w:t>
      </w:r>
    </w:p>
    <w:p w:rsidR="00A42CB1" w:rsidRPr="003320A2" w:rsidRDefault="00A42CB1" w:rsidP="003320A2">
      <w:pPr>
        <w:ind w:left="709"/>
      </w:pPr>
    </w:p>
    <w:p w:rsidR="00A42CB1" w:rsidRPr="003320A2" w:rsidRDefault="00A42CB1" w:rsidP="003320A2">
      <w:pPr>
        <w:ind w:left="709"/>
      </w:pPr>
      <w:r w:rsidRPr="003320A2">
        <w:t xml:space="preserve">Über den Button </w:t>
      </w:r>
      <w:r w:rsidRPr="003320A2">
        <w:rPr>
          <w:noProof/>
          <w:lang w:val="de-AT" w:eastAsia="de-AT"/>
        </w:rPr>
        <w:drawing>
          <wp:inline distT="0" distB="0" distL="0" distR="0">
            <wp:extent cx="333375" cy="219075"/>
            <wp:effectExtent l="19050" t="0" r="9525" b="0"/>
            <wp:docPr id="92"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srcRect/>
                    <a:stretch>
                      <a:fillRect/>
                    </a:stretch>
                  </pic:blipFill>
                  <pic:spPr bwMode="auto">
                    <a:xfrm>
                      <a:off x="0" y="0"/>
                      <a:ext cx="333375" cy="219075"/>
                    </a:xfrm>
                    <a:prstGeom prst="rect">
                      <a:avLst/>
                    </a:prstGeom>
                    <a:noFill/>
                    <a:ln w="9525">
                      <a:noFill/>
                      <a:miter lim="800000"/>
                      <a:headEnd/>
                      <a:tailEnd/>
                    </a:ln>
                  </pic:spPr>
                </pic:pic>
              </a:graphicData>
            </a:graphic>
          </wp:inline>
        </w:drawing>
      </w:r>
      <w:r w:rsidRPr="003320A2">
        <w:t xml:space="preserve"> besteht die Möglichkeit einen Datensatz zu bearbeiten.</w:t>
      </w:r>
    </w:p>
    <w:p w:rsidR="00A42CB1" w:rsidRPr="003320A2" w:rsidRDefault="00A42CB1" w:rsidP="003320A2">
      <w:pPr>
        <w:ind w:left="709"/>
      </w:pPr>
      <w:r w:rsidRPr="003320A2">
        <w:t xml:space="preserve">Das sich öffnende Fenster gleicht dem Ansichtsfenster, nur dass jetzt die Daten verändert werden können und die Möglichkeit besteht alle Änderungen über einen </w:t>
      </w:r>
      <w:r w:rsidRPr="001D55CC">
        <w:rPr>
          <w:i/>
        </w:rPr>
        <w:t>Save</w:t>
      </w:r>
      <w:r w:rsidRPr="003320A2">
        <w:t xml:space="preserve"> Button zu speichern.</w:t>
      </w:r>
    </w:p>
    <w:p w:rsidR="00A42CB1" w:rsidRPr="003320A2" w:rsidRDefault="00A42CB1" w:rsidP="003320A2">
      <w:pPr>
        <w:ind w:left="709"/>
      </w:pPr>
    </w:p>
    <w:p w:rsidR="00A42CB1" w:rsidRPr="003320A2" w:rsidRDefault="00A42CB1" w:rsidP="003320A2">
      <w:pPr>
        <w:ind w:left="709"/>
      </w:pPr>
      <w:r w:rsidRPr="003320A2">
        <w:rPr>
          <w:noProof/>
          <w:lang w:val="de-AT" w:eastAsia="de-AT"/>
        </w:rPr>
        <w:drawing>
          <wp:inline distT="0" distB="0" distL="0" distR="0">
            <wp:extent cx="2880000" cy="3269005"/>
            <wp:effectExtent l="19050" t="0" r="0" b="0"/>
            <wp:docPr id="93"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srcRect/>
                    <a:stretch>
                      <a:fillRect/>
                    </a:stretch>
                  </pic:blipFill>
                  <pic:spPr bwMode="auto">
                    <a:xfrm>
                      <a:off x="0" y="0"/>
                      <a:ext cx="2880000" cy="3269005"/>
                    </a:xfrm>
                    <a:prstGeom prst="rect">
                      <a:avLst/>
                    </a:prstGeom>
                    <a:noFill/>
                    <a:ln w="9525">
                      <a:noFill/>
                      <a:miter lim="800000"/>
                      <a:headEnd/>
                      <a:tailEnd/>
                    </a:ln>
                  </pic:spPr>
                </pic:pic>
              </a:graphicData>
            </a:graphic>
          </wp:inline>
        </w:drawing>
      </w:r>
    </w:p>
    <w:p w:rsidR="00A42CB1" w:rsidRPr="003320A2" w:rsidRDefault="00EF4B5F" w:rsidP="003320A2">
      <w:pPr>
        <w:ind w:left="709"/>
      </w:pPr>
      <w:r w:rsidRPr="003320A2">
        <w:t>Anfrage ändern</w:t>
      </w:r>
    </w:p>
    <w:p w:rsidR="00EF4B5F" w:rsidRPr="003320A2" w:rsidRDefault="00EF4B5F" w:rsidP="003320A2">
      <w:pPr>
        <w:ind w:left="709"/>
      </w:pPr>
    </w:p>
    <w:p w:rsidR="00EF4B5F" w:rsidRPr="003320A2" w:rsidRDefault="00EF4B5F" w:rsidP="003320A2">
      <w:pPr>
        <w:ind w:left="709"/>
      </w:pPr>
      <w:r w:rsidRPr="003320A2">
        <w:t xml:space="preserve">Über den Button </w:t>
      </w:r>
      <w:r w:rsidRPr="003320A2">
        <w:rPr>
          <w:noProof/>
          <w:lang w:val="de-AT" w:eastAsia="de-AT"/>
        </w:rPr>
        <w:drawing>
          <wp:inline distT="0" distB="0" distL="0" distR="0">
            <wp:extent cx="361950" cy="200025"/>
            <wp:effectExtent l="19050" t="0" r="0" b="0"/>
            <wp:docPr id="94"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srcRect/>
                    <a:stretch>
                      <a:fillRect/>
                    </a:stretch>
                  </pic:blipFill>
                  <pic:spPr bwMode="auto">
                    <a:xfrm>
                      <a:off x="0" y="0"/>
                      <a:ext cx="361950" cy="200025"/>
                    </a:xfrm>
                    <a:prstGeom prst="rect">
                      <a:avLst/>
                    </a:prstGeom>
                    <a:noFill/>
                    <a:ln w="9525">
                      <a:noFill/>
                      <a:miter lim="800000"/>
                      <a:headEnd/>
                      <a:tailEnd/>
                    </a:ln>
                  </pic:spPr>
                </pic:pic>
              </a:graphicData>
            </a:graphic>
          </wp:inline>
        </w:drawing>
      </w:r>
      <w:r w:rsidRPr="003320A2">
        <w:t xml:space="preserve"> wird ein neuer Datensatz angelegt. Das Anlageprozedere gleicht dem Ändern eines Datensatzes.</w:t>
      </w:r>
    </w:p>
    <w:p w:rsidR="00EF4B5F" w:rsidRPr="003320A2" w:rsidRDefault="00EF4B5F" w:rsidP="003320A2">
      <w:pPr>
        <w:ind w:left="709"/>
      </w:pPr>
    </w:p>
    <w:p w:rsidR="00EF4B5F" w:rsidRPr="003320A2" w:rsidRDefault="00EF4B5F" w:rsidP="003320A2">
      <w:pPr>
        <w:ind w:left="709"/>
      </w:pPr>
      <w:r w:rsidRPr="003320A2">
        <w:lastRenderedPageBreak/>
        <w:t xml:space="preserve">Über den Button </w:t>
      </w:r>
      <w:r w:rsidRPr="003320A2">
        <w:rPr>
          <w:noProof/>
          <w:lang w:val="de-AT" w:eastAsia="de-AT"/>
        </w:rPr>
        <w:drawing>
          <wp:inline distT="0" distB="0" distL="0" distR="0">
            <wp:extent cx="342900" cy="200025"/>
            <wp:effectExtent l="19050" t="0" r="0" b="0"/>
            <wp:docPr id="95"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srcRect/>
                    <a:stretch>
                      <a:fillRect/>
                    </a:stretch>
                  </pic:blipFill>
                  <pic:spPr bwMode="auto">
                    <a:xfrm>
                      <a:off x="0" y="0"/>
                      <a:ext cx="342900" cy="200025"/>
                    </a:xfrm>
                    <a:prstGeom prst="rect">
                      <a:avLst/>
                    </a:prstGeom>
                    <a:noFill/>
                    <a:ln w="9525">
                      <a:noFill/>
                      <a:miter lim="800000"/>
                      <a:headEnd/>
                      <a:tailEnd/>
                    </a:ln>
                  </pic:spPr>
                </pic:pic>
              </a:graphicData>
            </a:graphic>
          </wp:inline>
        </w:drawing>
      </w:r>
      <w:r w:rsidRPr="003320A2">
        <w:t xml:space="preserve"> kann eine Anfrage gelöscht werden. Nach Bestätigung einer Rückfrage ist der Datensatz aus der Tabelle verschwunden.</w:t>
      </w:r>
    </w:p>
    <w:p w:rsidR="00EF4B5F" w:rsidRPr="003320A2" w:rsidRDefault="00EF4B5F" w:rsidP="003320A2">
      <w:pPr>
        <w:ind w:left="709"/>
      </w:pPr>
    </w:p>
    <w:p w:rsidR="00EF4B5F" w:rsidRPr="003320A2" w:rsidRDefault="00EF4B5F" w:rsidP="003320A2">
      <w:pPr>
        <w:ind w:left="709"/>
      </w:pPr>
      <w:r w:rsidRPr="003320A2">
        <w:t xml:space="preserve">Über den Button </w:t>
      </w:r>
      <w:r w:rsidRPr="003320A2">
        <w:rPr>
          <w:noProof/>
          <w:lang w:val="de-AT" w:eastAsia="de-AT"/>
        </w:rPr>
        <w:drawing>
          <wp:inline distT="0" distB="0" distL="0" distR="0">
            <wp:extent cx="342900" cy="228600"/>
            <wp:effectExtent l="19050" t="0" r="0" b="0"/>
            <wp:docPr id="96"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srcRect/>
                    <a:stretch>
                      <a:fillRect/>
                    </a:stretch>
                  </pic:blipFill>
                  <pic:spPr bwMode="auto">
                    <a:xfrm>
                      <a:off x="0" y="0"/>
                      <a:ext cx="342900" cy="228600"/>
                    </a:xfrm>
                    <a:prstGeom prst="rect">
                      <a:avLst/>
                    </a:prstGeom>
                    <a:noFill/>
                    <a:ln w="9525">
                      <a:noFill/>
                      <a:miter lim="800000"/>
                      <a:headEnd/>
                      <a:tailEnd/>
                    </a:ln>
                  </pic:spPr>
                </pic:pic>
              </a:graphicData>
            </a:graphic>
          </wp:inline>
        </w:drawing>
      </w:r>
      <w:r w:rsidRPr="003320A2">
        <w:t xml:space="preserve"> wird eine Anfrage / Kunde zu einer Buchung übernommen.</w:t>
      </w:r>
    </w:p>
    <w:p w:rsidR="00EF4B5F" w:rsidRPr="003320A2" w:rsidRDefault="00EF4B5F" w:rsidP="003320A2">
      <w:pPr>
        <w:ind w:left="709"/>
      </w:pPr>
      <w:r w:rsidRPr="003320A2">
        <w:t xml:space="preserve">Es öffnet sich ein Fenster in welchem links die Kundendaten der Anfrage und im rechten Teil Vorschläge von schon existenten </w:t>
      </w:r>
      <w:r w:rsidR="001D55CC">
        <w:t xml:space="preserve">oder </w:t>
      </w:r>
      <w:r w:rsidRPr="003320A2">
        <w:t>ähnlichen Kunden erscheinen.</w:t>
      </w:r>
    </w:p>
    <w:p w:rsidR="00EF4B5F" w:rsidRPr="003320A2" w:rsidRDefault="00EF4B5F" w:rsidP="003320A2">
      <w:pPr>
        <w:ind w:left="709"/>
      </w:pPr>
      <w:r w:rsidRPr="003320A2">
        <w:t xml:space="preserve">Nun besteht die Möglichkeit einerseits den neuen Kunden durch drücken des Buttons </w:t>
      </w:r>
      <w:r w:rsidRPr="00C63846">
        <w:rPr>
          <w:i/>
        </w:rPr>
        <w:t>Neuer Kunde</w:t>
      </w:r>
      <w:r w:rsidRPr="003320A2">
        <w:t xml:space="preserve"> zu übernehmen. Oder andererseits einen schon bestehenden Kunden aus der rechten Auswahl zu wählen und mit dem Button </w:t>
      </w:r>
      <w:r w:rsidRPr="00C63846">
        <w:rPr>
          <w:i/>
        </w:rPr>
        <w:t>Bestehender Kunde</w:t>
      </w:r>
      <w:r w:rsidRPr="003320A2">
        <w:t xml:space="preserve"> zu bestätigen.</w:t>
      </w:r>
    </w:p>
    <w:p w:rsidR="00EF4B5F" w:rsidRPr="003320A2" w:rsidRDefault="00EF4B5F" w:rsidP="003320A2">
      <w:pPr>
        <w:ind w:left="709"/>
      </w:pPr>
    </w:p>
    <w:p w:rsidR="00EF4B5F" w:rsidRPr="003320A2" w:rsidRDefault="00ED1BAE" w:rsidP="003320A2">
      <w:pPr>
        <w:ind w:left="709"/>
      </w:pPr>
      <w:r w:rsidRPr="003320A2">
        <w:t>Falls ein schon existenter</w:t>
      </w:r>
      <w:r w:rsidR="00EF4B5F" w:rsidRPr="003320A2">
        <w:t xml:space="preserve"> Kunde gewählt wird </w:t>
      </w:r>
      <w:r w:rsidRPr="003320A2">
        <w:t>besteht in einem weiteren Schritt noch die Möglichkeit die Daten der Ansprechperson auf den neuesten Stand zu bringen.</w:t>
      </w:r>
    </w:p>
    <w:p w:rsidR="00EF4B5F" w:rsidRPr="003320A2" w:rsidRDefault="00EF4B5F" w:rsidP="003320A2">
      <w:pPr>
        <w:ind w:left="709"/>
      </w:pPr>
    </w:p>
    <w:p w:rsidR="00EF4B5F" w:rsidRPr="003320A2" w:rsidRDefault="00EF4B5F" w:rsidP="003320A2">
      <w:pPr>
        <w:ind w:left="709"/>
      </w:pPr>
      <w:r w:rsidRPr="003320A2">
        <w:rPr>
          <w:noProof/>
          <w:lang w:val="de-AT" w:eastAsia="de-AT"/>
        </w:rPr>
        <w:drawing>
          <wp:inline distT="0" distB="0" distL="0" distR="0">
            <wp:extent cx="4680000" cy="2990216"/>
            <wp:effectExtent l="19050" t="0" r="6300" b="0"/>
            <wp:docPr id="97"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srcRect/>
                    <a:stretch>
                      <a:fillRect/>
                    </a:stretch>
                  </pic:blipFill>
                  <pic:spPr bwMode="auto">
                    <a:xfrm>
                      <a:off x="0" y="0"/>
                      <a:ext cx="4680000" cy="2990216"/>
                    </a:xfrm>
                    <a:prstGeom prst="rect">
                      <a:avLst/>
                    </a:prstGeom>
                    <a:noFill/>
                    <a:ln w="9525">
                      <a:noFill/>
                      <a:miter lim="800000"/>
                      <a:headEnd/>
                      <a:tailEnd/>
                    </a:ln>
                  </pic:spPr>
                </pic:pic>
              </a:graphicData>
            </a:graphic>
          </wp:inline>
        </w:drawing>
      </w:r>
    </w:p>
    <w:p w:rsidR="00EF4B5F" w:rsidRPr="003320A2" w:rsidRDefault="00EF4B5F" w:rsidP="003320A2">
      <w:pPr>
        <w:ind w:left="709"/>
      </w:pPr>
      <w:r w:rsidRPr="003320A2">
        <w:t>Kundenauswahl</w:t>
      </w:r>
    </w:p>
    <w:p w:rsidR="00EF4B5F" w:rsidRPr="003320A2" w:rsidRDefault="00EF4B5F" w:rsidP="003320A2">
      <w:pPr>
        <w:ind w:left="709"/>
      </w:pPr>
    </w:p>
    <w:p w:rsidR="00EF4B5F" w:rsidRPr="003320A2" w:rsidRDefault="00ED1BAE" w:rsidP="003320A2">
      <w:pPr>
        <w:ind w:left="709"/>
      </w:pPr>
      <w:r w:rsidRPr="003320A2">
        <w:t xml:space="preserve">Nach der Kundenauswahl erscheinen noch die restlichen Buchungsdaten, welche dann mit einem Klick auf den Button </w:t>
      </w:r>
      <w:r w:rsidRPr="001D55CC">
        <w:rPr>
          <w:i/>
        </w:rPr>
        <w:t>Buchung übernehmen</w:t>
      </w:r>
      <w:r w:rsidRPr="003320A2">
        <w:t xml:space="preserve"> in eine Buchung übernommen werden.</w:t>
      </w:r>
    </w:p>
    <w:p w:rsidR="00ED1BAE" w:rsidRPr="003320A2" w:rsidRDefault="00ED1BAE" w:rsidP="003320A2">
      <w:pPr>
        <w:ind w:left="709"/>
      </w:pPr>
    </w:p>
    <w:p w:rsidR="00ED1BAE" w:rsidRPr="003320A2" w:rsidRDefault="00ED1BAE" w:rsidP="003320A2">
      <w:pPr>
        <w:ind w:left="709"/>
      </w:pPr>
      <w:r w:rsidRPr="003320A2">
        <w:t>Sobald die Anfrage als Buchung übernommen wurde verschwindet der Datensatz aus den Anfragen und wird in den Bereich Buchungen übertragen, wo er weiter bearbeitet werden kann.</w:t>
      </w:r>
    </w:p>
    <w:p w:rsidR="00ED1BAE" w:rsidRPr="003320A2" w:rsidRDefault="00ED1BAE" w:rsidP="003320A2">
      <w:pPr>
        <w:ind w:left="709"/>
      </w:pPr>
      <w:r w:rsidRPr="003320A2">
        <w:rPr>
          <w:noProof/>
          <w:lang w:val="de-AT" w:eastAsia="de-AT"/>
        </w:rPr>
        <w:lastRenderedPageBreak/>
        <w:drawing>
          <wp:inline distT="0" distB="0" distL="0" distR="0">
            <wp:extent cx="4680000" cy="2990216"/>
            <wp:effectExtent l="19050" t="0" r="6300" b="0"/>
            <wp:docPr id="98"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srcRect/>
                    <a:stretch>
                      <a:fillRect/>
                    </a:stretch>
                  </pic:blipFill>
                  <pic:spPr bwMode="auto">
                    <a:xfrm>
                      <a:off x="0" y="0"/>
                      <a:ext cx="4680000" cy="2990216"/>
                    </a:xfrm>
                    <a:prstGeom prst="rect">
                      <a:avLst/>
                    </a:prstGeom>
                    <a:noFill/>
                    <a:ln w="9525">
                      <a:noFill/>
                      <a:miter lim="800000"/>
                      <a:headEnd/>
                      <a:tailEnd/>
                    </a:ln>
                  </pic:spPr>
                </pic:pic>
              </a:graphicData>
            </a:graphic>
          </wp:inline>
        </w:drawing>
      </w:r>
    </w:p>
    <w:p w:rsidR="00ED1BAE" w:rsidRPr="003320A2" w:rsidRDefault="00ED1BAE" w:rsidP="003320A2">
      <w:pPr>
        <w:ind w:left="709"/>
      </w:pPr>
      <w:r w:rsidRPr="003320A2">
        <w:t>Buchung übernehmen</w:t>
      </w:r>
    </w:p>
    <w:p w:rsidR="00ED1BAE" w:rsidRDefault="00ED1BAE" w:rsidP="00737350">
      <w:pPr>
        <w:ind w:left="567"/>
        <w:rPr>
          <w:lang w:val="de-AT"/>
        </w:rPr>
      </w:pPr>
    </w:p>
    <w:p w:rsidR="004509D6" w:rsidRDefault="004509D6">
      <w:pPr>
        <w:rPr>
          <w:lang w:val="de-AT"/>
        </w:rPr>
      </w:pPr>
      <w:r>
        <w:rPr>
          <w:lang w:val="de-AT"/>
        </w:rPr>
        <w:br w:type="page"/>
      </w:r>
    </w:p>
    <w:p w:rsidR="003320A2" w:rsidRPr="0069440F" w:rsidRDefault="003320A2" w:rsidP="0069440F">
      <w:pPr>
        <w:pStyle w:val="berschrift2"/>
        <w:numPr>
          <w:ilvl w:val="1"/>
          <w:numId w:val="15"/>
        </w:numPr>
        <w:ind w:left="426" w:hanging="283"/>
      </w:pPr>
      <w:bookmarkStart w:id="4" w:name="_Toc263422637"/>
      <w:r w:rsidRPr="0069440F">
        <w:lastRenderedPageBreak/>
        <w:t>Buchungen</w:t>
      </w:r>
      <w:bookmarkEnd w:id="4"/>
    </w:p>
    <w:p w:rsidR="003320A2" w:rsidRPr="003320A2" w:rsidRDefault="003320A2" w:rsidP="003320A2">
      <w:pPr>
        <w:ind w:left="709"/>
      </w:pPr>
    </w:p>
    <w:p w:rsidR="003320A2" w:rsidRDefault="003320A2" w:rsidP="003320A2">
      <w:pPr>
        <w:ind w:left="709"/>
      </w:pPr>
      <w:r w:rsidRPr="003320A2">
        <w:t>Sobald</w:t>
      </w:r>
      <w:r>
        <w:t xml:space="preserve"> eine Anfrage in eine Buchung übernommen wurde kann sie dort weiter bearbeitet werden.</w:t>
      </w:r>
    </w:p>
    <w:p w:rsidR="003320A2" w:rsidRDefault="003320A2" w:rsidP="003320A2">
      <w:pPr>
        <w:ind w:left="709"/>
      </w:pPr>
      <w:r>
        <w:t xml:space="preserve">Im Fenster Buchungen gibt es neben der normalen Darstellung der Tabelle auch die Möglichkeit den </w:t>
      </w:r>
      <w:r w:rsidR="00263BE8">
        <w:t>Buchungsstatus</w:t>
      </w:r>
      <w:r>
        <w:t xml:space="preserve"> durch doppelklick auf den zu ändernden Status</w:t>
      </w:r>
      <w:r w:rsidR="00263BE8">
        <w:t xml:space="preserve"> per Drop Down Feld zu ändern.</w:t>
      </w:r>
    </w:p>
    <w:p w:rsidR="00263BE8" w:rsidRDefault="00263BE8" w:rsidP="003320A2">
      <w:pPr>
        <w:ind w:left="709"/>
      </w:pPr>
      <w:r>
        <w:t xml:space="preserve">Weiters gibt es auf gleicher Höhe der Bearbeitungsbuttons </w:t>
      </w:r>
      <w:r w:rsidRPr="0084001E">
        <w:rPr>
          <w:b/>
        </w:rPr>
        <w:t>rechts eine Filtermöglichkeit</w:t>
      </w:r>
      <w:r>
        <w:t xml:space="preserve"> nach dem jeweils gewünschten Status.</w:t>
      </w:r>
    </w:p>
    <w:p w:rsidR="00263BE8" w:rsidRDefault="00263BE8" w:rsidP="003320A2">
      <w:pPr>
        <w:ind w:left="709"/>
      </w:pPr>
    </w:p>
    <w:p w:rsidR="00263BE8" w:rsidRDefault="00EF479A" w:rsidP="003320A2">
      <w:pPr>
        <w:ind w:left="709"/>
      </w:pPr>
      <w:r>
        <w:rPr>
          <w:noProof/>
          <w:lang w:val="de-AT" w:eastAsia="de-AT"/>
        </w:rPr>
        <w:pict>
          <v:roundrect id="_x0000_s1041" style="position:absolute;left:0;text-align:left;margin-left:140.7pt;margin-top:76.45pt;width:41.95pt;height:47pt;z-index:251699200" arcsize="10923f" filled="f" strokecolor="red" strokeweight="1.5pt"/>
        </w:pict>
      </w:r>
      <w:r>
        <w:rPr>
          <w:noProof/>
          <w:lang w:val="de-AT" w:eastAsia="de-AT"/>
        </w:rPr>
        <w:pict>
          <v:roundrect id="_x0000_s1040" style="position:absolute;left:0;text-align:left;margin-left:294.75pt;margin-top:65.95pt;width:58.85pt;height:15.05pt;z-index:251698176" arcsize="10923f" filled="f" strokecolor="red" strokeweight="1.5pt"/>
        </w:pict>
      </w:r>
      <w:r w:rsidR="00263BE8">
        <w:rPr>
          <w:noProof/>
          <w:lang w:val="de-AT" w:eastAsia="de-AT"/>
        </w:rPr>
        <w:drawing>
          <wp:inline distT="0" distB="0" distL="0" distR="0">
            <wp:extent cx="4680000" cy="3666645"/>
            <wp:effectExtent l="19050" t="0" r="630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4680000" cy="3666645"/>
                    </a:xfrm>
                    <a:prstGeom prst="rect">
                      <a:avLst/>
                    </a:prstGeom>
                    <a:noFill/>
                    <a:ln w="9525">
                      <a:noFill/>
                      <a:miter lim="800000"/>
                      <a:headEnd/>
                      <a:tailEnd/>
                    </a:ln>
                  </pic:spPr>
                </pic:pic>
              </a:graphicData>
            </a:graphic>
          </wp:inline>
        </w:drawing>
      </w:r>
    </w:p>
    <w:p w:rsidR="00263BE8" w:rsidRDefault="00263BE8" w:rsidP="003320A2">
      <w:pPr>
        <w:ind w:left="709"/>
      </w:pPr>
      <w:r>
        <w:t>Buchungen Status bearbeiten.</w:t>
      </w:r>
    </w:p>
    <w:p w:rsidR="00263BE8" w:rsidRDefault="00263BE8" w:rsidP="003320A2">
      <w:pPr>
        <w:ind w:left="709"/>
      </w:pPr>
    </w:p>
    <w:p w:rsidR="00263BE8" w:rsidRDefault="00263BE8" w:rsidP="00263BE8">
      <w:pPr>
        <w:ind w:left="709"/>
      </w:pPr>
      <w:r>
        <w:t xml:space="preserve">Der Anzeige Button funktioniert sinngemäß genauso </w:t>
      </w:r>
      <w:hyperlink w:anchor="_Anfrage_im_Backend" w:history="1">
        <w:r w:rsidRPr="00263BE8">
          <w:rPr>
            <w:rStyle w:val="Hyperlink"/>
          </w:rPr>
          <w:t>wie in Punkt 2.2</w:t>
        </w:r>
      </w:hyperlink>
      <w:r>
        <w:t xml:space="preserve"> beschrieben.</w:t>
      </w:r>
    </w:p>
    <w:p w:rsidR="00263BE8" w:rsidRDefault="00263BE8" w:rsidP="00263BE8">
      <w:pPr>
        <w:ind w:left="709"/>
      </w:pPr>
    </w:p>
    <w:p w:rsidR="00263BE8" w:rsidRPr="003320A2" w:rsidRDefault="00263BE8" w:rsidP="00263BE8">
      <w:pPr>
        <w:ind w:left="709"/>
      </w:pPr>
      <w:r w:rsidRPr="003320A2">
        <w:t xml:space="preserve">Über den Button </w:t>
      </w:r>
      <w:r w:rsidRPr="003320A2">
        <w:rPr>
          <w:noProof/>
          <w:lang w:val="de-AT" w:eastAsia="de-AT"/>
        </w:rPr>
        <w:drawing>
          <wp:inline distT="0" distB="0" distL="0" distR="0">
            <wp:extent cx="333375" cy="219075"/>
            <wp:effectExtent l="19050" t="0" r="9525" b="0"/>
            <wp:docPr id="2"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srcRect/>
                    <a:stretch>
                      <a:fillRect/>
                    </a:stretch>
                  </pic:blipFill>
                  <pic:spPr bwMode="auto">
                    <a:xfrm>
                      <a:off x="0" y="0"/>
                      <a:ext cx="333375" cy="219075"/>
                    </a:xfrm>
                    <a:prstGeom prst="rect">
                      <a:avLst/>
                    </a:prstGeom>
                    <a:noFill/>
                    <a:ln w="9525">
                      <a:noFill/>
                      <a:miter lim="800000"/>
                      <a:headEnd/>
                      <a:tailEnd/>
                    </a:ln>
                  </pic:spPr>
                </pic:pic>
              </a:graphicData>
            </a:graphic>
          </wp:inline>
        </w:drawing>
      </w:r>
      <w:r w:rsidR="00F21BF6">
        <w:t>gelangt man in den Bearbeitungsbereich der Buchung</w:t>
      </w:r>
      <w:r w:rsidRPr="003320A2">
        <w:t>.</w:t>
      </w:r>
    </w:p>
    <w:p w:rsidR="00263BE8" w:rsidRDefault="00263BE8" w:rsidP="00263BE8">
      <w:pPr>
        <w:ind w:left="709"/>
      </w:pPr>
      <w:r>
        <w:t>Im sich öffnenden Fenster besteht die Möglichkeit einen Anreisetermin bzw. Ersatztermin festzulegen, die Anz</w:t>
      </w:r>
      <w:r w:rsidR="00F21BF6">
        <w:t xml:space="preserve">ahl der Reisenden zu verändern </w:t>
      </w:r>
      <w:r>
        <w:t>und oder den Buchungsstatus zu ändern.</w:t>
      </w:r>
    </w:p>
    <w:p w:rsidR="00F21BF6" w:rsidRDefault="00F21BF6" w:rsidP="00263BE8">
      <w:pPr>
        <w:ind w:left="709"/>
      </w:pPr>
      <w:r>
        <w:t xml:space="preserve">Hier </w:t>
      </w:r>
      <w:r w:rsidRPr="00F21BF6">
        <w:rPr>
          <w:b/>
        </w:rPr>
        <w:t>muss</w:t>
      </w:r>
      <w:r>
        <w:t xml:space="preserve"> auch eine Resy Buchungsnummer aus dem Programm Resy zugewiesen werden.</w:t>
      </w:r>
    </w:p>
    <w:p w:rsidR="0084001E" w:rsidRDefault="0084001E" w:rsidP="00263BE8">
      <w:pPr>
        <w:ind w:left="709"/>
      </w:pPr>
    </w:p>
    <w:p w:rsidR="0084001E" w:rsidRDefault="0084001E" w:rsidP="00263BE8">
      <w:pPr>
        <w:ind w:left="709"/>
      </w:pPr>
      <w:r>
        <w:t xml:space="preserve">Über den Button </w:t>
      </w:r>
      <w:r>
        <w:rPr>
          <w:noProof/>
          <w:lang w:val="de-AT" w:eastAsia="de-AT"/>
        </w:rPr>
        <w:drawing>
          <wp:inline distT="0" distB="0" distL="0" distR="0">
            <wp:extent cx="285750" cy="180975"/>
            <wp:effectExtent l="19050" t="0" r="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srcRect/>
                    <a:stretch>
                      <a:fillRect/>
                    </a:stretch>
                  </pic:blipFill>
                  <pic:spPr bwMode="auto">
                    <a:xfrm>
                      <a:off x="0" y="0"/>
                      <a:ext cx="285750" cy="180975"/>
                    </a:xfrm>
                    <a:prstGeom prst="rect">
                      <a:avLst/>
                    </a:prstGeom>
                    <a:noFill/>
                    <a:ln w="9525">
                      <a:noFill/>
                      <a:miter lim="800000"/>
                      <a:headEnd/>
                      <a:tailEnd/>
                    </a:ln>
                  </pic:spPr>
                </pic:pic>
              </a:graphicData>
            </a:graphic>
          </wp:inline>
        </w:drawing>
      </w:r>
      <w:r>
        <w:t xml:space="preserve"> gibt es die Möglichkeit dem Kunden eine eMail zu senden und ihn beispielsweise über den Status seiner Buchung zu informieren.</w:t>
      </w:r>
    </w:p>
    <w:p w:rsidR="0084001E" w:rsidRDefault="0084001E" w:rsidP="00263BE8">
      <w:pPr>
        <w:ind w:left="709"/>
      </w:pPr>
    </w:p>
    <w:p w:rsidR="0084001E" w:rsidRDefault="0084001E" w:rsidP="00263BE8">
      <w:pPr>
        <w:ind w:left="709"/>
      </w:pPr>
      <w:r>
        <w:t xml:space="preserve">Über den Button </w:t>
      </w:r>
      <w:r>
        <w:rPr>
          <w:noProof/>
          <w:lang w:val="de-AT" w:eastAsia="de-AT"/>
        </w:rPr>
        <w:drawing>
          <wp:inline distT="0" distB="0" distL="0" distR="0">
            <wp:extent cx="333375" cy="219075"/>
            <wp:effectExtent l="19050" t="0" r="9525" b="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srcRect/>
                    <a:stretch>
                      <a:fillRect/>
                    </a:stretch>
                  </pic:blipFill>
                  <pic:spPr bwMode="auto">
                    <a:xfrm>
                      <a:off x="0" y="0"/>
                      <a:ext cx="333375" cy="219075"/>
                    </a:xfrm>
                    <a:prstGeom prst="rect">
                      <a:avLst/>
                    </a:prstGeom>
                    <a:noFill/>
                    <a:ln w="9525">
                      <a:noFill/>
                      <a:miter lim="800000"/>
                      <a:headEnd/>
                      <a:tailEnd/>
                    </a:ln>
                  </pic:spPr>
                </pic:pic>
              </a:graphicData>
            </a:graphic>
          </wp:inline>
        </w:drawing>
      </w:r>
      <w:r>
        <w:t xml:space="preserve"> wird eine Ausgabe für den Druck generiert.</w:t>
      </w:r>
    </w:p>
    <w:p w:rsidR="0084001E" w:rsidRDefault="0084001E" w:rsidP="00263BE8">
      <w:pPr>
        <w:ind w:left="709"/>
      </w:pPr>
      <w:r>
        <w:t>Hierbei ist zu beachten, dass der Filter richtig gesetzt ist und dass vor dem Druck im jeweiligen Browser die Seiteneinrichtung auf Querformat eingestellt wurde.</w:t>
      </w:r>
    </w:p>
    <w:p w:rsidR="00F21BF6" w:rsidRDefault="00F21BF6" w:rsidP="00263BE8">
      <w:pPr>
        <w:ind w:left="709"/>
      </w:pPr>
    </w:p>
    <w:p w:rsidR="00F21BF6" w:rsidRDefault="00F21BF6" w:rsidP="00263BE8">
      <w:pPr>
        <w:ind w:left="709"/>
      </w:pPr>
      <w:r>
        <w:rPr>
          <w:noProof/>
          <w:lang w:val="de-AT" w:eastAsia="de-AT"/>
        </w:rPr>
        <w:drawing>
          <wp:inline distT="0" distB="0" distL="0" distR="0">
            <wp:extent cx="4680000" cy="3047442"/>
            <wp:effectExtent l="19050" t="0" r="6300"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4680000" cy="3047442"/>
                    </a:xfrm>
                    <a:prstGeom prst="rect">
                      <a:avLst/>
                    </a:prstGeom>
                    <a:noFill/>
                    <a:ln w="9525">
                      <a:noFill/>
                      <a:miter lim="800000"/>
                      <a:headEnd/>
                      <a:tailEnd/>
                    </a:ln>
                  </pic:spPr>
                </pic:pic>
              </a:graphicData>
            </a:graphic>
          </wp:inline>
        </w:drawing>
      </w:r>
    </w:p>
    <w:p w:rsidR="00F21BF6" w:rsidRDefault="00F21BF6" w:rsidP="00263BE8">
      <w:pPr>
        <w:ind w:left="709"/>
      </w:pPr>
      <w:r>
        <w:t>Buchung bearbeiten – Tab Daten</w:t>
      </w:r>
    </w:p>
    <w:p w:rsidR="00F21BF6" w:rsidRDefault="00F21BF6" w:rsidP="00263BE8">
      <w:pPr>
        <w:ind w:left="709"/>
      </w:pPr>
    </w:p>
    <w:p w:rsidR="00F21BF6" w:rsidRPr="003320A2" w:rsidRDefault="00F21BF6" w:rsidP="00263BE8">
      <w:pPr>
        <w:ind w:left="709"/>
      </w:pPr>
      <w:r>
        <w:t>Bei einem Klick auf den oben stehenden Tab Zeiten gelangt man in die Verwaltung des zugewiesenen Paketes. Hier s</w:t>
      </w:r>
      <w:r w:rsidR="00C63846">
        <w:t>ind alle in dem jeweiligen Package</w:t>
      </w:r>
      <w:r>
        <w:t xml:space="preserve"> enthaltenen Leistungen aufgelistet und mit einem Standarddatum und einer Standarduhrzeit versehen. Sowohl Leistungsdatum als auch Leistungsuhrzeit können hier individuell angepasst werden.</w:t>
      </w:r>
    </w:p>
    <w:p w:rsidR="00263BE8" w:rsidRDefault="00263BE8" w:rsidP="00263BE8">
      <w:pPr>
        <w:ind w:left="709"/>
      </w:pPr>
    </w:p>
    <w:p w:rsidR="00F21BF6" w:rsidRDefault="00F21BF6" w:rsidP="00263BE8">
      <w:pPr>
        <w:ind w:left="709"/>
      </w:pPr>
      <w:r>
        <w:rPr>
          <w:noProof/>
          <w:lang w:val="de-AT" w:eastAsia="de-AT"/>
        </w:rPr>
        <w:drawing>
          <wp:inline distT="0" distB="0" distL="0" distR="0">
            <wp:extent cx="4680000" cy="3052512"/>
            <wp:effectExtent l="19050" t="0" r="630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4680000" cy="3052512"/>
                    </a:xfrm>
                    <a:prstGeom prst="rect">
                      <a:avLst/>
                    </a:prstGeom>
                    <a:noFill/>
                    <a:ln w="9525">
                      <a:noFill/>
                      <a:miter lim="800000"/>
                      <a:headEnd/>
                      <a:tailEnd/>
                    </a:ln>
                  </pic:spPr>
                </pic:pic>
              </a:graphicData>
            </a:graphic>
          </wp:inline>
        </w:drawing>
      </w:r>
    </w:p>
    <w:p w:rsidR="00F21BF6" w:rsidRDefault="00F21BF6" w:rsidP="00263BE8">
      <w:pPr>
        <w:ind w:left="709"/>
      </w:pPr>
      <w:r>
        <w:t>Buchung bearbeiten – Tab Zeiten</w:t>
      </w:r>
    </w:p>
    <w:p w:rsidR="00F21BF6" w:rsidRDefault="00F21BF6" w:rsidP="00263BE8">
      <w:pPr>
        <w:ind w:left="709"/>
      </w:pPr>
    </w:p>
    <w:p w:rsidR="00F21BF6" w:rsidRDefault="00F21BF6" w:rsidP="00263BE8">
      <w:pPr>
        <w:ind w:left="709"/>
      </w:pPr>
      <w:r>
        <w:t xml:space="preserve">Im Tab Hinweise können noch wichtige Hinweise die Gruppe, Schule oder </w:t>
      </w:r>
      <w:r w:rsidR="0084001E">
        <w:t xml:space="preserve">die </w:t>
      </w:r>
      <w:r>
        <w:t>Buchung betreffend eingegeben und gespeichert werden.</w:t>
      </w:r>
    </w:p>
    <w:p w:rsidR="0084001E" w:rsidRDefault="0084001E" w:rsidP="00263BE8">
      <w:pPr>
        <w:ind w:left="709"/>
      </w:pPr>
    </w:p>
    <w:p w:rsidR="0084001E" w:rsidRDefault="0084001E" w:rsidP="00263BE8">
      <w:pPr>
        <w:ind w:left="709"/>
      </w:pPr>
    </w:p>
    <w:p w:rsidR="0084001E" w:rsidRDefault="0084001E" w:rsidP="0069440F">
      <w:pPr>
        <w:pStyle w:val="berschrift2"/>
        <w:numPr>
          <w:ilvl w:val="1"/>
          <w:numId w:val="15"/>
        </w:numPr>
        <w:ind w:left="426" w:hanging="283"/>
      </w:pPr>
      <w:bookmarkStart w:id="5" w:name="_Toc263422638"/>
      <w:r>
        <w:lastRenderedPageBreak/>
        <w:t>Kunden</w:t>
      </w:r>
      <w:bookmarkEnd w:id="5"/>
    </w:p>
    <w:p w:rsidR="0084001E" w:rsidRDefault="0084001E" w:rsidP="0084001E">
      <w:pPr>
        <w:ind w:left="709"/>
      </w:pPr>
    </w:p>
    <w:p w:rsidR="0084001E" w:rsidRDefault="0084001E" w:rsidP="0084001E">
      <w:pPr>
        <w:ind w:left="709"/>
      </w:pPr>
      <w:r>
        <w:t>Im Tab Kunden wird die Kundenwartung durchgeführt (Kundenstamm).</w:t>
      </w:r>
    </w:p>
    <w:p w:rsidR="0084001E" w:rsidRDefault="0084001E" w:rsidP="0084001E">
      <w:pPr>
        <w:ind w:left="709"/>
      </w:pPr>
      <w:r>
        <w:t>Die Funktionsbuttons sind wie in den vorherigen Tabs und Programmteilen beschrieben weitgehend gleich zu handhaben.</w:t>
      </w:r>
    </w:p>
    <w:p w:rsidR="0084001E" w:rsidRDefault="0084001E" w:rsidP="0084001E">
      <w:pPr>
        <w:ind w:left="709"/>
      </w:pPr>
    </w:p>
    <w:p w:rsidR="0084001E" w:rsidRDefault="0084001E" w:rsidP="0084001E">
      <w:pPr>
        <w:ind w:left="709"/>
        <w:rPr>
          <w:lang w:val="de-AT"/>
        </w:rPr>
      </w:pPr>
      <w:r>
        <w:t xml:space="preserve">Es gibt allerdings auch hier einen neuen Button </w:t>
      </w:r>
      <w:r>
        <w:rPr>
          <w:noProof/>
          <w:lang w:val="de-AT" w:eastAsia="de-AT"/>
        </w:rPr>
        <w:drawing>
          <wp:inline distT="0" distB="0" distL="0" distR="0">
            <wp:extent cx="323850" cy="266700"/>
            <wp:effectExtent l="19050" t="0" r="0"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srcRect/>
                    <a:stretch>
                      <a:fillRect/>
                    </a:stretch>
                  </pic:blipFill>
                  <pic:spPr bwMode="auto">
                    <a:xfrm>
                      <a:off x="0" y="0"/>
                      <a:ext cx="323850" cy="266700"/>
                    </a:xfrm>
                    <a:prstGeom prst="rect">
                      <a:avLst/>
                    </a:prstGeom>
                    <a:noFill/>
                    <a:ln w="9525">
                      <a:noFill/>
                      <a:miter lim="800000"/>
                      <a:headEnd/>
                      <a:tailEnd/>
                    </a:ln>
                  </pic:spPr>
                </pic:pic>
              </a:graphicData>
            </a:graphic>
          </wp:inline>
        </w:drawing>
      </w:r>
      <w:r>
        <w:rPr>
          <w:lang w:val="de-AT"/>
        </w:rPr>
        <w:t xml:space="preserve"> namens Kunde – Ansprechperson. </w:t>
      </w:r>
      <w:r w:rsidR="00AC620F">
        <w:rPr>
          <w:lang w:val="de-AT"/>
        </w:rPr>
        <w:t xml:space="preserve">Dahinter steckt eine oder mehrere dem Kunden zugeordnete Ansprechperson/en. </w:t>
      </w:r>
    </w:p>
    <w:p w:rsidR="00AC620F" w:rsidRDefault="00AC620F" w:rsidP="0084001E">
      <w:pPr>
        <w:ind w:left="709"/>
        <w:rPr>
          <w:lang w:val="de-AT"/>
        </w:rPr>
      </w:pPr>
    </w:p>
    <w:p w:rsidR="00AC620F" w:rsidRDefault="00AC620F" w:rsidP="0084001E">
      <w:pPr>
        <w:ind w:left="709"/>
        <w:rPr>
          <w:lang w:val="de-AT"/>
        </w:rPr>
      </w:pPr>
      <w:r>
        <w:rPr>
          <w:lang w:val="de-AT"/>
        </w:rPr>
        <w:t xml:space="preserve">Wird ein Kunde markiert und der Button Kunde – Ansprechperson gedrückt öffnet sich ein Fenster in welchem man wieder über die Buttons </w:t>
      </w:r>
      <w:r>
        <w:rPr>
          <w:noProof/>
          <w:lang w:val="de-AT" w:eastAsia="de-AT"/>
        </w:rPr>
        <w:drawing>
          <wp:inline distT="0" distB="0" distL="0" distR="0">
            <wp:extent cx="704850" cy="200025"/>
            <wp:effectExtent l="19050" t="0" r="0" b="0"/>
            <wp:docPr id="21"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srcRect/>
                    <a:stretch>
                      <a:fillRect/>
                    </a:stretch>
                  </pic:blipFill>
                  <pic:spPr bwMode="auto">
                    <a:xfrm>
                      <a:off x="0" y="0"/>
                      <a:ext cx="704850" cy="200025"/>
                    </a:xfrm>
                    <a:prstGeom prst="rect">
                      <a:avLst/>
                    </a:prstGeom>
                    <a:noFill/>
                    <a:ln w="9525">
                      <a:noFill/>
                      <a:miter lim="800000"/>
                      <a:headEnd/>
                      <a:tailEnd/>
                    </a:ln>
                  </pic:spPr>
                </pic:pic>
              </a:graphicData>
            </a:graphic>
          </wp:inline>
        </w:drawing>
      </w:r>
      <w:r>
        <w:rPr>
          <w:lang w:val="de-AT"/>
        </w:rPr>
        <w:t xml:space="preserve"> Ansprechpersonen hinzufügen oder entfernen kann.</w:t>
      </w:r>
    </w:p>
    <w:p w:rsidR="00AC620F" w:rsidRDefault="00AC620F" w:rsidP="0084001E">
      <w:pPr>
        <w:ind w:left="709"/>
        <w:rPr>
          <w:lang w:val="de-AT"/>
        </w:rPr>
      </w:pPr>
    </w:p>
    <w:p w:rsidR="00AC620F" w:rsidRDefault="00AC620F" w:rsidP="0084001E">
      <w:pPr>
        <w:ind w:left="709"/>
        <w:rPr>
          <w:lang w:val="de-AT"/>
        </w:rPr>
      </w:pPr>
      <w:r>
        <w:rPr>
          <w:lang w:val="de-AT"/>
        </w:rPr>
        <w:t>Selbstverständlich lassen sich schon existente Daten durch einen Doppelklick in das jeweilige Feld auch ohne weiters ändern.</w:t>
      </w:r>
    </w:p>
    <w:p w:rsidR="00AC620F" w:rsidRDefault="00AC620F" w:rsidP="0084001E">
      <w:pPr>
        <w:ind w:left="709"/>
        <w:rPr>
          <w:lang w:val="de-AT"/>
        </w:rPr>
      </w:pPr>
    </w:p>
    <w:p w:rsidR="00AC620F" w:rsidRPr="0084001E" w:rsidRDefault="00AC620F" w:rsidP="0084001E">
      <w:pPr>
        <w:ind w:left="709"/>
        <w:rPr>
          <w:lang w:val="de-AT"/>
        </w:rPr>
      </w:pPr>
      <w:r>
        <w:rPr>
          <w:noProof/>
          <w:lang w:val="de-AT" w:eastAsia="de-AT"/>
        </w:rPr>
        <w:drawing>
          <wp:inline distT="0" distB="0" distL="0" distR="0">
            <wp:extent cx="4680000" cy="3506113"/>
            <wp:effectExtent l="19050" t="0" r="6300" b="0"/>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srcRect/>
                    <a:stretch>
                      <a:fillRect/>
                    </a:stretch>
                  </pic:blipFill>
                  <pic:spPr bwMode="auto">
                    <a:xfrm>
                      <a:off x="0" y="0"/>
                      <a:ext cx="4680000" cy="3506113"/>
                    </a:xfrm>
                    <a:prstGeom prst="rect">
                      <a:avLst/>
                    </a:prstGeom>
                    <a:noFill/>
                    <a:ln w="9525">
                      <a:noFill/>
                      <a:miter lim="800000"/>
                      <a:headEnd/>
                      <a:tailEnd/>
                    </a:ln>
                  </pic:spPr>
                </pic:pic>
              </a:graphicData>
            </a:graphic>
          </wp:inline>
        </w:drawing>
      </w:r>
    </w:p>
    <w:p w:rsidR="0084001E" w:rsidRDefault="00AC620F" w:rsidP="0084001E">
      <w:pPr>
        <w:ind w:left="709"/>
      </w:pPr>
      <w:r>
        <w:t>Kunden – Ansprechpersonen</w:t>
      </w:r>
    </w:p>
    <w:p w:rsidR="00AC620F" w:rsidRDefault="00AC620F" w:rsidP="0084001E">
      <w:pPr>
        <w:ind w:left="709"/>
      </w:pPr>
    </w:p>
    <w:p w:rsidR="00AC620F" w:rsidRDefault="00AC620F" w:rsidP="0084001E">
      <w:pPr>
        <w:ind w:left="709"/>
      </w:pPr>
    </w:p>
    <w:p w:rsidR="0069440F" w:rsidRDefault="0069440F" w:rsidP="0084001E">
      <w:pPr>
        <w:ind w:left="709"/>
      </w:pPr>
    </w:p>
    <w:p w:rsidR="0069440F" w:rsidRDefault="0069440F" w:rsidP="0084001E">
      <w:pPr>
        <w:ind w:left="709"/>
      </w:pPr>
    </w:p>
    <w:p w:rsidR="0069440F" w:rsidRDefault="0069440F" w:rsidP="0084001E">
      <w:pPr>
        <w:ind w:left="709"/>
      </w:pPr>
    </w:p>
    <w:p w:rsidR="0069440F" w:rsidRDefault="0069440F" w:rsidP="0084001E">
      <w:pPr>
        <w:ind w:left="709"/>
      </w:pPr>
    </w:p>
    <w:p w:rsidR="0069440F" w:rsidRDefault="0069440F" w:rsidP="0084001E">
      <w:pPr>
        <w:ind w:left="709"/>
      </w:pPr>
    </w:p>
    <w:p w:rsidR="0069440F" w:rsidRDefault="0069440F" w:rsidP="0084001E">
      <w:pPr>
        <w:ind w:left="709"/>
      </w:pPr>
    </w:p>
    <w:p w:rsidR="00C63846" w:rsidRDefault="00C63846" w:rsidP="0084001E">
      <w:pPr>
        <w:ind w:left="709"/>
      </w:pPr>
    </w:p>
    <w:p w:rsidR="00AC620F" w:rsidRDefault="00D75DC2" w:rsidP="0069440F">
      <w:pPr>
        <w:pStyle w:val="berschrift2"/>
        <w:numPr>
          <w:ilvl w:val="1"/>
          <w:numId w:val="15"/>
        </w:numPr>
        <w:ind w:left="426" w:hanging="283"/>
      </w:pPr>
      <w:bookmarkStart w:id="6" w:name="_Toc263422639"/>
      <w:r>
        <w:lastRenderedPageBreak/>
        <w:t>Leistungen</w:t>
      </w:r>
      <w:bookmarkEnd w:id="6"/>
    </w:p>
    <w:p w:rsidR="0084001E" w:rsidRDefault="0084001E" w:rsidP="00D75DC2">
      <w:pPr>
        <w:ind w:left="709"/>
      </w:pPr>
    </w:p>
    <w:p w:rsidR="00D75DC2" w:rsidRDefault="00D75DC2" w:rsidP="00D75DC2">
      <w:pPr>
        <w:ind w:left="709"/>
      </w:pPr>
      <w:r>
        <w:t>Leistungen bezeichnen die Tätigkeiten, welche während eines gewissen Zeitraumes in einer der Jugendherbergen unternommen werden können.</w:t>
      </w:r>
    </w:p>
    <w:p w:rsidR="00D75DC2" w:rsidRDefault="00D75DC2" w:rsidP="00D75DC2">
      <w:pPr>
        <w:ind w:left="709"/>
      </w:pPr>
    </w:p>
    <w:p w:rsidR="00D75DC2" w:rsidRDefault="00D75DC2" w:rsidP="00D75DC2">
      <w:pPr>
        <w:ind w:left="709"/>
      </w:pPr>
      <w:r>
        <w:t>Die Funktionsbuttons sind wie in den vorherigen Tabs und Programmteilen beschrieben weitgehend gleich zu handhaben.</w:t>
      </w:r>
    </w:p>
    <w:p w:rsidR="00D75DC2" w:rsidRDefault="00D75DC2" w:rsidP="00D75DC2">
      <w:pPr>
        <w:ind w:left="709"/>
      </w:pPr>
    </w:p>
    <w:p w:rsidR="00D75DC2" w:rsidRDefault="004A0CEE" w:rsidP="00D75DC2">
      <w:pPr>
        <w:ind w:left="709"/>
      </w:pPr>
      <w:r>
        <w:rPr>
          <w:noProof/>
          <w:lang w:val="de-AT" w:eastAsia="de-AT"/>
        </w:rPr>
        <w:drawing>
          <wp:inline distT="0" distB="0" distL="0" distR="0">
            <wp:extent cx="4680000" cy="3682116"/>
            <wp:effectExtent l="19050" t="0" r="6300" b="0"/>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srcRect/>
                    <a:stretch>
                      <a:fillRect/>
                    </a:stretch>
                  </pic:blipFill>
                  <pic:spPr bwMode="auto">
                    <a:xfrm>
                      <a:off x="0" y="0"/>
                      <a:ext cx="4680000" cy="3682116"/>
                    </a:xfrm>
                    <a:prstGeom prst="rect">
                      <a:avLst/>
                    </a:prstGeom>
                    <a:noFill/>
                    <a:ln w="9525">
                      <a:noFill/>
                      <a:miter lim="800000"/>
                      <a:headEnd/>
                      <a:tailEnd/>
                    </a:ln>
                  </pic:spPr>
                </pic:pic>
              </a:graphicData>
            </a:graphic>
          </wp:inline>
        </w:drawing>
      </w:r>
    </w:p>
    <w:p w:rsidR="004A0CEE" w:rsidRDefault="004A0CEE" w:rsidP="00D75DC2">
      <w:pPr>
        <w:ind w:left="709"/>
      </w:pPr>
      <w:r>
        <w:t>Leistungen</w:t>
      </w:r>
    </w:p>
    <w:p w:rsidR="004A0CEE" w:rsidRDefault="004A0CEE" w:rsidP="00D75DC2">
      <w:pPr>
        <w:ind w:left="709"/>
      </w:pPr>
    </w:p>
    <w:p w:rsidR="004A0CEE" w:rsidRDefault="004A0CEE" w:rsidP="00D75DC2">
      <w:pPr>
        <w:ind w:left="709"/>
      </w:pPr>
    </w:p>
    <w:p w:rsidR="004A0CEE" w:rsidRDefault="004A0CEE" w:rsidP="0069440F">
      <w:pPr>
        <w:pStyle w:val="berschrift2"/>
        <w:numPr>
          <w:ilvl w:val="1"/>
          <w:numId w:val="15"/>
        </w:numPr>
        <w:ind w:left="426" w:hanging="283"/>
      </w:pPr>
      <w:bookmarkStart w:id="7" w:name="_Toc263422640"/>
      <w:r>
        <w:t>Packages</w:t>
      </w:r>
      <w:bookmarkEnd w:id="7"/>
    </w:p>
    <w:p w:rsidR="009778A5" w:rsidRDefault="009778A5" w:rsidP="009778A5">
      <w:pPr>
        <w:ind w:left="709"/>
      </w:pPr>
    </w:p>
    <w:p w:rsidR="009778A5" w:rsidRDefault="009778A5" w:rsidP="009778A5">
      <w:pPr>
        <w:ind w:left="709"/>
      </w:pPr>
      <w:r>
        <w:t>Packages sind eine Zusammenstellung von Leistungen zu einem Gesamtleistungspaket.</w:t>
      </w:r>
    </w:p>
    <w:p w:rsidR="009778A5" w:rsidRDefault="009778A5" w:rsidP="009778A5">
      <w:pPr>
        <w:ind w:left="709"/>
      </w:pPr>
    </w:p>
    <w:p w:rsidR="009778A5" w:rsidRDefault="009778A5" w:rsidP="009778A5">
      <w:pPr>
        <w:ind w:left="709"/>
      </w:pPr>
      <w:r>
        <w:t>Die Funktionsbuttons sind wie in den vorherigen Tabs und Programmteilen beschrieben weitgehend gleich zu handhaben.</w:t>
      </w:r>
    </w:p>
    <w:p w:rsidR="009778A5" w:rsidRDefault="009778A5" w:rsidP="009778A5">
      <w:pPr>
        <w:ind w:left="709"/>
      </w:pPr>
    </w:p>
    <w:p w:rsidR="009778A5" w:rsidRDefault="009778A5" w:rsidP="009778A5">
      <w:pPr>
        <w:ind w:left="709"/>
      </w:pPr>
      <w:r>
        <w:t xml:space="preserve">Nach dem Markieren eines Packages besteht die Möglichkeit dem Package im rechten Außenbereich Leistungen zuzuweisen. Über die Buttons </w:t>
      </w:r>
      <w:r>
        <w:rPr>
          <w:noProof/>
          <w:lang w:val="de-AT" w:eastAsia="de-AT"/>
        </w:rPr>
        <w:drawing>
          <wp:inline distT="0" distB="0" distL="0" distR="0">
            <wp:extent cx="638175" cy="171450"/>
            <wp:effectExtent l="19050" t="0" r="9525" b="0"/>
            <wp:docPr id="33"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srcRect/>
                    <a:stretch>
                      <a:fillRect/>
                    </a:stretch>
                  </pic:blipFill>
                  <pic:spPr bwMode="auto">
                    <a:xfrm>
                      <a:off x="0" y="0"/>
                      <a:ext cx="638175" cy="171450"/>
                    </a:xfrm>
                    <a:prstGeom prst="rect">
                      <a:avLst/>
                    </a:prstGeom>
                    <a:noFill/>
                    <a:ln w="9525">
                      <a:noFill/>
                      <a:miter lim="800000"/>
                      <a:headEnd/>
                      <a:tailEnd/>
                    </a:ln>
                  </pic:spPr>
                </pic:pic>
              </a:graphicData>
            </a:graphic>
          </wp:inline>
        </w:drawing>
      </w:r>
    </w:p>
    <w:p w:rsidR="009778A5" w:rsidRDefault="00C63846" w:rsidP="009778A5">
      <w:pPr>
        <w:ind w:left="709"/>
      </w:pPr>
      <w:r>
        <w:t xml:space="preserve">können nun </w:t>
      </w:r>
      <w:r w:rsidR="009778A5">
        <w:t>wieder Leistungen zugewiesen oder entfernt werden.</w:t>
      </w:r>
    </w:p>
    <w:p w:rsidR="009778A5" w:rsidRDefault="009778A5" w:rsidP="009778A5">
      <w:pPr>
        <w:ind w:left="709"/>
      </w:pPr>
    </w:p>
    <w:p w:rsidR="009778A5" w:rsidRDefault="009778A5" w:rsidP="009778A5">
      <w:pPr>
        <w:ind w:left="709"/>
      </w:pPr>
      <w:r>
        <w:t>Durch einen Doppelklick auf eine bestehende Leistung kann diese auch in eine andere geändert werden.</w:t>
      </w:r>
    </w:p>
    <w:p w:rsidR="009778A5" w:rsidRDefault="009778A5" w:rsidP="009778A5">
      <w:pPr>
        <w:ind w:left="709"/>
      </w:pPr>
    </w:p>
    <w:p w:rsidR="009778A5" w:rsidRDefault="009778A5" w:rsidP="009778A5">
      <w:pPr>
        <w:ind w:left="709"/>
      </w:pPr>
      <w:r>
        <w:rPr>
          <w:noProof/>
          <w:lang w:val="de-AT" w:eastAsia="de-AT"/>
        </w:rPr>
        <w:lastRenderedPageBreak/>
        <w:drawing>
          <wp:inline distT="0" distB="0" distL="0" distR="0">
            <wp:extent cx="4680000" cy="3666645"/>
            <wp:effectExtent l="19050" t="0" r="6300" b="0"/>
            <wp:docPr id="36"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srcRect/>
                    <a:stretch>
                      <a:fillRect/>
                    </a:stretch>
                  </pic:blipFill>
                  <pic:spPr bwMode="auto">
                    <a:xfrm>
                      <a:off x="0" y="0"/>
                      <a:ext cx="4680000" cy="3666645"/>
                    </a:xfrm>
                    <a:prstGeom prst="rect">
                      <a:avLst/>
                    </a:prstGeom>
                    <a:noFill/>
                    <a:ln w="9525">
                      <a:noFill/>
                      <a:miter lim="800000"/>
                      <a:headEnd/>
                      <a:tailEnd/>
                    </a:ln>
                  </pic:spPr>
                </pic:pic>
              </a:graphicData>
            </a:graphic>
          </wp:inline>
        </w:drawing>
      </w:r>
    </w:p>
    <w:p w:rsidR="009778A5" w:rsidRDefault="009778A5" w:rsidP="009778A5">
      <w:pPr>
        <w:ind w:left="709"/>
      </w:pPr>
      <w:r>
        <w:t>Packages – rechts Zuweisen von Leistungen</w:t>
      </w:r>
    </w:p>
    <w:p w:rsidR="009778A5" w:rsidRDefault="009778A5" w:rsidP="009778A5">
      <w:pPr>
        <w:ind w:left="709"/>
      </w:pPr>
    </w:p>
    <w:p w:rsidR="0069440F" w:rsidRDefault="0069440F">
      <w:r>
        <w:br w:type="page"/>
      </w:r>
    </w:p>
    <w:p w:rsidR="009778A5" w:rsidRDefault="009778A5" w:rsidP="009778A5">
      <w:pPr>
        <w:ind w:left="709"/>
      </w:pPr>
    </w:p>
    <w:p w:rsidR="009778A5" w:rsidRDefault="009778A5" w:rsidP="0069440F">
      <w:pPr>
        <w:pStyle w:val="berschrift2"/>
        <w:numPr>
          <w:ilvl w:val="1"/>
          <w:numId w:val="15"/>
        </w:numPr>
        <w:ind w:left="426" w:hanging="283"/>
      </w:pPr>
      <w:bookmarkStart w:id="8" w:name="_Toc263422641"/>
      <w:r>
        <w:t>Partner</w:t>
      </w:r>
      <w:bookmarkEnd w:id="8"/>
    </w:p>
    <w:p w:rsidR="009778A5" w:rsidRDefault="009778A5" w:rsidP="009778A5">
      <w:pPr>
        <w:ind w:left="709"/>
      </w:pPr>
    </w:p>
    <w:p w:rsidR="009778A5" w:rsidRDefault="009778A5" w:rsidP="009778A5">
      <w:pPr>
        <w:ind w:left="709"/>
      </w:pPr>
      <w:r>
        <w:t>Partner sind die Anbieter von Leistungen</w:t>
      </w:r>
      <w:r w:rsidR="006F737A">
        <w:t>.</w:t>
      </w:r>
    </w:p>
    <w:p w:rsidR="006F737A" w:rsidRDefault="006F737A" w:rsidP="009778A5">
      <w:pPr>
        <w:ind w:left="709"/>
      </w:pPr>
    </w:p>
    <w:p w:rsidR="006F737A" w:rsidRDefault="006F737A" w:rsidP="006F737A">
      <w:pPr>
        <w:ind w:left="709"/>
      </w:pPr>
      <w:r>
        <w:t>Die Funktionsbuttons sind wie in den vorherigen Tabs und Programmteilen beschrieben weitgehend gleich zu handhaben.</w:t>
      </w:r>
    </w:p>
    <w:p w:rsidR="006F737A" w:rsidRDefault="006F737A" w:rsidP="009778A5">
      <w:pPr>
        <w:ind w:left="709"/>
      </w:pPr>
    </w:p>
    <w:p w:rsidR="006F737A" w:rsidRDefault="006F737A" w:rsidP="009778A5">
      <w:pPr>
        <w:ind w:left="709"/>
      </w:pPr>
      <w:r>
        <w:t xml:space="preserve">Über den </w:t>
      </w:r>
      <w:r>
        <w:rPr>
          <w:noProof/>
          <w:lang w:val="de-AT" w:eastAsia="de-AT"/>
        </w:rPr>
        <w:drawing>
          <wp:inline distT="0" distB="0" distL="0" distR="0">
            <wp:extent cx="209550" cy="161925"/>
            <wp:effectExtent l="19050" t="0" r="0" b="0"/>
            <wp:docPr id="42"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srcRect/>
                    <a:stretch>
                      <a:fillRect/>
                    </a:stretch>
                  </pic:blipFill>
                  <pic:spPr bwMode="auto">
                    <a:xfrm>
                      <a:off x="0" y="0"/>
                      <a:ext cx="209550" cy="161925"/>
                    </a:xfrm>
                    <a:prstGeom prst="rect">
                      <a:avLst/>
                    </a:prstGeom>
                    <a:noFill/>
                    <a:ln w="9525">
                      <a:noFill/>
                      <a:miter lim="800000"/>
                      <a:headEnd/>
                      <a:tailEnd/>
                    </a:ln>
                  </pic:spPr>
                </pic:pic>
              </a:graphicData>
            </a:graphic>
          </wp:inline>
        </w:drawing>
      </w:r>
      <w:r>
        <w:t xml:space="preserve"> Button können sie hier allerdings dem jeweils markierten Partner eine </w:t>
      </w:r>
      <w:r w:rsidR="00C63846">
        <w:t>e</w:t>
      </w:r>
      <w:r>
        <w:t>Mail senden.</w:t>
      </w:r>
    </w:p>
    <w:p w:rsidR="006F737A" w:rsidRDefault="006F737A" w:rsidP="009778A5">
      <w:pPr>
        <w:ind w:left="709"/>
      </w:pPr>
    </w:p>
    <w:p w:rsidR="006F737A" w:rsidRDefault="006F737A" w:rsidP="009778A5">
      <w:pPr>
        <w:ind w:left="709"/>
      </w:pPr>
      <w:r>
        <w:rPr>
          <w:noProof/>
          <w:lang w:val="de-AT" w:eastAsia="de-AT"/>
        </w:rPr>
        <w:drawing>
          <wp:inline distT="0" distB="0" distL="0" distR="0">
            <wp:extent cx="4680000" cy="3674380"/>
            <wp:effectExtent l="19050" t="0" r="6300" b="0"/>
            <wp:docPr id="45"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srcRect/>
                    <a:stretch>
                      <a:fillRect/>
                    </a:stretch>
                  </pic:blipFill>
                  <pic:spPr bwMode="auto">
                    <a:xfrm>
                      <a:off x="0" y="0"/>
                      <a:ext cx="4680000" cy="3674380"/>
                    </a:xfrm>
                    <a:prstGeom prst="rect">
                      <a:avLst/>
                    </a:prstGeom>
                    <a:noFill/>
                    <a:ln w="9525">
                      <a:noFill/>
                      <a:miter lim="800000"/>
                      <a:headEnd/>
                      <a:tailEnd/>
                    </a:ln>
                  </pic:spPr>
                </pic:pic>
              </a:graphicData>
            </a:graphic>
          </wp:inline>
        </w:drawing>
      </w:r>
    </w:p>
    <w:p w:rsidR="006F737A" w:rsidRDefault="006F737A" w:rsidP="009778A5">
      <w:pPr>
        <w:ind w:left="709"/>
      </w:pPr>
      <w:r>
        <w:t>Partner</w:t>
      </w:r>
    </w:p>
    <w:p w:rsidR="006F737A" w:rsidRDefault="006F737A" w:rsidP="009778A5">
      <w:pPr>
        <w:ind w:left="709"/>
      </w:pPr>
    </w:p>
    <w:p w:rsidR="006F737A" w:rsidRDefault="006F737A" w:rsidP="009778A5">
      <w:pPr>
        <w:ind w:left="709"/>
      </w:pPr>
    </w:p>
    <w:p w:rsidR="006F737A" w:rsidRDefault="006F737A" w:rsidP="0069440F">
      <w:pPr>
        <w:pStyle w:val="berschrift2"/>
        <w:numPr>
          <w:ilvl w:val="1"/>
          <w:numId w:val="15"/>
        </w:numPr>
        <w:ind w:left="426" w:hanging="283"/>
      </w:pPr>
      <w:bookmarkStart w:id="9" w:name="_Toc263422642"/>
      <w:r>
        <w:t>Junge Hotels</w:t>
      </w:r>
      <w:bookmarkEnd w:id="9"/>
    </w:p>
    <w:p w:rsidR="006F737A" w:rsidRDefault="006F737A" w:rsidP="009778A5">
      <w:pPr>
        <w:ind w:left="709"/>
      </w:pPr>
    </w:p>
    <w:p w:rsidR="006F737A" w:rsidRDefault="006F737A" w:rsidP="009778A5">
      <w:pPr>
        <w:ind w:left="709"/>
      </w:pPr>
      <w:r>
        <w:t xml:space="preserve">Junge Hotels sind die jeweiligen Jugendherbergen. Also ist der Tab sozusagen eine Jugendherbergswartung. </w:t>
      </w:r>
    </w:p>
    <w:p w:rsidR="006F737A" w:rsidRDefault="006F737A" w:rsidP="009778A5">
      <w:pPr>
        <w:ind w:left="709"/>
      </w:pPr>
    </w:p>
    <w:p w:rsidR="006F737A" w:rsidRDefault="006F737A" w:rsidP="006F737A">
      <w:pPr>
        <w:ind w:left="709"/>
      </w:pPr>
      <w:r>
        <w:t>Die Funktionsbuttons sind wie in den vorherigen Tabs und Programmteilen beschrieben weitgehend gleich zu handhaben.</w:t>
      </w:r>
    </w:p>
    <w:p w:rsidR="006F737A" w:rsidRDefault="006F737A" w:rsidP="009778A5">
      <w:pPr>
        <w:ind w:left="709"/>
      </w:pPr>
    </w:p>
    <w:p w:rsidR="006F737A" w:rsidRDefault="006F737A" w:rsidP="009778A5">
      <w:pPr>
        <w:ind w:left="709"/>
      </w:pPr>
      <w:r>
        <w:t>Wie es auch schon zuvor bei den Packages möglich war Leistungen zuzuordnen ist es auch hier möglich der gerade markierten Jugendherberge rechts außen Packages zuzuweisen, welche am jeweiligen Standort angeboten werden.</w:t>
      </w:r>
    </w:p>
    <w:p w:rsidR="006F737A" w:rsidRDefault="006F737A" w:rsidP="009778A5">
      <w:pPr>
        <w:ind w:left="709"/>
      </w:pPr>
    </w:p>
    <w:p w:rsidR="006F737A" w:rsidRDefault="006F737A" w:rsidP="009778A5">
      <w:pPr>
        <w:ind w:left="709"/>
      </w:pPr>
      <w:r>
        <w:rPr>
          <w:noProof/>
          <w:lang w:val="de-AT" w:eastAsia="de-AT"/>
        </w:rPr>
        <w:lastRenderedPageBreak/>
        <w:drawing>
          <wp:inline distT="0" distB="0" distL="0" distR="0">
            <wp:extent cx="4680000" cy="3674380"/>
            <wp:effectExtent l="19050" t="0" r="6300" b="0"/>
            <wp:docPr id="48" name="Bild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srcRect/>
                    <a:stretch>
                      <a:fillRect/>
                    </a:stretch>
                  </pic:blipFill>
                  <pic:spPr bwMode="auto">
                    <a:xfrm>
                      <a:off x="0" y="0"/>
                      <a:ext cx="4680000" cy="3674380"/>
                    </a:xfrm>
                    <a:prstGeom prst="rect">
                      <a:avLst/>
                    </a:prstGeom>
                    <a:noFill/>
                    <a:ln w="9525">
                      <a:noFill/>
                      <a:miter lim="800000"/>
                      <a:headEnd/>
                      <a:tailEnd/>
                    </a:ln>
                  </pic:spPr>
                </pic:pic>
              </a:graphicData>
            </a:graphic>
          </wp:inline>
        </w:drawing>
      </w:r>
    </w:p>
    <w:p w:rsidR="006F737A" w:rsidRDefault="006922D8" w:rsidP="009778A5">
      <w:pPr>
        <w:ind w:left="709"/>
      </w:pPr>
      <w:r>
        <w:t>Junge Hotels</w:t>
      </w:r>
    </w:p>
    <w:p w:rsidR="006F737A" w:rsidRDefault="006F737A" w:rsidP="009778A5">
      <w:pPr>
        <w:ind w:left="709"/>
      </w:pPr>
    </w:p>
    <w:p w:rsidR="0069440F" w:rsidRDefault="0069440F">
      <w:r>
        <w:br w:type="page"/>
      </w:r>
    </w:p>
    <w:p w:rsidR="006922D8" w:rsidRDefault="00403E47" w:rsidP="0069440F">
      <w:pPr>
        <w:pStyle w:val="berschrift2"/>
        <w:numPr>
          <w:ilvl w:val="1"/>
          <w:numId w:val="15"/>
        </w:numPr>
        <w:ind w:left="426" w:hanging="283"/>
      </w:pPr>
      <w:bookmarkStart w:id="10" w:name="_GoBack"/>
      <w:bookmarkStart w:id="11" w:name="_Toc263422643"/>
      <w:bookmarkEnd w:id="10"/>
      <w:r>
        <w:lastRenderedPageBreak/>
        <w:t>Statistik</w:t>
      </w:r>
      <w:bookmarkEnd w:id="11"/>
    </w:p>
    <w:p w:rsidR="006922D8" w:rsidRDefault="006922D8" w:rsidP="009778A5">
      <w:pPr>
        <w:ind w:left="709"/>
      </w:pPr>
    </w:p>
    <w:p w:rsidR="006922D8" w:rsidRDefault="00403E47" w:rsidP="009778A5">
      <w:pPr>
        <w:ind w:left="709"/>
      </w:pPr>
      <w:r>
        <w:t>Im Bereich Statistik ist es zur Zeit möglich zwei verschiedene Auswertungen zu generieren:</w:t>
      </w:r>
    </w:p>
    <w:p w:rsidR="00403E47" w:rsidRDefault="00403E47" w:rsidP="009778A5">
      <w:pPr>
        <w:ind w:left="709"/>
      </w:pPr>
    </w:p>
    <w:p w:rsidR="00403E47" w:rsidRDefault="00403E47" w:rsidP="00403E47">
      <w:pPr>
        <w:pStyle w:val="Listenabsatz"/>
        <w:numPr>
          <w:ilvl w:val="0"/>
          <w:numId w:val="41"/>
        </w:numPr>
      </w:pPr>
      <w:r w:rsidRPr="00403E47">
        <w:rPr>
          <w:b/>
        </w:rPr>
        <w:t>Ausgabe nach Jugendherberge:</w:t>
      </w:r>
      <w:r>
        <w:t xml:space="preserve"> Sämtliche gebuchten Packages eines Zeitraumes auf der jeweiligen Jugendherberge mit Organisation, Ansprechperson, Packagename, Anreisetermin, Buchungsstatus und Anzahl der teilnehmenden Personen unterteilt in Erwachsene, Kinder und Gesamtsumme.</w:t>
      </w:r>
    </w:p>
    <w:p w:rsidR="00403E47" w:rsidRDefault="00403E47" w:rsidP="005B66AF">
      <w:pPr>
        <w:ind w:left="1069"/>
      </w:pPr>
    </w:p>
    <w:p w:rsidR="005B66AF" w:rsidRDefault="005B66AF" w:rsidP="005B66AF">
      <w:pPr>
        <w:pStyle w:val="Listenabsatz"/>
        <w:ind w:left="1429"/>
      </w:pPr>
      <w:r w:rsidRPr="005B66AF">
        <w:rPr>
          <w:noProof/>
          <w:lang w:val="de-AT" w:eastAsia="de-AT"/>
        </w:rPr>
        <w:drawing>
          <wp:inline distT="0" distB="0" distL="0" distR="0">
            <wp:extent cx="4680000" cy="3674380"/>
            <wp:effectExtent l="19050" t="0" r="6300" b="0"/>
            <wp:docPr id="51" name="Bild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a:srcRect/>
                    <a:stretch>
                      <a:fillRect/>
                    </a:stretch>
                  </pic:blipFill>
                  <pic:spPr bwMode="auto">
                    <a:xfrm>
                      <a:off x="0" y="0"/>
                      <a:ext cx="4680000" cy="3674380"/>
                    </a:xfrm>
                    <a:prstGeom prst="rect">
                      <a:avLst/>
                    </a:prstGeom>
                    <a:noFill/>
                    <a:ln w="9525">
                      <a:noFill/>
                      <a:miter lim="800000"/>
                      <a:headEnd/>
                      <a:tailEnd/>
                    </a:ln>
                  </pic:spPr>
                </pic:pic>
              </a:graphicData>
            </a:graphic>
          </wp:inline>
        </w:drawing>
      </w:r>
    </w:p>
    <w:p w:rsidR="005B66AF" w:rsidRDefault="005B66AF" w:rsidP="005B66AF">
      <w:pPr>
        <w:pStyle w:val="Listenabsatz"/>
        <w:ind w:left="1429"/>
      </w:pPr>
      <w:r>
        <w:t>Auswertung je JHB</w:t>
      </w:r>
    </w:p>
    <w:p w:rsidR="006922D8" w:rsidRDefault="006922D8" w:rsidP="009778A5">
      <w:pPr>
        <w:ind w:left="709"/>
      </w:pPr>
    </w:p>
    <w:p w:rsidR="005B66AF" w:rsidRPr="005B66AF" w:rsidRDefault="005B66AF" w:rsidP="005B66AF">
      <w:pPr>
        <w:pStyle w:val="Listenabsatz"/>
        <w:numPr>
          <w:ilvl w:val="0"/>
          <w:numId w:val="41"/>
        </w:numPr>
        <w:rPr>
          <w:b/>
        </w:rPr>
      </w:pPr>
      <w:r w:rsidRPr="005B66AF">
        <w:rPr>
          <w:b/>
        </w:rPr>
        <w:t>Ausgabe je Partner:</w:t>
      </w:r>
      <w:r>
        <w:t>Bei welchem Partner sind in einem bestimmten Leistungszeitraum wieviele Leistungen mit wievielen teilnehmenden Personen gebucht.</w:t>
      </w:r>
    </w:p>
    <w:p w:rsidR="005B66AF" w:rsidRDefault="005B66AF" w:rsidP="005B66AF">
      <w:pPr>
        <w:pStyle w:val="Listenabsatz"/>
        <w:ind w:left="1429"/>
        <w:rPr>
          <w:b/>
        </w:rPr>
      </w:pPr>
    </w:p>
    <w:p w:rsidR="005B66AF" w:rsidRDefault="005B66AF" w:rsidP="005B66AF">
      <w:pPr>
        <w:pStyle w:val="Listenabsatz"/>
        <w:ind w:left="1429"/>
        <w:rPr>
          <w:b/>
        </w:rPr>
      </w:pPr>
      <w:r>
        <w:rPr>
          <w:b/>
          <w:noProof/>
          <w:lang w:val="de-AT" w:eastAsia="de-AT"/>
        </w:rPr>
        <w:lastRenderedPageBreak/>
        <w:drawing>
          <wp:inline distT="0" distB="0" distL="0" distR="0">
            <wp:extent cx="4680000" cy="3658909"/>
            <wp:effectExtent l="19050" t="0" r="6300" b="0"/>
            <wp:docPr id="54" name="Bild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0"/>
                    <a:srcRect/>
                    <a:stretch>
                      <a:fillRect/>
                    </a:stretch>
                  </pic:blipFill>
                  <pic:spPr bwMode="auto">
                    <a:xfrm>
                      <a:off x="0" y="0"/>
                      <a:ext cx="4680000" cy="3658909"/>
                    </a:xfrm>
                    <a:prstGeom prst="rect">
                      <a:avLst/>
                    </a:prstGeom>
                    <a:noFill/>
                    <a:ln w="9525">
                      <a:noFill/>
                      <a:miter lim="800000"/>
                      <a:headEnd/>
                      <a:tailEnd/>
                    </a:ln>
                  </pic:spPr>
                </pic:pic>
              </a:graphicData>
            </a:graphic>
          </wp:inline>
        </w:drawing>
      </w:r>
    </w:p>
    <w:p w:rsidR="005B66AF" w:rsidRDefault="005B66AF" w:rsidP="005B66AF">
      <w:pPr>
        <w:pStyle w:val="Listenabsatz"/>
        <w:ind w:left="1429"/>
      </w:pPr>
      <w:r w:rsidRPr="005B66AF">
        <w:t>Auswertung je Partner</w:t>
      </w:r>
    </w:p>
    <w:p w:rsidR="005B66AF" w:rsidRDefault="005B66AF" w:rsidP="005B66AF">
      <w:pPr>
        <w:ind w:left="709"/>
      </w:pPr>
    </w:p>
    <w:p w:rsidR="005B66AF" w:rsidRPr="005B66AF" w:rsidRDefault="005B66AF" w:rsidP="005B66AF">
      <w:pPr>
        <w:ind w:left="709"/>
      </w:pPr>
    </w:p>
    <w:p w:rsidR="005B66AF" w:rsidRDefault="005B66AF" w:rsidP="0069440F">
      <w:pPr>
        <w:pStyle w:val="berschrift2"/>
        <w:numPr>
          <w:ilvl w:val="1"/>
          <w:numId w:val="15"/>
        </w:numPr>
        <w:ind w:left="426" w:hanging="283"/>
      </w:pPr>
      <w:bookmarkStart w:id="12" w:name="_Toc263422644"/>
      <w:r>
        <w:t>User</w:t>
      </w:r>
      <w:bookmarkEnd w:id="12"/>
    </w:p>
    <w:p w:rsidR="005B66AF" w:rsidRDefault="005B66AF" w:rsidP="005B66AF">
      <w:pPr>
        <w:ind w:left="709"/>
      </w:pPr>
    </w:p>
    <w:p w:rsidR="005B66AF" w:rsidRDefault="005B66AF" w:rsidP="005B66AF">
      <w:pPr>
        <w:ind w:left="709"/>
      </w:pPr>
      <w:r>
        <w:t>Das Menü User dient zur Berechtigungssteuerung und</w:t>
      </w:r>
      <w:r w:rsidR="00C63846">
        <w:t xml:space="preserve"> somit</w:t>
      </w:r>
      <w:r>
        <w:t xml:space="preserve"> zur Ausweitung bzw. Einschränkung von Benutzerrechten.</w:t>
      </w:r>
    </w:p>
    <w:p w:rsidR="005B66AF" w:rsidRDefault="005B66AF" w:rsidP="005B66AF">
      <w:pPr>
        <w:ind w:left="709"/>
      </w:pPr>
    </w:p>
    <w:p w:rsidR="005B66AF" w:rsidRDefault="005B66AF" w:rsidP="005B66AF">
      <w:pPr>
        <w:ind w:left="709"/>
      </w:pPr>
      <w:r>
        <w:t>Die Funktionsbuttons sind wie in den vorherigen Tabs und Programmteilen beschrieben weitgehend gleich zu handhaben.</w:t>
      </w:r>
    </w:p>
    <w:p w:rsidR="005B66AF" w:rsidRDefault="005B66AF" w:rsidP="005B66AF">
      <w:pPr>
        <w:ind w:left="709"/>
      </w:pPr>
    </w:p>
    <w:p w:rsidR="005B66AF" w:rsidRDefault="005B66AF" w:rsidP="005B66AF">
      <w:pPr>
        <w:ind w:left="709"/>
      </w:pPr>
      <w:r>
        <w:t xml:space="preserve">Über den </w:t>
      </w:r>
      <w:r>
        <w:rPr>
          <w:noProof/>
          <w:lang w:val="de-AT" w:eastAsia="de-AT"/>
        </w:rPr>
        <w:drawing>
          <wp:inline distT="0" distB="0" distL="0" distR="0">
            <wp:extent cx="209550" cy="161925"/>
            <wp:effectExtent l="19050" t="0" r="0" b="0"/>
            <wp:docPr id="4"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srcRect/>
                    <a:stretch>
                      <a:fillRect/>
                    </a:stretch>
                  </pic:blipFill>
                  <pic:spPr bwMode="auto">
                    <a:xfrm>
                      <a:off x="0" y="0"/>
                      <a:ext cx="209550" cy="161925"/>
                    </a:xfrm>
                    <a:prstGeom prst="rect">
                      <a:avLst/>
                    </a:prstGeom>
                    <a:noFill/>
                    <a:ln w="9525">
                      <a:noFill/>
                      <a:miter lim="800000"/>
                      <a:headEnd/>
                      <a:tailEnd/>
                    </a:ln>
                  </pic:spPr>
                </pic:pic>
              </a:graphicData>
            </a:graphic>
          </wp:inline>
        </w:drawing>
      </w:r>
      <w:r w:rsidR="004509D6">
        <w:t xml:space="preserve"> Button können </w:t>
      </w:r>
      <w:r>
        <w:t>hier allerdings de</w:t>
      </w:r>
      <w:r w:rsidR="004509D6">
        <w:t>m jeweils markierten Benutzer e</w:t>
      </w:r>
      <w:r>
        <w:t>Mail</w:t>
      </w:r>
      <w:r w:rsidR="004509D6">
        <w:t>sgesendet werden</w:t>
      </w:r>
      <w:r>
        <w:t>.</w:t>
      </w:r>
    </w:p>
    <w:p w:rsidR="005B66AF" w:rsidRDefault="005B66AF" w:rsidP="005B66AF">
      <w:pPr>
        <w:ind w:left="709"/>
      </w:pPr>
    </w:p>
    <w:p w:rsidR="005B66AF" w:rsidRDefault="005B66AF" w:rsidP="005B66AF">
      <w:pPr>
        <w:ind w:left="709"/>
      </w:pPr>
      <w:r>
        <w:t>In der angezeigten Tabelle besteht die Möglichkeit bei jedem einzelnen Programmteil / Tab Häkchen zu setzen bzw. diese zu entfernen. Bei einem gesetzten Häkchen hat der markierte Benutzer vollen Zugriff auf den jeweiligen Programmteil, ohne Häkchen hat er keinen Zugriff.</w:t>
      </w:r>
    </w:p>
    <w:p w:rsidR="005B66AF" w:rsidRDefault="005B66AF" w:rsidP="005B66AF">
      <w:pPr>
        <w:ind w:left="709"/>
      </w:pPr>
    </w:p>
    <w:p w:rsidR="005B66AF" w:rsidRDefault="005B66AF" w:rsidP="005B66AF">
      <w:pPr>
        <w:ind w:left="709"/>
      </w:pPr>
      <w:r>
        <w:t xml:space="preserve">Hier vollzogene Änderungen werden nach dem nächsten Ab- und Anmelden des Benutzers aktiv und </w:t>
      </w:r>
      <w:r w:rsidR="00826C1E">
        <w:t>es besteht für ihn dann nur noch die Möglichkeit in den für ihn zugelassenen Programmteilen zu arbeiten.</w:t>
      </w:r>
    </w:p>
    <w:p w:rsidR="00826C1E" w:rsidRDefault="00826C1E" w:rsidP="005B66AF">
      <w:pPr>
        <w:ind w:left="709"/>
      </w:pPr>
    </w:p>
    <w:p w:rsidR="00826C1E" w:rsidRDefault="00826C1E" w:rsidP="005B66AF">
      <w:pPr>
        <w:ind w:left="709"/>
      </w:pPr>
      <w:r>
        <w:rPr>
          <w:noProof/>
          <w:lang w:val="de-AT" w:eastAsia="de-AT"/>
        </w:rPr>
        <w:lastRenderedPageBreak/>
        <w:drawing>
          <wp:inline distT="0" distB="0" distL="0" distR="0">
            <wp:extent cx="4680000" cy="3666645"/>
            <wp:effectExtent l="19050" t="0" r="6300" b="0"/>
            <wp:docPr id="57" name="Bild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srcRect/>
                    <a:stretch>
                      <a:fillRect/>
                    </a:stretch>
                  </pic:blipFill>
                  <pic:spPr bwMode="auto">
                    <a:xfrm>
                      <a:off x="0" y="0"/>
                      <a:ext cx="4680000" cy="3666645"/>
                    </a:xfrm>
                    <a:prstGeom prst="rect">
                      <a:avLst/>
                    </a:prstGeom>
                    <a:noFill/>
                    <a:ln w="9525">
                      <a:noFill/>
                      <a:miter lim="800000"/>
                      <a:headEnd/>
                      <a:tailEnd/>
                    </a:ln>
                  </pic:spPr>
                </pic:pic>
              </a:graphicData>
            </a:graphic>
          </wp:inline>
        </w:drawing>
      </w:r>
    </w:p>
    <w:p w:rsidR="00826C1E" w:rsidRDefault="00826C1E" w:rsidP="005B66AF">
      <w:pPr>
        <w:ind w:left="709"/>
      </w:pPr>
      <w:r>
        <w:t>User / Benutzer</w:t>
      </w:r>
    </w:p>
    <w:p w:rsidR="00826C1E" w:rsidRDefault="00826C1E" w:rsidP="005B66AF">
      <w:pPr>
        <w:ind w:left="709"/>
      </w:pPr>
    </w:p>
    <w:p w:rsidR="00826C1E" w:rsidRDefault="00826C1E" w:rsidP="005B66AF">
      <w:pPr>
        <w:ind w:left="709"/>
      </w:pPr>
    </w:p>
    <w:p w:rsidR="0069440F" w:rsidRDefault="0069440F">
      <w:r>
        <w:br w:type="page"/>
      </w:r>
    </w:p>
    <w:p w:rsidR="0069440F" w:rsidRDefault="0069440F" w:rsidP="005B66AF">
      <w:pPr>
        <w:ind w:left="709"/>
      </w:pPr>
    </w:p>
    <w:p w:rsidR="00826C1E" w:rsidRDefault="00826C1E" w:rsidP="00826C1E">
      <w:pPr>
        <w:pStyle w:val="berschrift1"/>
        <w:numPr>
          <w:ilvl w:val="0"/>
          <w:numId w:val="13"/>
        </w:numPr>
      </w:pPr>
      <w:bookmarkStart w:id="13" w:name="_Toc263422645"/>
      <w:r>
        <w:t>Frontend / Anfrage</w:t>
      </w:r>
      <w:bookmarkEnd w:id="13"/>
    </w:p>
    <w:p w:rsidR="00826C1E" w:rsidRDefault="00826C1E" w:rsidP="00826C1E"/>
    <w:p w:rsidR="00826C1E" w:rsidRDefault="00826C1E" w:rsidP="00826C1E">
      <w:pPr>
        <w:pStyle w:val="berschrift2"/>
        <w:numPr>
          <w:ilvl w:val="1"/>
          <w:numId w:val="25"/>
        </w:numPr>
        <w:ind w:left="426" w:hanging="284"/>
      </w:pPr>
      <w:bookmarkStart w:id="14" w:name="_Toc263422646"/>
      <w:r>
        <w:t>Frontend / Endkundenbereich</w:t>
      </w:r>
      <w:bookmarkEnd w:id="14"/>
    </w:p>
    <w:p w:rsidR="00826C1E" w:rsidRDefault="00826C1E" w:rsidP="00826C1E"/>
    <w:p w:rsidR="00826C1E" w:rsidRDefault="00826C1E" w:rsidP="0069440F">
      <w:pPr>
        <w:ind w:left="709"/>
      </w:pPr>
      <w:r>
        <w:t>Im sogenannten „Frontend“ oder auch Kundenbereich gelangt der Kunde über einen Link auf der Website der Niederösterreichischen Jugendherbergswerke auf ein Eingabeformular in welchem er seine Daten zur Buchungsanfrage eingeben und an die Datenbank senden kann.</w:t>
      </w:r>
    </w:p>
    <w:p w:rsidR="00826C1E" w:rsidRDefault="00826C1E" w:rsidP="0069440F">
      <w:pPr>
        <w:ind w:left="709"/>
      </w:pPr>
    </w:p>
    <w:p w:rsidR="00826C1E" w:rsidRDefault="00826C1E" w:rsidP="0069440F">
      <w:pPr>
        <w:ind w:left="709"/>
      </w:pPr>
      <w:r>
        <w:t>Pflichtfelder sind nicht nur hier, sondern auch im gesamten Backendbereich mit einem * am Ende der Feldbezeichnung versehen.</w:t>
      </w:r>
    </w:p>
    <w:p w:rsidR="00826C1E" w:rsidRDefault="00826C1E" w:rsidP="0069440F">
      <w:pPr>
        <w:ind w:left="709"/>
      </w:pPr>
    </w:p>
    <w:p w:rsidR="00826C1E" w:rsidRDefault="00826C1E" w:rsidP="0069440F">
      <w:pPr>
        <w:ind w:left="709"/>
      </w:pPr>
      <w:r>
        <w:t>Wenn der Kunde alle seine Daten ausgefüllt hat muss er noch eine einfache Rechenaufgabe lösen und das Ergebnis in das dafür vorgesehene Feld eintragen, damit das Senden seiner Daten funktioniert.</w:t>
      </w:r>
    </w:p>
    <w:p w:rsidR="00826C1E" w:rsidRDefault="00826C1E" w:rsidP="0069440F">
      <w:pPr>
        <w:ind w:left="709"/>
      </w:pPr>
      <w:r>
        <w:t>Dies ist ein Sicherheitsaspek</w:t>
      </w:r>
      <w:r w:rsidR="004509D6">
        <w:t>t, damit die Datenbank nicht durch einfach geschriebene Programme</w:t>
      </w:r>
      <w:r>
        <w:t xml:space="preserve"> mit sinnlosen Werten befüllt werden kann.</w:t>
      </w:r>
    </w:p>
    <w:p w:rsidR="00826C1E" w:rsidRDefault="00826C1E" w:rsidP="0069440F">
      <w:pPr>
        <w:ind w:left="709"/>
      </w:pPr>
    </w:p>
    <w:p w:rsidR="00826C1E" w:rsidRDefault="00826C1E" w:rsidP="0069440F">
      <w:pPr>
        <w:ind w:left="709"/>
      </w:pPr>
      <w:r>
        <w:t xml:space="preserve">Nachdem der Kunde auf </w:t>
      </w:r>
      <w:r w:rsidRPr="004509D6">
        <w:rPr>
          <w:i/>
        </w:rPr>
        <w:t>Senden</w:t>
      </w:r>
      <w:r>
        <w:t xml:space="preserve"> geklickt hat bekommt er eine Bestätigungsmeldung, eine Bestätigungsmail und auch der Sachbearbeiter bekommt eine Informationsmail, dass ein neues Ticket eingelangt ist.</w:t>
      </w:r>
    </w:p>
    <w:p w:rsidR="00826C1E" w:rsidRDefault="00826C1E" w:rsidP="0069440F">
      <w:pPr>
        <w:ind w:left="709"/>
      </w:pPr>
    </w:p>
    <w:p w:rsidR="00826C1E" w:rsidRDefault="00826C1E" w:rsidP="0069440F">
      <w:pPr>
        <w:ind w:left="709"/>
      </w:pPr>
      <w:r w:rsidRPr="0069440F">
        <w:rPr>
          <w:noProof/>
          <w:lang w:val="de-AT" w:eastAsia="de-AT"/>
        </w:rPr>
        <w:drawing>
          <wp:inline distT="0" distB="0" distL="0" distR="0">
            <wp:extent cx="4680000" cy="3682116"/>
            <wp:effectExtent l="19050" t="0" r="6300" b="0"/>
            <wp:docPr id="5"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srcRect/>
                    <a:stretch>
                      <a:fillRect/>
                    </a:stretch>
                  </pic:blipFill>
                  <pic:spPr bwMode="auto">
                    <a:xfrm>
                      <a:off x="0" y="0"/>
                      <a:ext cx="4680000" cy="3682116"/>
                    </a:xfrm>
                    <a:prstGeom prst="rect">
                      <a:avLst/>
                    </a:prstGeom>
                    <a:noFill/>
                    <a:ln w="9525">
                      <a:noFill/>
                      <a:miter lim="800000"/>
                      <a:headEnd/>
                      <a:tailEnd/>
                    </a:ln>
                  </pic:spPr>
                </pic:pic>
              </a:graphicData>
            </a:graphic>
          </wp:inline>
        </w:drawing>
      </w:r>
    </w:p>
    <w:p w:rsidR="00826C1E" w:rsidRDefault="00826C1E" w:rsidP="0069440F">
      <w:pPr>
        <w:ind w:left="709"/>
      </w:pPr>
      <w:r>
        <w:t>Frontend mit Daten</w:t>
      </w:r>
    </w:p>
    <w:sectPr w:rsidR="00826C1E" w:rsidSect="000101BC">
      <w:footerReference w:type="default" r:id="rId43"/>
      <w:pgSz w:w="11906" w:h="16838"/>
      <w:pgMar w:top="1134" w:right="1418" w:bottom="1134"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61C8" w:rsidRDefault="000661C8">
      <w:r>
        <w:separator/>
      </w:r>
    </w:p>
  </w:endnote>
  <w:endnote w:type="continuationSeparator" w:id="1">
    <w:p w:rsidR="000661C8" w:rsidRDefault="000661C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514B" w:rsidRDefault="00F1514B" w:rsidP="0044326E">
    <w:pPr>
      <w:pStyle w:val="Fuzeile"/>
      <w:pBdr>
        <w:bottom w:val="single" w:sz="6" w:space="1" w:color="auto"/>
      </w:pBdr>
      <w:rPr>
        <w:color w:val="999999"/>
      </w:rPr>
    </w:pPr>
  </w:p>
  <w:p w:rsidR="00F1514B" w:rsidRPr="000339B2" w:rsidRDefault="00F1514B" w:rsidP="0044326E">
    <w:pPr>
      <w:pStyle w:val="Fuzeile"/>
      <w:rPr>
        <w:color w:val="999999"/>
      </w:rPr>
    </w:pPr>
    <w:r w:rsidRPr="000339B2">
      <w:rPr>
        <w:color w:val="999999"/>
      </w:rPr>
      <w:t>FAAI</w:t>
    </w:r>
    <w:r w:rsidR="00087E89">
      <w:rPr>
        <w:color w:val="999999"/>
      </w:rPr>
      <w:t xml:space="preserve"> 2009/2010</w:t>
    </w:r>
    <w:r w:rsidRPr="000339B2">
      <w:rPr>
        <w:color w:val="999999"/>
      </w:rPr>
      <w:tab/>
    </w:r>
    <w:r w:rsidR="00087E89">
      <w:rPr>
        <w:color w:val="999999"/>
      </w:rPr>
      <w:t>SmartBooking</w:t>
    </w:r>
    <w:r w:rsidR="000E79C1">
      <w:rPr>
        <w:color w:val="999999"/>
      </w:rPr>
      <w:t xml:space="preserve"> Benutzerhandbuch</w:t>
    </w:r>
    <w:r w:rsidRPr="000339B2">
      <w:rPr>
        <w:color w:val="999999"/>
      </w:rPr>
      <w:tab/>
    </w:r>
    <w:r w:rsidRPr="0044326E">
      <w:rPr>
        <w:color w:val="999999"/>
      </w:rPr>
      <w:t xml:space="preserve">Seite </w:t>
    </w:r>
    <w:r w:rsidR="00EF479A" w:rsidRPr="0044326E">
      <w:rPr>
        <w:color w:val="999999"/>
      </w:rPr>
      <w:fldChar w:fldCharType="begin"/>
    </w:r>
    <w:r w:rsidRPr="0044326E">
      <w:rPr>
        <w:color w:val="999999"/>
      </w:rPr>
      <w:instrText xml:space="preserve"> PAGE </w:instrText>
    </w:r>
    <w:r w:rsidR="00EF479A" w:rsidRPr="0044326E">
      <w:rPr>
        <w:color w:val="999999"/>
      </w:rPr>
      <w:fldChar w:fldCharType="separate"/>
    </w:r>
    <w:r w:rsidR="002875AF">
      <w:rPr>
        <w:noProof/>
        <w:color w:val="999999"/>
      </w:rPr>
      <w:t>22</w:t>
    </w:r>
    <w:r w:rsidR="00EF479A" w:rsidRPr="0044326E">
      <w:rPr>
        <w:color w:val="999999"/>
      </w:rPr>
      <w:fldChar w:fldCharType="end"/>
    </w:r>
    <w:r w:rsidRPr="0044326E">
      <w:rPr>
        <w:color w:val="999999"/>
      </w:rPr>
      <w:t xml:space="preserve"> von </w:t>
    </w:r>
    <w:r w:rsidR="00EF479A" w:rsidRPr="0044326E">
      <w:rPr>
        <w:color w:val="999999"/>
      </w:rPr>
      <w:fldChar w:fldCharType="begin"/>
    </w:r>
    <w:r w:rsidRPr="0044326E">
      <w:rPr>
        <w:color w:val="999999"/>
      </w:rPr>
      <w:instrText xml:space="preserve"> NUMPAGES </w:instrText>
    </w:r>
    <w:r w:rsidR="00EF479A" w:rsidRPr="0044326E">
      <w:rPr>
        <w:color w:val="999999"/>
      </w:rPr>
      <w:fldChar w:fldCharType="separate"/>
    </w:r>
    <w:r w:rsidR="002875AF">
      <w:rPr>
        <w:noProof/>
        <w:color w:val="999999"/>
      </w:rPr>
      <w:t>22</w:t>
    </w:r>
    <w:r w:rsidR="00EF479A" w:rsidRPr="0044326E">
      <w:rPr>
        <w:color w:val="999999"/>
      </w:rPr>
      <w:fldChar w:fldCharType="end"/>
    </w:r>
    <w:r w:rsidR="00087E89">
      <w:rPr>
        <w:color w:val="999999"/>
      </w:rPr>
      <w:br/>
      <w:t>JG2</w:t>
    </w:r>
    <w:r w:rsidR="00826C1E">
      <w:rPr>
        <w:color w:val="999999"/>
      </w:rPr>
      <w:tab/>
      <w:t>vom 03.06.2010</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61C8" w:rsidRDefault="000661C8">
      <w:r>
        <w:separator/>
      </w:r>
    </w:p>
  </w:footnote>
  <w:footnote w:type="continuationSeparator" w:id="1">
    <w:p w:rsidR="000661C8" w:rsidRDefault="000661C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5.65pt;height:16.3pt;visibility:visible;mso-wrap-style:square" o:bullet="t">
        <v:imagedata r:id="rId1" o:title=""/>
      </v:shape>
    </w:pict>
  </w:numPicBullet>
  <w:numPicBullet w:numPicBulletId="1">
    <w:pict>
      <v:shape id="_x0000_i1029" type="#_x0000_t75" style="width:11.25pt;height:11.25pt" o:bullet="t">
        <v:imagedata r:id="rId2" o:title="BD14565_"/>
      </v:shape>
    </w:pict>
  </w:numPicBullet>
  <w:abstractNum w:abstractNumId="0">
    <w:nsid w:val="00AF6084"/>
    <w:multiLevelType w:val="multilevel"/>
    <w:tmpl w:val="E38CF0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698282B"/>
    <w:multiLevelType w:val="hybridMultilevel"/>
    <w:tmpl w:val="6EF8A560"/>
    <w:lvl w:ilvl="0" w:tplc="ED824F1E">
      <w:start w:val="2"/>
      <w:numFmt w:val="bullet"/>
      <w:lvlText w:val="-"/>
      <w:lvlJc w:val="left"/>
      <w:pPr>
        <w:ind w:left="1713" w:hanging="360"/>
      </w:pPr>
      <w:rPr>
        <w:rFonts w:ascii="Calibri" w:eastAsia="Times New Roman" w:hAnsi="Calibri" w:cs="Times New Roman" w:hint="default"/>
      </w:rPr>
    </w:lvl>
    <w:lvl w:ilvl="1" w:tplc="0C070003" w:tentative="1">
      <w:start w:val="1"/>
      <w:numFmt w:val="bullet"/>
      <w:lvlText w:val="o"/>
      <w:lvlJc w:val="left"/>
      <w:pPr>
        <w:ind w:left="2433" w:hanging="360"/>
      </w:pPr>
      <w:rPr>
        <w:rFonts w:ascii="Courier New" w:hAnsi="Courier New" w:cs="Courier New" w:hint="default"/>
      </w:rPr>
    </w:lvl>
    <w:lvl w:ilvl="2" w:tplc="0C070005" w:tentative="1">
      <w:start w:val="1"/>
      <w:numFmt w:val="bullet"/>
      <w:lvlText w:val=""/>
      <w:lvlJc w:val="left"/>
      <w:pPr>
        <w:ind w:left="3153" w:hanging="360"/>
      </w:pPr>
      <w:rPr>
        <w:rFonts w:ascii="Wingdings" w:hAnsi="Wingdings" w:hint="default"/>
      </w:rPr>
    </w:lvl>
    <w:lvl w:ilvl="3" w:tplc="0C070001" w:tentative="1">
      <w:start w:val="1"/>
      <w:numFmt w:val="bullet"/>
      <w:lvlText w:val=""/>
      <w:lvlJc w:val="left"/>
      <w:pPr>
        <w:ind w:left="3873" w:hanging="360"/>
      </w:pPr>
      <w:rPr>
        <w:rFonts w:ascii="Symbol" w:hAnsi="Symbol" w:hint="default"/>
      </w:rPr>
    </w:lvl>
    <w:lvl w:ilvl="4" w:tplc="0C070003" w:tentative="1">
      <w:start w:val="1"/>
      <w:numFmt w:val="bullet"/>
      <w:lvlText w:val="o"/>
      <w:lvlJc w:val="left"/>
      <w:pPr>
        <w:ind w:left="4593" w:hanging="360"/>
      </w:pPr>
      <w:rPr>
        <w:rFonts w:ascii="Courier New" w:hAnsi="Courier New" w:cs="Courier New" w:hint="default"/>
      </w:rPr>
    </w:lvl>
    <w:lvl w:ilvl="5" w:tplc="0C070005" w:tentative="1">
      <w:start w:val="1"/>
      <w:numFmt w:val="bullet"/>
      <w:lvlText w:val=""/>
      <w:lvlJc w:val="left"/>
      <w:pPr>
        <w:ind w:left="5313" w:hanging="360"/>
      </w:pPr>
      <w:rPr>
        <w:rFonts w:ascii="Wingdings" w:hAnsi="Wingdings" w:hint="default"/>
      </w:rPr>
    </w:lvl>
    <w:lvl w:ilvl="6" w:tplc="0C070001" w:tentative="1">
      <w:start w:val="1"/>
      <w:numFmt w:val="bullet"/>
      <w:lvlText w:val=""/>
      <w:lvlJc w:val="left"/>
      <w:pPr>
        <w:ind w:left="6033" w:hanging="360"/>
      </w:pPr>
      <w:rPr>
        <w:rFonts w:ascii="Symbol" w:hAnsi="Symbol" w:hint="default"/>
      </w:rPr>
    </w:lvl>
    <w:lvl w:ilvl="7" w:tplc="0C070003" w:tentative="1">
      <w:start w:val="1"/>
      <w:numFmt w:val="bullet"/>
      <w:lvlText w:val="o"/>
      <w:lvlJc w:val="left"/>
      <w:pPr>
        <w:ind w:left="6753" w:hanging="360"/>
      </w:pPr>
      <w:rPr>
        <w:rFonts w:ascii="Courier New" w:hAnsi="Courier New" w:cs="Courier New" w:hint="default"/>
      </w:rPr>
    </w:lvl>
    <w:lvl w:ilvl="8" w:tplc="0C070005" w:tentative="1">
      <w:start w:val="1"/>
      <w:numFmt w:val="bullet"/>
      <w:lvlText w:val=""/>
      <w:lvlJc w:val="left"/>
      <w:pPr>
        <w:ind w:left="7473" w:hanging="360"/>
      </w:pPr>
      <w:rPr>
        <w:rFonts w:ascii="Wingdings" w:hAnsi="Wingdings" w:hint="default"/>
      </w:rPr>
    </w:lvl>
  </w:abstractNum>
  <w:abstractNum w:abstractNumId="2">
    <w:nsid w:val="08414D05"/>
    <w:multiLevelType w:val="multilevel"/>
    <w:tmpl w:val="E38CF0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84D2F49"/>
    <w:multiLevelType w:val="multilevel"/>
    <w:tmpl w:val="5B0C71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9140861"/>
    <w:multiLevelType w:val="hybridMultilevel"/>
    <w:tmpl w:val="22125E60"/>
    <w:lvl w:ilvl="0" w:tplc="0407000B">
      <w:start w:val="1"/>
      <w:numFmt w:val="bullet"/>
      <w:lvlText w:val=""/>
      <w:lvlJc w:val="left"/>
      <w:pPr>
        <w:tabs>
          <w:tab w:val="num" w:pos="720"/>
        </w:tabs>
        <w:ind w:left="72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nsid w:val="19063A73"/>
    <w:multiLevelType w:val="multilevel"/>
    <w:tmpl w:val="5B0C71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9E060BF"/>
    <w:multiLevelType w:val="hybridMultilevel"/>
    <w:tmpl w:val="92A674A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nsid w:val="1B23487E"/>
    <w:multiLevelType w:val="hybridMultilevel"/>
    <w:tmpl w:val="4C96AAE8"/>
    <w:lvl w:ilvl="0" w:tplc="0C070001">
      <w:start w:val="1"/>
      <w:numFmt w:val="bullet"/>
      <w:lvlText w:val=""/>
      <w:lvlJc w:val="left"/>
      <w:pPr>
        <w:ind w:left="1429" w:hanging="360"/>
      </w:pPr>
      <w:rPr>
        <w:rFonts w:ascii="Symbol" w:hAnsi="Symbol" w:hint="default"/>
      </w:rPr>
    </w:lvl>
    <w:lvl w:ilvl="1" w:tplc="0C070003" w:tentative="1">
      <w:start w:val="1"/>
      <w:numFmt w:val="bullet"/>
      <w:lvlText w:val="o"/>
      <w:lvlJc w:val="left"/>
      <w:pPr>
        <w:ind w:left="2149" w:hanging="360"/>
      </w:pPr>
      <w:rPr>
        <w:rFonts w:ascii="Courier New" w:hAnsi="Courier New" w:cs="Courier New" w:hint="default"/>
      </w:rPr>
    </w:lvl>
    <w:lvl w:ilvl="2" w:tplc="0C070005" w:tentative="1">
      <w:start w:val="1"/>
      <w:numFmt w:val="bullet"/>
      <w:lvlText w:val=""/>
      <w:lvlJc w:val="left"/>
      <w:pPr>
        <w:ind w:left="2869" w:hanging="360"/>
      </w:pPr>
      <w:rPr>
        <w:rFonts w:ascii="Wingdings" w:hAnsi="Wingdings" w:hint="default"/>
      </w:rPr>
    </w:lvl>
    <w:lvl w:ilvl="3" w:tplc="0C070001" w:tentative="1">
      <w:start w:val="1"/>
      <w:numFmt w:val="bullet"/>
      <w:lvlText w:val=""/>
      <w:lvlJc w:val="left"/>
      <w:pPr>
        <w:ind w:left="3589" w:hanging="360"/>
      </w:pPr>
      <w:rPr>
        <w:rFonts w:ascii="Symbol" w:hAnsi="Symbol" w:hint="default"/>
      </w:rPr>
    </w:lvl>
    <w:lvl w:ilvl="4" w:tplc="0C070003" w:tentative="1">
      <w:start w:val="1"/>
      <w:numFmt w:val="bullet"/>
      <w:lvlText w:val="o"/>
      <w:lvlJc w:val="left"/>
      <w:pPr>
        <w:ind w:left="4309" w:hanging="360"/>
      </w:pPr>
      <w:rPr>
        <w:rFonts w:ascii="Courier New" w:hAnsi="Courier New" w:cs="Courier New" w:hint="default"/>
      </w:rPr>
    </w:lvl>
    <w:lvl w:ilvl="5" w:tplc="0C070005" w:tentative="1">
      <w:start w:val="1"/>
      <w:numFmt w:val="bullet"/>
      <w:lvlText w:val=""/>
      <w:lvlJc w:val="left"/>
      <w:pPr>
        <w:ind w:left="5029" w:hanging="360"/>
      </w:pPr>
      <w:rPr>
        <w:rFonts w:ascii="Wingdings" w:hAnsi="Wingdings" w:hint="default"/>
      </w:rPr>
    </w:lvl>
    <w:lvl w:ilvl="6" w:tplc="0C070001" w:tentative="1">
      <w:start w:val="1"/>
      <w:numFmt w:val="bullet"/>
      <w:lvlText w:val=""/>
      <w:lvlJc w:val="left"/>
      <w:pPr>
        <w:ind w:left="5749" w:hanging="360"/>
      </w:pPr>
      <w:rPr>
        <w:rFonts w:ascii="Symbol" w:hAnsi="Symbol" w:hint="default"/>
      </w:rPr>
    </w:lvl>
    <w:lvl w:ilvl="7" w:tplc="0C070003" w:tentative="1">
      <w:start w:val="1"/>
      <w:numFmt w:val="bullet"/>
      <w:lvlText w:val="o"/>
      <w:lvlJc w:val="left"/>
      <w:pPr>
        <w:ind w:left="6469" w:hanging="360"/>
      </w:pPr>
      <w:rPr>
        <w:rFonts w:ascii="Courier New" w:hAnsi="Courier New" w:cs="Courier New" w:hint="default"/>
      </w:rPr>
    </w:lvl>
    <w:lvl w:ilvl="8" w:tplc="0C070005" w:tentative="1">
      <w:start w:val="1"/>
      <w:numFmt w:val="bullet"/>
      <w:lvlText w:val=""/>
      <w:lvlJc w:val="left"/>
      <w:pPr>
        <w:ind w:left="7189" w:hanging="360"/>
      </w:pPr>
      <w:rPr>
        <w:rFonts w:ascii="Wingdings" w:hAnsi="Wingdings" w:hint="default"/>
      </w:rPr>
    </w:lvl>
  </w:abstractNum>
  <w:abstractNum w:abstractNumId="8">
    <w:nsid w:val="1FA775BD"/>
    <w:multiLevelType w:val="multilevel"/>
    <w:tmpl w:val="5B0C71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22B52E69"/>
    <w:multiLevelType w:val="hybridMultilevel"/>
    <w:tmpl w:val="559CCE90"/>
    <w:lvl w:ilvl="0" w:tplc="0407000B">
      <w:start w:val="1"/>
      <w:numFmt w:val="bullet"/>
      <w:lvlText w:val=""/>
      <w:lvlJc w:val="left"/>
      <w:pPr>
        <w:tabs>
          <w:tab w:val="num" w:pos="3480"/>
        </w:tabs>
        <w:ind w:left="3480" w:hanging="360"/>
      </w:pPr>
      <w:rPr>
        <w:rFonts w:ascii="Wingdings" w:hAnsi="Wingdings" w:hint="default"/>
      </w:rPr>
    </w:lvl>
    <w:lvl w:ilvl="1" w:tplc="04070003" w:tentative="1">
      <w:start w:val="1"/>
      <w:numFmt w:val="bullet"/>
      <w:lvlText w:val="o"/>
      <w:lvlJc w:val="left"/>
      <w:pPr>
        <w:tabs>
          <w:tab w:val="num" w:pos="4200"/>
        </w:tabs>
        <w:ind w:left="4200" w:hanging="360"/>
      </w:pPr>
      <w:rPr>
        <w:rFonts w:ascii="Courier New" w:hAnsi="Courier New" w:cs="Courier New" w:hint="default"/>
      </w:rPr>
    </w:lvl>
    <w:lvl w:ilvl="2" w:tplc="04070005" w:tentative="1">
      <w:start w:val="1"/>
      <w:numFmt w:val="bullet"/>
      <w:lvlText w:val=""/>
      <w:lvlJc w:val="left"/>
      <w:pPr>
        <w:tabs>
          <w:tab w:val="num" w:pos="4920"/>
        </w:tabs>
        <w:ind w:left="4920" w:hanging="360"/>
      </w:pPr>
      <w:rPr>
        <w:rFonts w:ascii="Wingdings" w:hAnsi="Wingdings" w:hint="default"/>
      </w:rPr>
    </w:lvl>
    <w:lvl w:ilvl="3" w:tplc="04070001" w:tentative="1">
      <w:start w:val="1"/>
      <w:numFmt w:val="bullet"/>
      <w:lvlText w:val=""/>
      <w:lvlJc w:val="left"/>
      <w:pPr>
        <w:tabs>
          <w:tab w:val="num" w:pos="5640"/>
        </w:tabs>
        <w:ind w:left="5640" w:hanging="360"/>
      </w:pPr>
      <w:rPr>
        <w:rFonts w:ascii="Symbol" w:hAnsi="Symbol" w:hint="default"/>
      </w:rPr>
    </w:lvl>
    <w:lvl w:ilvl="4" w:tplc="04070003" w:tentative="1">
      <w:start w:val="1"/>
      <w:numFmt w:val="bullet"/>
      <w:lvlText w:val="o"/>
      <w:lvlJc w:val="left"/>
      <w:pPr>
        <w:tabs>
          <w:tab w:val="num" w:pos="6360"/>
        </w:tabs>
        <w:ind w:left="6360" w:hanging="360"/>
      </w:pPr>
      <w:rPr>
        <w:rFonts w:ascii="Courier New" w:hAnsi="Courier New" w:cs="Courier New" w:hint="default"/>
      </w:rPr>
    </w:lvl>
    <w:lvl w:ilvl="5" w:tplc="04070005" w:tentative="1">
      <w:start w:val="1"/>
      <w:numFmt w:val="bullet"/>
      <w:lvlText w:val=""/>
      <w:lvlJc w:val="left"/>
      <w:pPr>
        <w:tabs>
          <w:tab w:val="num" w:pos="7080"/>
        </w:tabs>
        <w:ind w:left="7080" w:hanging="360"/>
      </w:pPr>
      <w:rPr>
        <w:rFonts w:ascii="Wingdings" w:hAnsi="Wingdings" w:hint="default"/>
      </w:rPr>
    </w:lvl>
    <w:lvl w:ilvl="6" w:tplc="04070001" w:tentative="1">
      <w:start w:val="1"/>
      <w:numFmt w:val="bullet"/>
      <w:lvlText w:val=""/>
      <w:lvlJc w:val="left"/>
      <w:pPr>
        <w:tabs>
          <w:tab w:val="num" w:pos="7800"/>
        </w:tabs>
        <w:ind w:left="7800" w:hanging="360"/>
      </w:pPr>
      <w:rPr>
        <w:rFonts w:ascii="Symbol" w:hAnsi="Symbol" w:hint="default"/>
      </w:rPr>
    </w:lvl>
    <w:lvl w:ilvl="7" w:tplc="04070003" w:tentative="1">
      <w:start w:val="1"/>
      <w:numFmt w:val="bullet"/>
      <w:lvlText w:val="o"/>
      <w:lvlJc w:val="left"/>
      <w:pPr>
        <w:tabs>
          <w:tab w:val="num" w:pos="8520"/>
        </w:tabs>
        <w:ind w:left="8520" w:hanging="360"/>
      </w:pPr>
      <w:rPr>
        <w:rFonts w:ascii="Courier New" w:hAnsi="Courier New" w:cs="Courier New" w:hint="default"/>
      </w:rPr>
    </w:lvl>
    <w:lvl w:ilvl="8" w:tplc="04070005" w:tentative="1">
      <w:start w:val="1"/>
      <w:numFmt w:val="bullet"/>
      <w:lvlText w:val=""/>
      <w:lvlJc w:val="left"/>
      <w:pPr>
        <w:tabs>
          <w:tab w:val="num" w:pos="9240"/>
        </w:tabs>
        <w:ind w:left="9240" w:hanging="360"/>
      </w:pPr>
      <w:rPr>
        <w:rFonts w:ascii="Wingdings" w:hAnsi="Wingdings" w:hint="default"/>
      </w:rPr>
    </w:lvl>
  </w:abstractNum>
  <w:abstractNum w:abstractNumId="10">
    <w:nsid w:val="23B76136"/>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6E673CC"/>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9B82087"/>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C9E5E1F"/>
    <w:multiLevelType w:val="hybridMultilevel"/>
    <w:tmpl w:val="EAB02A0A"/>
    <w:lvl w:ilvl="0" w:tplc="FAA888AE">
      <w:start w:val="2"/>
      <w:numFmt w:val="bullet"/>
      <w:lvlText w:val="-"/>
      <w:lvlJc w:val="left"/>
      <w:pPr>
        <w:ind w:left="1773" w:hanging="360"/>
      </w:pPr>
      <w:rPr>
        <w:rFonts w:ascii="Calibri" w:eastAsia="Times New Roman" w:hAnsi="Calibri" w:cs="Times New Roman" w:hint="default"/>
      </w:rPr>
    </w:lvl>
    <w:lvl w:ilvl="1" w:tplc="0C070003" w:tentative="1">
      <w:start w:val="1"/>
      <w:numFmt w:val="bullet"/>
      <w:lvlText w:val="o"/>
      <w:lvlJc w:val="left"/>
      <w:pPr>
        <w:ind w:left="2493" w:hanging="360"/>
      </w:pPr>
      <w:rPr>
        <w:rFonts w:ascii="Courier New" w:hAnsi="Courier New" w:cs="Courier New" w:hint="default"/>
      </w:rPr>
    </w:lvl>
    <w:lvl w:ilvl="2" w:tplc="0C070005" w:tentative="1">
      <w:start w:val="1"/>
      <w:numFmt w:val="bullet"/>
      <w:lvlText w:val=""/>
      <w:lvlJc w:val="left"/>
      <w:pPr>
        <w:ind w:left="3213" w:hanging="360"/>
      </w:pPr>
      <w:rPr>
        <w:rFonts w:ascii="Wingdings" w:hAnsi="Wingdings" w:hint="default"/>
      </w:rPr>
    </w:lvl>
    <w:lvl w:ilvl="3" w:tplc="0C070001" w:tentative="1">
      <w:start w:val="1"/>
      <w:numFmt w:val="bullet"/>
      <w:lvlText w:val=""/>
      <w:lvlJc w:val="left"/>
      <w:pPr>
        <w:ind w:left="3933" w:hanging="360"/>
      </w:pPr>
      <w:rPr>
        <w:rFonts w:ascii="Symbol" w:hAnsi="Symbol" w:hint="default"/>
      </w:rPr>
    </w:lvl>
    <w:lvl w:ilvl="4" w:tplc="0C070003" w:tentative="1">
      <w:start w:val="1"/>
      <w:numFmt w:val="bullet"/>
      <w:lvlText w:val="o"/>
      <w:lvlJc w:val="left"/>
      <w:pPr>
        <w:ind w:left="4653" w:hanging="360"/>
      </w:pPr>
      <w:rPr>
        <w:rFonts w:ascii="Courier New" w:hAnsi="Courier New" w:cs="Courier New" w:hint="default"/>
      </w:rPr>
    </w:lvl>
    <w:lvl w:ilvl="5" w:tplc="0C070005" w:tentative="1">
      <w:start w:val="1"/>
      <w:numFmt w:val="bullet"/>
      <w:lvlText w:val=""/>
      <w:lvlJc w:val="left"/>
      <w:pPr>
        <w:ind w:left="5373" w:hanging="360"/>
      </w:pPr>
      <w:rPr>
        <w:rFonts w:ascii="Wingdings" w:hAnsi="Wingdings" w:hint="default"/>
      </w:rPr>
    </w:lvl>
    <w:lvl w:ilvl="6" w:tplc="0C070001" w:tentative="1">
      <w:start w:val="1"/>
      <w:numFmt w:val="bullet"/>
      <w:lvlText w:val=""/>
      <w:lvlJc w:val="left"/>
      <w:pPr>
        <w:ind w:left="6093" w:hanging="360"/>
      </w:pPr>
      <w:rPr>
        <w:rFonts w:ascii="Symbol" w:hAnsi="Symbol" w:hint="default"/>
      </w:rPr>
    </w:lvl>
    <w:lvl w:ilvl="7" w:tplc="0C070003" w:tentative="1">
      <w:start w:val="1"/>
      <w:numFmt w:val="bullet"/>
      <w:lvlText w:val="o"/>
      <w:lvlJc w:val="left"/>
      <w:pPr>
        <w:ind w:left="6813" w:hanging="360"/>
      </w:pPr>
      <w:rPr>
        <w:rFonts w:ascii="Courier New" w:hAnsi="Courier New" w:cs="Courier New" w:hint="default"/>
      </w:rPr>
    </w:lvl>
    <w:lvl w:ilvl="8" w:tplc="0C070005" w:tentative="1">
      <w:start w:val="1"/>
      <w:numFmt w:val="bullet"/>
      <w:lvlText w:val=""/>
      <w:lvlJc w:val="left"/>
      <w:pPr>
        <w:ind w:left="7533" w:hanging="360"/>
      </w:pPr>
      <w:rPr>
        <w:rFonts w:ascii="Wingdings" w:hAnsi="Wingdings" w:hint="default"/>
      </w:rPr>
    </w:lvl>
  </w:abstractNum>
  <w:abstractNum w:abstractNumId="14">
    <w:nsid w:val="2D6D68F8"/>
    <w:multiLevelType w:val="multilevel"/>
    <w:tmpl w:val="5B0C71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329B3286"/>
    <w:multiLevelType w:val="multilevel"/>
    <w:tmpl w:val="5B0C71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361328C8"/>
    <w:multiLevelType w:val="multilevel"/>
    <w:tmpl w:val="5B0C71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3A7A116E"/>
    <w:multiLevelType w:val="hybridMultilevel"/>
    <w:tmpl w:val="C2D04C20"/>
    <w:lvl w:ilvl="0" w:tplc="0C070001">
      <w:start w:val="1"/>
      <w:numFmt w:val="bullet"/>
      <w:lvlText w:val=""/>
      <w:lvlJc w:val="left"/>
      <w:pPr>
        <w:ind w:left="1713" w:hanging="360"/>
      </w:pPr>
      <w:rPr>
        <w:rFonts w:ascii="Symbol" w:hAnsi="Symbol" w:hint="default"/>
      </w:rPr>
    </w:lvl>
    <w:lvl w:ilvl="1" w:tplc="0C070003">
      <w:start w:val="1"/>
      <w:numFmt w:val="bullet"/>
      <w:lvlText w:val="o"/>
      <w:lvlJc w:val="left"/>
      <w:pPr>
        <w:ind w:left="2433" w:hanging="360"/>
      </w:pPr>
      <w:rPr>
        <w:rFonts w:ascii="Courier New" w:hAnsi="Courier New" w:cs="Courier New" w:hint="default"/>
      </w:rPr>
    </w:lvl>
    <w:lvl w:ilvl="2" w:tplc="0C070005">
      <w:start w:val="1"/>
      <w:numFmt w:val="bullet"/>
      <w:lvlText w:val=""/>
      <w:lvlJc w:val="left"/>
      <w:pPr>
        <w:ind w:left="3153" w:hanging="360"/>
      </w:pPr>
      <w:rPr>
        <w:rFonts w:ascii="Wingdings" w:hAnsi="Wingdings" w:hint="default"/>
      </w:rPr>
    </w:lvl>
    <w:lvl w:ilvl="3" w:tplc="0C070001">
      <w:start w:val="1"/>
      <w:numFmt w:val="bullet"/>
      <w:lvlText w:val=""/>
      <w:lvlJc w:val="left"/>
      <w:pPr>
        <w:ind w:left="3873" w:hanging="360"/>
      </w:pPr>
      <w:rPr>
        <w:rFonts w:ascii="Symbol" w:hAnsi="Symbol" w:hint="default"/>
      </w:rPr>
    </w:lvl>
    <w:lvl w:ilvl="4" w:tplc="0C070003" w:tentative="1">
      <w:start w:val="1"/>
      <w:numFmt w:val="bullet"/>
      <w:lvlText w:val="o"/>
      <w:lvlJc w:val="left"/>
      <w:pPr>
        <w:ind w:left="4593" w:hanging="360"/>
      </w:pPr>
      <w:rPr>
        <w:rFonts w:ascii="Courier New" w:hAnsi="Courier New" w:cs="Courier New" w:hint="default"/>
      </w:rPr>
    </w:lvl>
    <w:lvl w:ilvl="5" w:tplc="0C070005" w:tentative="1">
      <w:start w:val="1"/>
      <w:numFmt w:val="bullet"/>
      <w:lvlText w:val=""/>
      <w:lvlJc w:val="left"/>
      <w:pPr>
        <w:ind w:left="5313" w:hanging="360"/>
      </w:pPr>
      <w:rPr>
        <w:rFonts w:ascii="Wingdings" w:hAnsi="Wingdings" w:hint="default"/>
      </w:rPr>
    </w:lvl>
    <w:lvl w:ilvl="6" w:tplc="0C070001" w:tentative="1">
      <w:start w:val="1"/>
      <w:numFmt w:val="bullet"/>
      <w:lvlText w:val=""/>
      <w:lvlJc w:val="left"/>
      <w:pPr>
        <w:ind w:left="6033" w:hanging="360"/>
      </w:pPr>
      <w:rPr>
        <w:rFonts w:ascii="Symbol" w:hAnsi="Symbol" w:hint="default"/>
      </w:rPr>
    </w:lvl>
    <w:lvl w:ilvl="7" w:tplc="0C070003" w:tentative="1">
      <w:start w:val="1"/>
      <w:numFmt w:val="bullet"/>
      <w:lvlText w:val="o"/>
      <w:lvlJc w:val="left"/>
      <w:pPr>
        <w:ind w:left="6753" w:hanging="360"/>
      </w:pPr>
      <w:rPr>
        <w:rFonts w:ascii="Courier New" w:hAnsi="Courier New" w:cs="Courier New" w:hint="default"/>
      </w:rPr>
    </w:lvl>
    <w:lvl w:ilvl="8" w:tplc="0C070005" w:tentative="1">
      <w:start w:val="1"/>
      <w:numFmt w:val="bullet"/>
      <w:lvlText w:val=""/>
      <w:lvlJc w:val="left"/>
      <w:pPr>
        <w:ind w:left="7473" w:hanging="360"/>
      </w:pPr>
      <w:rPr>
        <w:rFonts w:ascii="Wingdings" w:hAnsi="Wingdings" w:hint="default"/>
      </w:rPr>
    </w:lvl>
  </w:abstractNum>
  <w:abstractNum w:abstractNumId="18">
    <w:nsid w:val="3B7E0F7D"/>
    <w:multiLevelType w:val="hybridMultilevel"/>
    <w:tmpl w:val="B71416F4"/>
    <w:lvl w:ilvl="0" w:tplc="0407000B">
      <w:start w:val="1"/>
      <w:numFmt w:val="bullet"/>
      <w:lvlText w:val=""/>
      <w:lvlJc w:val="left"/>
      <w:pPr>
        <w:tabs>
          <w:tab w:val="num" w:pos="3480"/>
        </w:tabs>
        <w:ind w:left="3480" w:hanging="360"/>
      </w:pPr>
      <w:rPr>
        <w:rFonts w:ascii="Wingdings" w:hAnsi="Wingdings" w:hint="default"/>
      </w:rPr>
    </w:lvl>
    <w:lvl w:ilvl="1" w:tplc="04070003" w:tentative="1">
      <w:start w:val="1"/>
      <w:numFmt w:val="bullet"/>
      <w:lvlText w:val="o"/>
      <w:lvlJc w:val="left"/>
      <w:pPr>
        <w:tabs>
          <w:tab w:val="num" w:pos="4200"/>
        </w:tabs>
        <w:ind w:left="4200" w:hanging="360"/>
      </w:pPr>
      <w:rPr>
        <w:rFonts w:ascii="Courier New" w:hAnsi="Courier New" w:cs="Courier New" w:hint="default"/>
      </w:rPr>
    </w:lvl>
    <w:lvl w:ilvl="2" w:tplc="04070005" w:tentative="1">
      <w:start w:val="1"/>
      <w:numFmt w:val="bullet"/>
      <w:lvlText w:val=""/>
      <w:lvlJc w:val="left"/>
      <w:pPr>
        <w:tabs>
          <w:tab w:val="num" w:pos="4920"/>
        </w:tabs>
        <w:ind w:left="4920" w:hanging="360"/>
      </w:pPr>
      <w:rPr>
        <w:rFonts w:ascii="Wingdings" w:hAnsi="Wingdings" w:hint="default"/>
      </w:rPr>
    </w:lvl>
    <w:lvl w:ilvl="3" w:tplc="04070001" w:tentative="1">
      <w:start w:val="1"/>
      <w:numFmt w:val="bullet"/>
      <w:lvlText w:val=""/>
      <w:lvlJc w:val="left"/>
      <w:pPr>
        <w:tabs>
          <w:tab w:val="num" w:pos="5640"/>
        </w:tabs>
        <w:ind w:left="5640" w:hanging="360"/>
      </w:pPr>
      <w:rPr>
        <w:rFonts w:ascii="Symbol" w:hAnsi="Symbol" w:hint="default"/>
      </w:rPr>
    </w:lvl>
    <w:lvl w:ilvl="4" w:tplc="04070003" w:tentative="1">
      <w:start w:val="1"/>
      <w:numFmt w:val="bullet"/>
      <w:lvlText w:val="o"/>
      <w:lvlJc w:val="left"/>
      <w:pPr>
        <w:tabs>
          <w:tab w:val="num" w:pos="6360"/>
        </w:tabs>
        <w:ind w:left="6360" w:hanging="360"/>
      </w:pPr>
      <w:rPr>
        <w:rFonts w:ascii="Courier New" w:hAnsi="Courier New" w:cs="Courier New" w:hint="default"/>
      </w:rPr>
    </w:lvl>
    <w:lvl w:ilvl="5" w:tplc="04070005" w:tentative="1">
      <w:start w:val="1"/>
      <w:numFmt w:val="bullet"/>
      <w:lvlText w:val=""/>
      <w:lvlJc w:val="left"/>
      <w:pPr>
        <w:tabs>
          <w:tab w:val="num" w:pos="7080"/>
        </w:tabs>
        <w:ind w:left="7080" w:hanging="360"/>
      </w:pPr>
      <w:rPr>
        <w:rFonts w:ascii="Wingdings" w:hAnsi="Wingdings" w:hint="default"/>
      </w:rPr>
    </w:lvl>
    <w:lvl w:ilvl="6" w:tplc="04070001" w:tentative="1">
      <w:start w:val="1"/>
      <w:numFmt w:val="bullet"/>
      <w:lvlText w:val=""/>
      <w:lvlJc w:val="left"/>
      <w:pPr>
        <w:tabs>
          <w:tab w:val="num" w:pos="7800"/>
        </w:tabs>
        <w:ind w:left="7800" w:hanging="360"/>
      </w:pPr>
      <w:rPr>
        <w:rFonts w:ascii="Symbol" w:hAnsi="Symbol" w:hint="default"/>
      </w:rPr>
    </w:lvl>
    <w:lvl w:ilvl="7" w:tplc="04070003" w:tentative="1">
      <w:start w:val="1"/>
      <w:numFmt w:val="bullet"/>
      <w:lvlText w:val="o"/>
      <w:lvlJc w:val="left"/>
      <w:pPr>
        <w:tabs>
          <w:tab w:val="num" w:pos="8520"/>
        </w:tabs>
        <w:ind w:left="8520" w:hanging="360"/>
      </w:pPr>
      <w:rPr>
        <w:rFonts w:ascii="Courier New" w:hAnsi="Courier New" w:cs="Courier New" w:hint="default"/>
      </w:rPr>
    </w:lvl>
    <w:lvl w:ilvl="8" w:tplc="04070005" w:tentative="1">
      <w:start w:val="1"/>
      <w:numFmt w:val="bullet"/>
      <w:lvlText w:val=""/>
      <w:lvlJc w:val="left"/>
      <w:pPr>
        <w:tabs>
          <w:tab w:val="num" w:pos="9240"/>
        </w:tabs>
        <w:ind w:left="9240" w:hanging="360"/>
      </w:pPr>
      <w:rPr>
        <w:rFonts w:ascii="Wingdings" w:hAnsi="Wingdings" w:hint="default"/>
      </w:rPr>
    </w:lvl>
  </w:abstractNum>
  <w:abstractNum w:abstractNumId="19">
    <w:nsid w:val="3BA868F1"/>
    <w:multiLevelType w:val="hybridMultilevel"/>
    <w:tmpl w:val="57D27566"/>
    <w:lvl w:ilvl="0" w:tplc="ACC4565C">
      <w:start w:val="1"/>
      <w:numFmt w:val="decimal"/>
      <w:lvlText w:val="%1"/>
      <w:lvlJc w:val="left"/>
      <w:pPr>
        <w:ind w:left="1211" w:hanging="360"/>
      </w:pPr>
      <w:rPr>
        <w:rFonts w:hint="default"/>
        <w:b/>
        <w:color w:val="FF0000"/>
      </w:rPr>
    </w:lvl>
    <w:lvl w:ilvl="1" w:tplc="0C070019" w:tentative="1">
      <w:start w:val="1"/>
      <w:numFmt w:val="lowerLetter"/>
      <w:lvlText w:val="%2."/>
      <w:lvlJc w:val="left"/>
      <w:pPr>
        <w:ind w:left="1785" w:hanging="360"/>
      </w:pPr>
    </w:lvl>
    <w:lvl w:ilvl="2" w:tplc="0C07001B" w:tentative="1">
      <w:start w:val="1"/>
      <w:numFmt w:val="lowerRoman"/>
      <w:lvlText w:val="%3."/>
      <w:lvlJc w:val="right"/>
      <w:pPr>
        <w:ind w:left="2505" w:hanging="180"/>
      </w:pPr>
    </w:lvl>
    <w:lvl w:ilvl="3" w:tplc="0C07000F" w:tentative="1">
      <w:start w:val="1"/>
      <w:numFmt w:val="decimal"/>
      <w:lvlText w:val="%4."/>
      <w:lvlJc w:val="left"/>
      <w:pPr>
        <w:ind w:left="3225" w:hanging="360"/>
      </w:pPr>
    </w:lvl>
    <w:lvl w:ilvl="4" w:tplc="0C070019" w:tentative="1">
      <w:start w:val="1"/>
      <w:numFmt w:val="lowerLetter"/>
      <w:lvlText w:val="%5."/>
      <w:lvlJc w:val="left"/>
      <w:pPr>
        <w:ind w:left="3945" w:hanging="360"/>
      </w:pPr>
    </w:lvl>
    <w:lvl w:ilvl="5" w:tplc="0C07001B" w:tentative="1">
      <w:start w:val="1"/>
      <w:numFmt w:val="lowerRoman"/>
      <w:lvlText w:val="%6."/>
      <w:lvlJc w:val="right"/>
      <w:pPr>
        <w:ind w:left="4665" w:hanging="180"/>
      </w:pPr>
    </w:lvl>
    <w:lvl w:ilvl="6" w:tplc="0C07000F" w:tentative="1">
      <w:start w:val="1"/>
      <w:numFmt w:val="decimal"/>
      <w:lvlText w:val="%7."/>
      <w:lvlJc w:val="left"/>
      <w:pPr>
        <w:ind w:left="5385" w:hanging="360"/>
      </w:pPr>
    </w:lvl>
    <w:lvl w:ilvl="7" w:tplc="0C070019" w:tentative="1">
      <w:start w:val="1"/>
      <w:numFmt w:val="lowerLetter"/>
      <w:lvlText w:val="%8."/>
      <w:lvlJc w:val="left"/>
      <w:pPr>
        <w:ind w:left="6105" w:hanging="360"/>
      </w:pPr>
    </w:lvl>
    <w:lvl w:ilvl="8" w:tplc="0C07001B" w:tentative="1">
      <w:start w:val="1"/>
      <w:numFmt w:val="lowerRoman"/>
      <w:lvlText w:val="%9."/>
      <w:lvlJc w:val="right"/>
      <w:pPr>
        <w:ind w:left="6825" w:hanging="180"/>
      </w:pPr>
    </w:lvl>
  </w:abstractNum>
  <w:abstractNum w:abstractNumId="20">
    <w:nsid w:val="3EF61AFA"/>
    <w:multiLevelType w:val="hybridMultilevel"/>
    <w:tmpl w:val="A458648C"/>
    <w:lvl w:ilvl="0" w:tplc="ED824F1E">
      <w:start w:val="2"/>
      <w:numFmt w:val="bullet"/>
      <w:lvlText w:val="-"/>
      <w:lvlJc w:val="left"/>
      <w:pPr>
        <w:ind w:left="1773" w:hanging="360"/>
      </w:pPr>
      <w:rPr>
        <w:rFonts w:ascii="Calibri" w:eastAsia="Times New Roman" w:hAnsi="Calibri" w:cs="Times New Roman" w:hint="default"/>
      </w:rPr>
    </w:lvl>
    <w:lvl w:ilvl="1" w:tplc="0C070003" w:tentative="1">
      <w:start w:val="1"/>
      <w:numFmt w:val="bullet"/>
      <w:lvlText w:val="o"/>
      <w:lvlJc w:val="left"/>
      <w:pPr>
        <w:ind w:left="2493" w:hanging="360"/>
      </w:pPr>
      <w:rPr>
        <w:rFonts w:ascii="Courier New" w:hAnsi="Courier New" w:cs="Courier New" w:hint="default"/>
      </w:rPr>
    </w:lvl>
    <w:lvl w:ilvl="2" w:tplc="0C070005" w:tentative="1">
      <w:start w:val="1"/>
      <w:numFmt w:val="bullet"/>
      <w:lvlText w:val=""/>
      <w:lvlJc w:val="left"/>
      <w:pPr>
        <w:ind w:left="3213" w:hanging="360"/>
      </w:pPr>
      <w:rPr>
        <w:rFonts w:ascii="Wingdings" w:hAnsi="Wingdings" w:hint="default"/>
      </w:rPr>
    </w:lvl>
    <w:lvl w:ilvl="3" w:tplc="0C070001" w:tentative="1">
      <w:start w:val="1"/>
      <w:numFmt w:val="bullet"/>
      <w:lvlText w:val=""/>
      <w:lvlJc w:val="left"/>
      <w:pPr>
        <w:ind w:left="3933" w:hanging="360"/>
      </w:pPr>
      <w:rPr>
        <w:rFonts w:ascii="Symbol" w:hAnsi="Symbol" w:hint="default"/>
      </w:rPr>
    </w:lvl>
    <w:lvl w:ilvl="4" w:tplc="0C070003" w:tentative="1">
      <w:start w:val="1"/>
      <w:numFmt w:val="bullet"/>
      <w:lvlText w:val="o"/>
      <w:lvlJc w:val="left"/>
      <w:pPr>
        <w:ind w:left="4653" w:hanging="360"/>
      </w:pPr>
      <w:rPr>
        <w:rFonts w:ascii="Courier New" w:hAnsi="Courier New" w:cs="Courier New" w:hint="default"/>
      </w:rPr>
    </w:lvl>
    <w:lvl w:ilvl="5" w:tplc="0C070005" w:tentative="1">
      <w:start w:val="1"/>
      <w:numFmt w:val="bullet"/>
      <w:lvlText w:val=""/>
      <w:lvlJc w:val="left"/>
      <w:pPr>
        <w:ind w:left="5373" w:hanging="360"/>
      </w:pPr>
      <w:rPr>
        <w:rFonts w:ascii="Wingdings" w:hAnsi="Wingdings" w:hint="default"/>
      </w:rPr>
    </w:lvl>
    <w:lvl w:ilvl="6" w:tplc="0C070001" w:tentative="1">
      <w:start w:val="1"/>
      <w:numFmt w:val="bullet"/>
      <w:lvlText w:val=""/>
      <w:lvlJc w:val="left"/>
      <w:pPr>
        <w:ind w:left="6093" w:hanging="360"/>
      </w:pPr>
      <w:rPr>
        <w:rFonts w:ascii="Symbol" w:hAnsi="Symbol" w:hint="default"/>
      </w:rPr>
    </w:lvl>
    <w:lvl w:ilvl="7" w:tplc="0C070003" w:tentative="1">
      <w:start w:val="1"/>
      <w:numFmt w:val="bullet"/>
      <w:lvlText w:val="o"/>
      <w:lvlJc w:val="left"/>
      <w:pPr>
        <w:ind w:left="6813" w:hanging="360"/>
      </w:pPr>
      <w:rPr>
        <w:rFonts w:ascii="Courier New" w:hAnsi="Courier New" w:cs="Courier New" w:hint="default"/>
      </w:rPr>
    </w:lvl>
    <w:lvl w:ilvl="8" w:tplc="0C070005" w:tentative="1">
      <w:start w:val="1"/>
      <w:numFmt w:val="bullet"/>
      <w:lvlText w:val=""/>
      <w:lvlJc w:val="left"/>
      <w:pPr>
        <w:ind w:left="7533" w:hanging="360"/>
      </w:pPr>
      <w:rPr>
        <w:rFonts w:ascii="Wingdings" w:hAnsi="Wingdings" w:hint="default"/>
      </w:rPr>
    </w:lvl>
  </w:abstractNum>
  <w:abstractNum w:abstractNumId="21">
    <w:nsid w:val="47D028F7"/>
    <w:multiLevelType w:val="multilevel"/>
    <w:tmpl w:val="17DC9D7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48CA376A"/>
    <w:multiLevelType w:val="multilevel"/>
    <w:tmpl w:val="337C82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A4F7FD8"/>
    <w:multiLevelType w:val="hybridMultilevel"/>
    <w:tmpl w:val="B3320E18"/>
    <w:lvl w:ilvl="0" w:tplc="2E9A48FC">
      <w:start w:val="1"/>
      <w:numFmt w:val="bullet"/>
      <w:lvlText w:val=""/>
      <w:lvlPicBulletId w:val="0"/>
      <w:lvlJc w:val="left"/>
      <w:pPr>
        <w:tabs>
          <w:tab w:val="num" w:pos="720"/>
        </w:tabs>
        <w:ind w:left="720" w:hanging="360"/>
      </w:pPr>
      <w:rPr>
        <w:rFonts w:ascii="Symbol" w:hAnsi="Symbol" w:hint="default"/>
      </w:rPr>
    </w:lvl>
    <w:lvl w:ilvl="1" w:tplc="387439B2" w:tentative="1">
      <w:start w:val="1"/>
      <w:numFmt w:val="bullet"/>
      <w:lvlText w:val=""/>
      <w:lvlJc w:val="left"/>
      <w:pPr>
        <w:tabs>
          <w:tab w:val="num" w:pos="1440"/>
        </w:tabs>
        <w:ind w:left="1440" w:hanging="360"/>
      </w:pPr>
      <w:rPr>
        <w:rFonts w:ascii="Symbol" w:hAnsi="Symbol" w:hint="default"/>
      </w:rPr>
    </w:lvl>
    <w:lvl w:ilvl="2" w:tplc="F0602D98" w:tentative="1">
      <w:start w:val="1"/>
      <w:numFmt w:val="bullet"/>
      <w:lvlText w:val=""/>
      <w:lvlJc w:val="left"/>
      <w:pPr>
        <w:tabs>
          <w:tab w:val="num" w:pos="2160"/>
        </w:tabs>
        <w:ind w:left="2160" w:hanging="360"/>
      </w:pPr>
      <w:rPr>
        <w:rFonts w:ascii="Symbol" w:hAnsi="Symbol" w:hint="default"/>
      </w:rPr>
    </w:lvl>
    <w:lvl w:ilvl="3" w:tplc="68621646" w:tentative="1">
      <w:start w:val="1"/>
      <w:numFmt w:val="bullet"/>
      <w:lvlText w:val=""/>
      <w:lvlJc w:val="left"/>
      <w:pPr>
        <w:tabs>
          <w:tab w:val="num" w:pos="2880"/>
        </w:tabs>
        <w:ind w:left="2880" w:hanging="360"/>
      </w:pPr>
      <w:rPr>
        <w:rFonts w:ascii="Symbol" w:hAnsi="Symbol" w:hint="default"/>
      </w:rPr>
    </w:lvl>
    <w:lvl w:ilvl="4" w:tplc="D898F4CC" w:tentative="1">
      <w:start w:val="1"/>
      <w:numFmt w:val="bullet"/>
      <w:lvlText w:val=""/>
      <w:lvlJc w:val="left"/>
      <w:pPr>
        <w:tabs>
          <w:tab w:val="num" w:pos="3600"/>
        </w:tabs>
        <w:ind w:left="3600" w:hanging="360"/>
      </w:pPr>
      <w:rPr>
        <w:rFonts w:ascii="Symbol" w:hAnsi="Symbol" w:hint="default"/>
      </w:rPr>
    </w:lvl>
    <w:lvl w:ilvl="5" w:tplc="CD86359A" w:tentative="1">
      <w:start w:val="1"/>
      <w:numFmt w:val="bullet"/>
      <w:lvlText w:val=""/>
      <w:lvlJc w:val="left"/>
      <w:pPr>
        <w:tabs>
          <w:tab w:val="num" w:pos="4320"/>
        </w:tabs>
        <w:ind w:left="4320" w:hanging="360"/>
      </w:pPr>
      <w:rPr>
        <w:rFonts w:ascii="Symbol" w:hAnsi="Symbol" w:hint="default"/>
      </w:rPr>
    </w:lvl>
    <w:lvl w:ilvl="6" w:tplc="DBFA9D14" w:tentative="1">
      <w:start w:val="1"/>
      <w:numFmt w:val="bullet"/>
      <w:lvlText w:val=""/>
      <w:lvlJc w:val="left"/>
      <w:pPr>
        <w:tabs>
          <w:tab w:val="num" w:pos="5040"/>
        </w:tabs>
        <w:ind w:left="5040" w:hanging="360"/>
      </w:pPr>
      <w:rPr>
        <w:rFonts w:ascii="Symbol" w:hAnsi="Symbol" w:hint="default"/>
      </w:rPr>
    </w:lvl>
    <w:lvl w:ilvl="7" w:tplc="88883684" w:tentative="1">
      <w:start w:val="1"/>
      <w:numFmt w:val="bullet"/>
      <w:lvlText w:val=""/>
      <w:lvlJc w:val="left"/>
      <w:pPr>
        <w:tabs>
          <w:tab w:val="num" w:pos="5760"/>
        </w:tabs>
        <w:ind w:left="5760" w:hanging="360"/>
      </w:pPr>
      <w:rPr>
        <w:rFonts w:ascii="Symbol" w:hAnsi="Symbol" w:hint="default"/>
      </w:rPr>
    </w:lvl>
    <w:lvl w:ilvl="8" w:tplc="AF606AE4" w:tentative="1">
      <w:start w:val="1"/>
      <w:numFmt w:val="bullet"/>
      <w:lvlText w:val=""/>
      <w:lvlJc w:val="left"/>
      <w:pPr>
        <w:tabs>
          <w:tab w:val="num" w:pos="6480"/>
        </w:tabs>
        <w:ind w:left="6480" w:hanging="360"/>
      </w:pPr>
      <w:rPr>
        <w:rFonts w:ascii="Symbol" w:hAnsi="Symbol" w:hint="default"/>
      </w:rPr>
    </w:lvl>
  </w:abstractNum>
  <w:abstractNum w:abstractNumId="24">
    <w:nsid w:val="4A852358"/>
    <w:multiLevelType w:val="hybridMultilevel"/>
    <w:tmpl w:val="315E4F5A"/>
    <w:lvl w:ilvl="0" w:tplc="0C070001">
      <w:start w:val="1"/>
      <w:numFmt w:val="bullet"/>
      <w:lvlText w:val=""/>
      <w:lvlJc w:val="left"/>
      <w:pPr>
        <w:ind w:left="2850" w:hanging="360"/>
      </w:pPr>
      <w:rPr>
        <w:rFonts w:ascii="Symbol" w:hAnsi="Symbol" w:hint="default"/>
      </w:rPr>
    </w:lvl>
    <w:lvl w:ilvl="1" w:tplc="0C070003" w:tentative="1">
      <w:start w:val="1"/>
      <w:numFmt w:val="bullet"/>
      <w:lvlText w:val="o"/>
      <w:lvlJc w:val="left"/>
      <w:pPr>
        <w:ind w:left="3570" w:hanging="360"/>
      </w:pPr>
      <w:rPr>
        <w:rFonts w:ascii="Courier New" w:hAnsi="Courier New" w:cs="Courier New" w:hint="default"/>
      </w:rPr>
    </w:lvl>
    <w:lvl w:ilvl="2" w:tplc="0C070005" w:tentative="1">
      <w:start w:val="1"/>
      <w:numFmt w:val="bullet"/>
      <w:lvlText w:val=""/>
      <w:lvlJc w:val="left"/>
      <w:pPr>
        <w:ind w:left="4290" w:hanging="360"/>
      </w:pPr>
      <w:rPr>
        <w:rFonts w:ascii="Wingdings" w:hAnsi="Wingdings" w:hint="default"/>
      </w:rPr>
    </w:lvl>
    <w:lvl w:ilvl="3" w:tplc="0C070001" w:tentative="1">
      <w:start w:val="1"/>
      <w:numFmt w:val="bullet"/>
      <w:lvlText w:val=""/>
      <w:lvlJc w:val="left"/>
      <w:pPr>
        <w:ind w:left="5010" w:hanging="360"/>
      </w:pPr>
      <w:rPr>
        <w:rFonts w:ascii="Symbol" w:hAnsi="Symbol" w:hint="default"/>
      </w:rPr>
    </w:lvl>
    <w:lvl w:ilvl="4" w:tplc="0C070003" w:tentative="1">
      <w:start w:val="1"/>
      <w:numFmt w:val="bullet"/>
      <w:lvlText w:val="o"/>
      <w:lvlJc w:val="left"/>
      <w:pPr>
        <w:ind w:left="5730" w:hanging="360"/>
      </w:pPr>
      <w:rPr>
        <w:rFonts w:ascii="Courier New" w:hAnsi="Courier New" w:cs="Courier New" w:hint="default"/>
      </w:rPr>
    </w:lvl>
    <w:lvl w:ilvl="5" w:tplc="0C070005" w:tentative="1">
      <w:start w:val="1"/>
      <w:numFmt w:val="bullet"/>
      <w:lvlText w:val=""/>
      <w:lvlJc w:val="left"/>
      <w:pPr>
        <w:ind w:left="6450" w:hanging="360"/>
      </w:pPr>
      <w:rPr>
        <w:rFonts w:ascii="Wingdings" w:hAnsi="Wingdings" w:hint="default"/>
      </w:rPr>
    </w:lvl>
    <w:lvl w:ilvl="6" w:tplc="0C070001" w:tentative="1">
      <w:start w:val="1"/>
      <w:numFmt w:val="bullet"/>
      <w:lvlText w:val=""/>
      <w:lvlJc w:val="left"/>
      <w:pPr>
        <w:ind w:left="7170" w:hanging="360"/>
      </w:pPr>
      <w:rPr>
        <w:rFonts w:ascii="Symbol" w:hAnsi="Symbol" w:hint="default"/>
      </w:rPr>
    </w:lvl>
    <w:lvl w:ilvl="7" w:tplc="0C070003" w:tentative="1">
      <w:start w:val="1"/>
      <w:numFmt w:val="bullet"/>
      <w:lvlText w:val="o"/>
      <w:lvlJc w:val="left"/>
      <w:pPr>
        <w:ind w:left="7890" w:hanging="360"/>
      </w:pPr>
      <w:rPr>
        <w:rFonts w:ascii="Courier New" w:hAnsi="Courier New" w:cs="Courier New" w:hint="default"/>
      </w:rPr>
    </w:lvl>
    <w:lvl w:ilvl="8" w:tplc="0C070005" w:tentative="1">
      <w:start w:val="1"/>
      <w:numFmt w:val="bullet"/>
      <w:lvlText w:val=""/>
      <w:lvlJc w:val="left"/>
      <w:pPr>
        <w:ind w:left="8610" w:hanging="360"/>
      </w:pPr>
      <w:rPr>
        <w:rFonts w:ascii="Wingdings" w:hAnsi="Wingdings" w:hint="default"/>
      </w:rPr>
    </w:lvl>
  </w:abstractNum>
  <w:abstractNum w:abstractNumId="25">
    <w:nsid w:val="4ADC123C"/>
    <w:multiLevelType w:val="multilevel"/>
    <w:tmpl w:val="337C82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BDD2CF0"/>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00938A3"/>
    <w:multiLevelType w:val="hybridMultilevel"/>
    <w:tmpl w:val="E3723188"/>
    <w:lvl w:ilvl="0" w:tplc="0407000B">
      <w:start w:val="1"/>
      <w:numFmt w:val="bullet"/>
      <w:lvlText w:val=""/>
      <w:lvlJc w:val="left"/>
      <w:pPr>
        <w:tabs>
          <w:tab w:val="num" w:pos="3480"/>
        </w:tabs>
        <w:ind w:left="3480" w:hanging="360"/>
      </w:pPr>
      <w:rPr>
        <w:rFonts w:ascii="Wingdings" w:hAnsi="Wingdings" w:hint="default"/>
      </w:rPr>
    </w:lvl>
    <w:lvl w:ilvl="1" w:tplc="04070003" w:tentative="1">
      <w:start w:val="1"/>
      <w:numFmt w:val="bullet"/>
      <w:lvlText w:val="o"/>
      <w:lvlJc w:val="left"/>
      <w:pPr>
        <w:tabs>
          <w:tab w:val="num" w:pos="4200"/>
        </w:tabs>
        <w:ind w:left="4200" w:hanging="360"/>
      </w:pPr>
      <w:rPr>
        <w:rFonts w:ascii="Courier New" w:hAnsi="Courier New" w:cs="Courier New" w:hint="default"/>
      </w:rPr>
    </w:lvl>
    <w:lvl w:ilvl="2" w:tplc="04070005" w:tentative="1">
      <w:start w:val="1"/>
      <w:numFmt w:val="bullet"/>
      <w:lvlText w:val=""/>
      <w:lvlJc w:val="left"/>
      <w:pPr>
        <w:tabs>
          <w:tab w:val="num" w:pos="4920"/>
        </w:tabs>
        <w:ind w:left="4920" w:hanging="360"/>
      </w:pPr>
      <w:rPr>
        <w:rFonts w:ascii="Wingdings" w:hAnsi="Wingdings" w:hint="default"/>
      </w:rPr>
    </w:lvl>
    <w:lvl w:ilvl="3" w:tplc="04070001" w:tentative="1">
      <w:start w:val="1"/>
      <w:numFmt w:val="bullet"/>
      <w:lvlText w:val=""/>
      <w:lvlJc w:val="left"/>
      <w:pPr>
        <w:tabs>
          <w:tab w:val="num" w:pos="5640"/>
        </w:tabs>
        <w:ind w:left="5640" w:hanging="360"/>
      </w:pPr>
      <w:rPr>
        <w:rFonts w:ascii="Symbol" w:hAnsi="Symbol" w:hint="default"/>
      </w:rPr>
    </w:lvl>
    <w:lvl w:ilvl="4" w:tplc="04070003" w:tentative="1">
      <w:start w:val="1"/>
      <w:numFmt w:val="bullet"/>
      <w:lvlText w:val="o"/>
      <w:lvlJc w:val="left"/>
      <w:pPr>
        <w:tabs>
          <w:tab w:val="num" w:pos="6360"/>
        </w:tabs>
        <w:ind w:left="6360" w:hanging="360"/>
      </w:pPr>
      <w:rPr>
        <w:rFonts w:ascii="Courier New" w:hAnsi="Courier New" w:cs="Courier New" w:hint="default"/>
      </w:rPr>
    </w:lvl>
    <w:lvl w:ilvl="5" w:tplc="04070005" w:tentative="1">
      <w:start w:val="1"/>
      <w:numFmt w:val="bullet"/>
      <w:lvlText w:val=""/>
      <w:lvlJc w:val="left"/>
      <w:pPr>
        <w:tabs>
          <w:tab w:val="num" w:pos="7080"/>
        </w:tabs>
        <w:ind w:left="7080" w:hanging="360"/>
      </w:pPr>
      <w:rPr>
        <w:rFonts w:ascii="Wingdings" w:hAnsi="Wingdings" w:hint="default"/>
      </w:rPr>
    </w:lvl>
    <w:lvl w:ilvl="6" w:tplc="04070001" w:tentative="1">
      <w:start w:val="1"/>
      <w:numFmt w:val="bullet"/>
      <w:lvlText w:val=""/>
      <w:lvlJc w:val="left"/>
      <w:pPr>
        <w:tabs>
          <w:tab w:val="num" w:pos="7800"/>
        </w:tabs>
        <w:ind w:left="7800" w:hanging="360"/>
      </w:pPr>
      <w:rPr>
        <w:rFonts w:ascii="Symbol" w:hAnsi="Symbol" w:hint="default"/>
      </w:rPr>
    </w:lvl>
    <w:lvl w:ilvl="7" w:tplc="04070003" w:tentative="1">
      <w:start w:val="1"/>
      <w:numFmt w:val="bullet"/>
      <w:lvlText w:val="o"/>
      <w:lvlJc w:val="left"/>
      <w:pPr>
        <w:tabs>
          <w:tab w:val="num" w:pos="8520"/>
        </w:tabs>
        <w:ind w:left="8520" w:hanging="360"/>
      </w:pPr>
      <w:rPr>
        <w:rFonts w:ascii="Courier New" w:hAnsi="Courier New" w:cs="Courier New" w:hint="default"/>
      </w:rPr>
    </w:lvl>
    <w:lvl w:ilvl="8" w:tplc="04070005" w:tentative="1">
      <w:start w:val="1"/>
      <w:numFmt w:val="bullet"/>
      <w:lvlText w:val=""/>
      <w:lvlJc w:val="left"/>
      <w:pPr>
        <w:tabs>
          <w:tab w:val="num" w:pos="9240"/>
        </w:tabs>
        <w:ind w:left="9240" w:hanging="360"/>
      </w:pPr>
      <w:rPr>
        <w:rFonts w:ascii="Wingdings" w:hAnsi="Wingdings" w:hint="default"/>
      </w:rPr>
    </w:lvl>
  </w:abstractNum>
  <w:abstractNum w:abstractNumId="28">
    <w:nsid w:val="53507BB7"/>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440604F"/>
    <w:multiLevelType w:val="multilevel"/>
    <w:tmpl w:val="17DC9D7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nsid w:val="56247699"/>
    <w:multiLevelType w:val="hybridMultilevel"/>
    <w:tmpl w:val="47B8CD16"/>
    <w:lvl w:ilvl="0" w:tplc="0C070001">
      <w:start w:val="1"/>
      <w:numFmt w:val="bullet"/>
      <w:lvlText w:val=""/>
      <w:lvlJc w:val="left"/>
      <w:pPr>
        <w:ind w:left="2130" w:hanging="360"/>
      </w:pPr>
      <w:rPr>
        <w:rFonts w:ascii="Symbol" w:hAnsi="Symbol" w:hint="default"/>
      </w:rPr>
    </w:lvl>
    <w:lvl w:ilvl="1" w:tplc="0C070003" w:tentative="1">
      <w:start w:val="1"/>
      <w:numFmt w:val="bullet"/>
      <w:lvlText w:val="o"/>
      <w:lvlJc w:val="left"/>
      <w:pPr>
        <w:ind w:left="2850" w:hanging="360"/>
      </w:pPr>
      <w:rPr>
        <w:rFonts w:ascii="Courier New" w:hAnsi="Courier New" w:cs="Courier New" w:hint="default"/>
      </w:rPr>
    </w:lvl>
    <w:lvl w:ilvl="2" w:tplc="0C070005" w:tentative="1">
      <w:start w:val="1"/>
      <w:numFmt w:val="bullet"/>
      <w:lvlText w:val=""/>
      <w:lvlJc w:val="left"/>
      <w:pPr>
        <w:ind w:left="3570" w:hanging="360"/>
      </w:pPr>
      <w:rPr>
        <w:rFonts w:ascii="Wingdings" w:hAnsi="Wingdings" w:hint="default"/>
      </w:rPr>
    </w:lvl>
    <w:lvl w:ilvl="3" w:tplc="0C070001" w:tentative="1">
      <w:start w:val="1"/>
      <w:numFmt w:val="bullet"/>
      <w:lvlText w:val=""/>
      <w:lvlJc w:val="left"/>
      <w:pPr>
        <w:ind w:left="4290" w:hanging="360"/>
      </w:pPr>
      <w:rPr>
        <w:rFonts w:ascii="Symbol" w:hAnsi="Symbol" w:hint="default"/>
      </w:rPr>
    </w:lvl>
    <w:lvl w:ilvl="4" w:tplc="0C070003" w:tentative="1">
      <w:start w:val="1"/>
      <w:numFmt w:val="bullet"/>
      <w:lvlText w:val="o"/>
      <w:lvlJc w:val="left"/>
      <w:pPr>
        <w:ind w:left="5010" w:hanging="360"/>
      </w:pPr>
      <w:rPr>
        <w:rFonts w:ascii="Courier New" w:hAnsi="Courier New" w:cs="Courier New" w:hint="default"/>
      </w:rPr>
    </w:lvl>
    <w:lvl w:ilvl="5" w:tplc="0C070005" w:tentative="1">
      <w:start w:val="1"/>
      <w:numFmt w:val="bullet"/>
      <w:lvlText w:val=""/>
      <w:lvlJc w:val="left"/>
      <w:pPr>
        <w:ind w:left="5730" w:hanging="360"/>
      </w:pPr>
      <w:rPr>
        <w:rFonts w:ascii="Wingdings" w:hAnsi="Wingdings" w:hint="default"/>
      </w:rPr>
    </w:lvl>
    <w:lvl w:ilvl="6" w:tplc="0C070001" w:tentative="1">
      <w:start w:val="1"/>
      <w:numFmt w:val="bullet"/>
      <w:lvlText w:val=""/>
      <w:lvlJc w:val="left"/>
      <w:pPr>
        <w:ind w:left="6450" w:hanging="360"/>
      </w:pPr>
      <w:rPr>
        <w:rFonts w:ascii="Symbol" w:hAnsi="Symbol" w:hint="default"/>
      </w:rPr>
    </w:lvl>
    <w:lvl w:ilvl="7" w:tplc="0C070003" w:tentative="1">
      <w:start w:val="1"/>
      <w:numFmt w:val="bullet"/>
      <w:lvlText w:val="o"/>
      <w:lvlJc w:val="left"/>
      <w:pPr>
        <w:ind w:left="7170" w:hanging="360"/>
      </w:pPr>
      <w:rPr>
        <w:rFonts w:ascii="Courier New" w:hAnsi="Courier New" w:cs="Courier New" w:hint="default"/>
      </w:rPr>
    </w:lvl>
    <w:lvl w:ilvl="8" w:tplc="0C070005" w:tentative="1">
      <w:start w:val="1"/>
      <w:numFmt w:val="bullet"/>
      <w:lvlText w:val=""/>
      <w:lvlJc w:val="left"/>
      <w:pPr>
        <w:ind w:left="7890" w:hanging="360"/>
      </w:pPr>
      <w:rPr>
        <w:rFonts w:ascii="Wingdings" w:hAnsi="Wingdings" w:hint="default"/>
      </w:rPr>
    </w:lvl>
  </w:abstractNum>
  <w:abstractNum w:abstractNumId="31">
    <w:nsid w:val="58D652DB"/>
    <w:multiLevelType w:val="hybridMultilevel"/>
    <w:tmpl w:val="A94A179C"/>
    <w:lvl w:ilvl="0" w:tplc="0407000B">
      <w:start w:val="1"/>
      <w:numFmt w:val="bullet"/>
      <w:lvlText w:val=""/>
      <w:lvlJc w:val="left"/>
      <w:pPr>
        <w:tabs>
          <w:tab w:val="num" w:pos="3480"/>
        </w:tabs>
        <w:ind w:left="3480" w:hanging="360"/>
      </w:pPr>
      <w:rPr>
        <w:rFonts w:ascii="Wingdings" w:hAnsi="Wingdings" w:hint="default"/>
      </w:rPr>
    </w:lvl>
    <w:lvl w:ilvl="1" w:tplc="04070003" w:tentative="1">
      <w:start w:val="1"/>
      <w:numFmt w:val="bullet"/>
      <w:lvlText w:val="o"/>
      <w:lvlJc w:val="left"/>
      <w:pPr>
        <w:tabs>
          <w:tab w:val="num" w:pos="4200"/>
        </w:tabs>
        <w:ind w:left="4200" w:hanging="360"/>
      </w:pPr>
      <w:rPr>
        <w:rFonts w:ascii="Courier New" w:hAnsi="Courier New" w:cs="Courier New" w:hint="default"/>
      </w:rPr>
    </w:lvl>
    <w:lvl w:ilvl="2" w:tplc="04070005" w:tentative="1">
      <w:start w:val="1"/>
      <w:numFmt w:val="bullet"/>
      <w:lvlText w:val=""/>
      <w:lvlJc w:val="left"/>
      <w:pPr>
        <w:tabs>
          <w:tab w:val="num" w:pos="4920"/>
        </w:tabs>
        <w:ind w:left="4920" w:hanging="360"/>
      </w:pPr>
      <w:rPr>
        <w:rFonts w:ascii="Wingdings" w:hAnsi="Wingdings" w:hint="default"/>
      </w:rPr>
    </w:lvl>
    <w:lvl w:ilvl="3" w:tplc="04070001" w:tentative="1">
      <w:start w:val="1"/>
      <w:numFmt w:val="bullet"/>
      <w:lvlText w:val=""/>
      <w:lvlJc w:val="left"/>
      <w:pPr>
        <w:tabs>
          <w:tab w:val="num" w:pos="5640"/>
        </w:tabs>
        <w:ind w:left="5640" w:hanging="360"/>
      </w:pPr>
      <w:rPr>
        <w:rFonts w:ascii="Symbol" w:hAnsi="Symbol" w:hint="default"/>
      </w:rPr>
    </w:lvl>
    <w:lvl w:ilvl="4" w:tplc="04070003" w:tentative="1">
      <w:start w:val="1"/>
      <w:numFmt w:val="bullet"/>
      <w:lvlText w:val="o"/>
      <w:lvlJc w:val="left"/>
      <w:pPr>
        <w:tabs>
          <w:tab w:val="num" w:pos="6360"/>
        </w:tabs>
        <w:ind w:left="6360" w:hanging="360"/>
      </w:pPr>
      <w:rPr>
        <w:rFonts w:ascii="Courier New" w:hAnsi="Courier New" w:cs="Courier New" w:hint="default"/>
      </w:rPr>
    </w:lvl>
    <w:lvl w:ilvl="5" w:tplc="04070005" w:tentative="1">
      <w:start w:val="1"/>
      <w:numFmt w:val="bullet"/>
      <w:lvlText w:val=""/>
      <w:lvlJc w:val="left"/>
      <w:pPr>
        <w:tabs>
          <w:tab w:val="num" w:pos="7080"/>
        </w:tabs>
        <w:ind w:left="7080" w:hanging="360"/>
      </w:pPr>
      <w:rPr>
        <w:rFonts w:ascii="Wingdings" w:hAnsi="Wingdings" w:hint="default"/>
      </w:rPr>
    </w:lvl>
    <w:lvl w:ilvl="6" w:tplc="04070001" w:tentative="1">
      <w:start w:val="1"/>
      <w:numFmt w:val="bullet"/>
      <w:lvlText w:val=""/>
      <w:lvlJc w:val="left"/>
      <w:pPr>
        <w:tabs>
          <w:tab w:val="num" w:pos="7800"/>
        </w:tabs>
        <w:ind w:left="7800" w:hanging="360"/>
      </w:pPr>
      <w:rPr>
        <w:rFonts w:ascii="Symbol" w:hAnsi="Symbol" w:hint="default"/>
      </w:rPr>
    </w:lvl>
    <w:lvl w:ilvl="7" w:tplc="04070003" w:tentative="1">
      <w:start w:val="1"/>
      <w:numFmt w:val="bullet"/>
      <w:lvlText w:val="o"/>
      <w:lvlJc w:val="left"/>
      <w:pPr>
        <w:tabs>
          <w:tab w:val="num" w:pos="8520"/>
        </w:tabs>
        <w:ind w:left="8520" w:hanging="360"/>
      </w:pPr>
      <w:rPr>
        <w:rFonts w:ascii="Courier New" w:hAnsi="Courier New" w:cs="Courier New" w:hint="default"/>
      </w:rPr>
    </w:lvl>
    <w:lvl w:ilvl="8" w:tplc="04070005" w:tentative="1">
      <w:start w:val="1"/>
      <w:numFmt w:val="bullet"/>
      <w:lvlText w:val=""/>
      <w:lvlJc w:val="left"/>
      <w:pPr>
        <w:tabs>
          <w:tab w:val="num" w:pos="9240"/>
        </w:tabs>
        <w:ind w:left="9240" w:hanging="360"/>
      </w:pPr>
      <w:rPr>
        <w:rFonts w:ascii="Wingdings" w:hAnsi="Wingdings" w:hint="default"/>
      </w:rPr>
    </w:lvl>
  </w:abstractNum>
  <w:abstractNum w:abstractNumId="32">
    <w:nsid w:val="62912D85"/>
    <w:multiLevelType w:val="hybridMultilevel"/>
    <w:tmpl w:val="0C4C112E"/>
    <w:lvl w:ilvl="0" w:tplc="0407000B">
      <w:start w:val="1"/>
      <w:numFmt w:val="bullet"/>
      <w:lvlText w:val=""/>
      <w:lvlJc w:val="left"/>
      <w:pPr>
        <w:tabs>
          <w:tab w:val="num" w:pos="3480"/>
        </w:tabs>
        <w:ind w:left="3480" w:hanging="360"/>
      </w:pPr>
      <w:rPr>
        <w:rFonts w:ascii="Wingdings" w:hAnsi="Wingdings" w:hint="default"/>
      </w:rPr>
    </w:lvl>
    <w:lvl w:ilvl="1" w:tplc="04070003" w:tentative="1">
      <w:start w:val="1"/>
      <w:numFmt w:val="bullet"/>
      <w:lvlText w:val="o"/>
      <w:lvlJc w:val="left"/>
      <w:pPr>
        <w:tabs>
          <w:tab w:val="num" w:pos="4200"/>
        </w:tabs>
        <w:ind w:left="4200" w:hanging="360"/>
      </w:pPr>
      <w:rPr>
        <w:rFonts w:ascii="Courier New" w:hAnsi="Courier New" w:cs="Courier New" w:hint="default"/>
      </w:rPr>
    </w:lvl>
    <w:lvl w:ilvl="2" w:tplc="04070005" w:tentative="1">
      <w:start w:val="1"/>
      <w:numFmt w:val="bullet"/>
      <w:lvlText w:val=""/>
      <w:lvlJc w:val="left"/>
      <w:pPr>
        <w:tabs>
          <w:tab w:val="num" w:pos="4920"/>
        </w:tabs>
        <w:ind w:left="4920" w:hanging="360"/>
      </w:pPr>
      <w:rPr>
        <w:rFonts w:ascii="Wingdings" w:hAnsi="Wingdings" w:hint="default"/>
      </w:rPr>
    </w:lvl>
    <w:lvl w:ilvl="3" w:tplc="04070001" w:tentative="1">
      <w:start w:val="1"/>
      <w:numFmt w:val="bullet"/>
      <w:lvlText w:val=""/>
      <w:lvlJc w:val="left"/>
      <w:pPr>
        <w:tabs>
          <w:tab w:val="num" w:pos="5640"/>
        </w:tabs>
        <w:ind w:left="5640" w:hanging="360"/>
      </w:pPr>
      <w:rPr>
        <w:rFonts w:ascii="Symbol" w:hAnsi="Symbol" w:hint="default"/>
      </w:rPr>
    </w:lvl>
    <w:lvl w:ilvl="4" w:tplc="04070003" w:tentative="1">
      <w:start w:val="1"/>
      <w:numFmt w:val="bullet"/>
      <w:lvlText w:val="o"/>
      <w:lvlJc w:val="left"/>
      <w:pPr>
        <w:tabs>
          <w:tab w:val="num" w:pos="6360"/>
        </w:tabs>
        <w:ind w:left="6360" w:hanging="360"/>
      </w:pPr>
      <w:rPr>
        <w:rFonts w:ascii="Courier New" w:hAnsi="Courier New" w:cs="Courier New" w:hint="default"/>
      </w:rPr>
    </w:lvl>
    <w:lvl w:ilvl="5" w:tplc="04070005" w:tentative="1">
      <w:start w:val="1"/>
      <w:numFmt w:val="bullet"/>
      <w:lvlText w:val=""/>
      <w:lvlJc w:val="left"/>
      <w:pPr>
        <w:tabs>
          <w:tab w:val="num" w:pos="7080"/>
        </w:tabs>
        <w:ind w:left="7080" w:hanging="360"/>
      </w:pPr>
      <w:rPr>
        <w:rFonts w:ascii="Wingdings" w:hAnsi="Wingdings" w:hint="default"/>
      </w:rPr>
    </w:lvl>
    <w:lvl w:ilvl="6" w:tplc="04070001" w:tentative="1">
      <w:start w:val="1"/>
      <w:numFmt w:val="bullet"/>
      <w:lvlText w:val=""/>
      <w:lvlJc w:val="left"/>
      <w:pPr>
        <w:tabs>
          <w:tab w:val="num" w:pos="7800"/>
        </w:tabs>
        <w:ind w:left="7800" w:hanging="360"/>
      </w:pPr>
      <w:rPr>
        <w:rFonts w:ascii="Symbol" w:hAnsi="Symbol" w:hint="default"/>
      </w:rPr>
    </w:lvl>
    <w:lvl w:ilvl="7" w:tplc="04070003" w:tentative="1">
      <w:start w:val="1"/>
      <w:numFmt w:val="bullet"/>
      <w:lvlText w:val="o"/>
      <w:lvlJc w:val="left"/>
      <w:pPr>
        <w:tabs>
          <w:tab w:val="num" w:pos="8520"/>
        </w:tabs>
        <w:ind w:left="8520" w:hanging="360"/>
      </w:pPr>
      <w:rPr>
        <w:rFonts w:ascii="Courier New" w:hAnsi="Courier New" w:cs="Courier New" w:hint="default"/>
      </w:rPr>
    </w:lvl>
    <w:lvl w:ilvl="8" w:tplc="04070005" w:tentative="1">
      <w:start w:val="1"/>
      <w:numFmt w:val="bullet"/>
      <w:lvlText w:val=""/>
      <w:lvlJc w:val="left"/>
      <w:pPr>
        <w:tabs>
          <w:tab w:val="num" w:pos="9240"/>
        </w:tabs>
        <w:ind w:left="9240" w:hanging="360"/>
      </w:pPr>
      <w:rPr>
        <w:rFonts w:ascii="Wingdings" w:hAnsi="Wingdings" w:hint="default"/>
      </w:rPr>
    </w:lvl>
  </w:abstractNum>
  <w:abstractNum w:abstractNumId="33">
    <w:nsid w:val="67521232"/>
    <w:multiLevelType w:val="multilevel"/>
    <w:tmpl w:val="17DC9D7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69CD19EE"/>
    <w:multiLevelType w:val="hybridMultilevel"/>
    <w:tmpl w:val="F916482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5">
    <w:nsid w:val="6B0B4496"/>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DAC3D8E"/>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F6E0D2D"/>
    <w:multiLevelType w:val="multilevel"/>
    <w:tmpl w:val="5B0C71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70234C70"/>
    <w:multiLevelType w:val="hybridMultilevel"/>
    <w:tmpl w:val="6910F698"/>
    <w:lvl w:ilvl="0" w:tplc="ED824F1E">
      <w:start w:val="2"/>
      <w:numFmt w:val="bullet"/>
      <w:lvlText w:val="-"/>
      <w:lvlJc w:val="left"/>
      <w:pPr>
        <w:ind w:left="2766" w:hanging="360"/>
      </w:pPr>
      <w:rPr>
        <w:rFonts w:ascii="Calibri" w:eastAsia="Times New Roman" w:hAnsi="Calibri" w:cs="Times New Roman" w:hint="default"/>
      </w:rPr>
    </w:lvl>
    <w:lvl w:ilvl="1" w:tplc="0C070003">
      <w:start w:val="1"/>
      <w:numFmt w:val="bullet"/>
      <w:lvlText w:val="o"/>
      <w:lvlJc w:val="left"/>
      <w:pPr>
        <w:ind w:left="2433" w:hanging="360"/>
      </w:pPr>
      <w:rPr>
        <w:rFonts w:ascii="Courier New" w:hAnsi="Courier New" w:cs="Courier New" w:hint="default"/>
      </w:rPr>
    </w:lvl>
    <w:lvl w:ilvl="2" w:tplc="0C070005" w:tentative="1">
      <w:start w:val="1"/>
      <w:numFmt w:val="bullet"/>
      <w:lvlText w:val=""/>
      <w:lvlJc w:val="left"/>
      <w:pPr>
        <w:ind w:left="3153" w:hanging="360"/>
      </w:pPr>
      <w:rPr>
        <w:rFonts w:ascii="Wingdings" w:hAnsi="Wingdings" w:hint="default"/>
      </w:rPr>
    </w:lvl>
    <w:lvl w:ilvl="3" w:tplc="0C070001" w:tentative="1">
      <w:start w:val="1"/>
      <w:numFmt w:val="bullet"/>
      <w:lvlText w:val=""/>
      <w:lvlJc w:val="left"/>
      <w:pPr>
        <w:ind w:left="3873" w:hanging="360"/>
      </w:pPr>
      <w:rPr>
        <w:rFonts w:ascii="Symbol" w:hAnsi="Symbol" w:hint="default"/>
      </w:rPr>
    </w:lvl>
    <w:lvl w:ilvl="4" w:tplc="0C070003" w:tentative="1">
      <w:start w:val="1"/>
      <w:numFmt w:val="bullet"/>
      <w:lvlText w:val="o"/>
      <w:lvlJc w:val="left"/>
      <w:pPr>
        <w:ind w:left="4593" w:hanging="360"/>
      </w:pPr>
      <w:rPr>
        <w:rFonts w:ascii="Courier New" w:hAnsi="Courier New" w:cs="Courier New" w:hint="default"/>
      </w:rPr>
    </w:lvl>
    <w:lvl w:ilvl="5" w:tplc="0C070005" w:tentative="1">
      <w:start w:val="1"/>
      <w:numFmt w:val="bullet"/>
      <w:lvlText w:val=""/>
      <w:lvlJc w:val="left"/>
      <w:pPr>
        <w:ind w:left="5313" w:hanging="360"/>
      </w:pPr>
      <w:rPr>
        <w:rFonts w:ascii="Wingdings" w:hAnsi="Wingdings" w:hint="default"/>
      </w:rPr>
    </w:lvl>
    <w:lvl w:ilvl="6" w:tplc="0C070001" w:tentative="1">
      <w:start w:val="1"/>
      <w:numFmt w:val="bullet"/>
      <w:lvlText w:val=""/>
      <w:lvlJc w:val="left"/>
      <w:pPr>
        <w:ind w:left="6033" w:hanging="360"/>
      </w:pPr>
      <w:rPr>
        <w:rFonts w:ascii="Symbol" w:hAnsi="Symbol" w:hint="default"/>
      </w:rPr>
    </w:lvl>
    <w:lvl w:ilvl="7" w:tplc="0C070003" w:tentative="1">
      <w:start w:val="1"/>
      <w:numFmt w:val="bullet"/>
      <w:lvlText w:val="o"/>
      <w:lvlJc w:val="left"/>
      <w:pPr>
        <w:ind w:left="6753" w:hanging="360"/>
      </w:pPr>
      <w:rPr>
        <w:rFonts w:ascii="Courier New" w:hAnsi="Courier New" w:cs="Courier New" w:hint="default"/>
      </w:rPr>
    </w:lvl>
    <w:lvl w:ilvl="8" w:tplc="0C070005" w:tentative="1">
      <w:start w:val="1"/>
      <w:numFmt w:val="bullet"/>
      <w:lvlText w:val=""/>
      <w:lvlJc w:val="left"/>
      <w:pPr>
        <w:ind w:left="7473" w:hanging="360"/>
      </w:pPr>
      <w:rPr>
        <w:rFonts w:ascii="Wingdings" w:hAnsi="Wingdings" w:hint="default"/>
      </w:rPr>
    </w:lvl>
  </w:abstractNum>
  <w:abstractNum w:abstractNumId="39">
    <w:nsid w:val="79FC01F8"/>
    <w:multiLevelType w:val="hybridMultilevel"/>
    <w:tmpl w:val="1EA045FC"/>
    <w:lvl w:ilvl="0" w:tplc="2FC87318">
      <w:start w:val="1"/>
      <w:numFmt w:val="bullet"/>
      <w:lvlText w:val=""/>
      <w:lvlPicBulletId w:val="1"/>
      <w:lvlJc w:val="left"/>
      <w:pPr>
        <w:ind w:left="720" w:hanging="360"/>
      </w:pPr>
      <w:rPr>
        <w:rFonts w:ascii="Symbol" w:hAnsi="Symbol" w:hint="default"/>
        <w:color w:val="auto"/>
        <w:sz w:val="30"/>
        <w:szCs w:val="30"/>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0">
    <w:nsid w:val="7FE9634C"/>
    <w:multiLevelType w:val="multilevel"/>
    <w:tmpl w:val="337C82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
  </w:num>
  <w:num w:numId="2">
    <w:abstractNumId w:val="27"/>
  </w:num>
  <w:num w:numId="3">
    <w:abstractNumId w:val="32"/>
  </w:num>
  <w:num w:numId="4">
    <w:abstractNumId w:val="18"/>
  </w:num>
  <w:num w:numId="5">
    <w:abstractNumId w:val="9"/>
  </w:num>
  <w:num w:numId="6">
    <w:abstractNumId w:val="31"/>
  </w:num>
  <w:num w:numId="7">
    <w:abstractNumId w:val="6"/>
  </w:num>
  <w:num w:numId="8">
    <w:abstractNumId w:val="34"/>
  </w:num>
  <w:num w:numId="9">
    <w:abstractNumId w:val="35"/>
  </w:num>
  <w:num w:numId="10">
    <w:abstractNumId w:val="26"/>
  </w:num>
  <w:num w:numId="11">
    <w:abstractNumId w:val="11"/>
  </w:num>
  <w:num w:numId="12">
    <w:abstractNumId w:val="25"/>
  </w:num>
  <w:num w:numId="13">
    <w:abstractNumId w:val="22"/>
  </w:num>
  <w:num w:numId="14">
    <w:abstractNumId w:val="12"/>
  </w:num>
  <w:num w:numId="15">
    <w:abstractNumId w:val="2"/>
  </w:num>
  <w:num w:numId="16">
    <w:abstractNumId w:val="19"/>
  </w:num>
  <w:num w:numId="17">
    <w:abstractNumId w:val="29"/>
  </w:num>
  <w:num w:numId="18">
    <w:abstractNumId w:val="33"/>
  </w:num>
  <w:num w:numId="19">
    <w:abstractNumId w:val="21"/>
  </w:num>
  <w:num w:numId="20">
    <w:abstractNumId w:val="28"/>
  </w:num>
  <w:num w:numId="21">
    <w:abstractNumId w:val="23"/>
  </w:num>
  <w:num w:numId="22">
    <w:abstractNumId w:val="24"/>
  </w:num>
  <w:num w:numId="23">
    <w:abstractNumId w:val="36"/>
  </w:num>
  <w:num w:numId="24">
    <w:abstractNumId w:val="14"/>
  </w:num>
  <w:num w:numId="25">
    <w:abstractNumId w:val="16"/>
  </w:num>
  <w:num w:numId="26">
    <w:abstractNumId w:val="30"/>
  </w:num>
  <w:num w:numId="27">
    <w:abstractNumId w:val="17"/>
  </w:num>
  <w:num w:numId="28">
    <w:abstractNumId w:val="37"/>
  </w:num>
  <w:num w:numId="29">
    <w:abstractNumId w:val="8"/>
  </w:num>
  <w:num w:numId="30">
    <w:abstractNumId w:val="13"/>
  </w:num>
  <w:num w:numId="31">
    <w:abstractNumId w:val="20"/>
  </w:num>
  <w:num w:numId="32">
    <w:abstractNumId w:val="38"/>
  </w:num>
  <w:num w:numId="33">
    <w:abstractNumId w:val="1"/>
  </w:num>
  <w:num w:numId="34">
    <w:abstractNumId w:val="5"/>
  </w:num>
  <w:num w:numId="35">
    <w:abstractNumId w:val="3"/>
  </w:num>
  <w:num w:numId="36">
    <w:abstractNumId w:val="15"/>
  </w:num>
  <w:num w:numId="37">
    <w:abstractNumId w:val="10"/>
  </w:num>
  <w:num w:numId="38">
    <w:abstractNumId w:val="39"/>
  </w:num>
  <w:num w:numId="39">
    <w:abstractNumId w:val="0"/>
  </w:num>
  <w:num w:numId="40">
    <w:abstractNumId w:val="40"/>
  </w:num>
  <w:num w:numId="4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stylePaneFormatFilter w:val="3F01"/>
  <w:defaultTabStop w:val="708"/>
  <w:hyphenationZone w:val="425"/>
  <w:drawingGridHorizontalSpacing w:val="120"/>
  <w:displayHorizontalDrawingGridEvery w:val="2"/>
  <w:displayVerticalDrawingGridEvery w:val="2"/>
  <w:characterSpacingControl w:val="doNotCompress"/>
  <w:hdrShapeDefaults>
    <o:shapedefaults v:ext="edit" spidmax="3074">
      <o:colormru v:ext="edit" colors="#409e40,#69a25c,#74a967,#81b276"/>
      <o:colormenu v:ext="edit" fillcolor="none" strokecolor="red"/>
    </o:shapedefaults>
  </w:hdrShapeDefaults>
  <w:footnotePr>
    <w:footnote w:id="0"/>
    <w:footnote w:id="1"/>
  </w:footnotePr>
  <w:endnotePr>
    <w:endnote w:id="0"/>
    <w:endnote w:id="1"/>
  </w:endnotePr>
  <w:compat/>
  <w:rsids>
    <w:rsidRoot w:val="00091E93"/>
    <w:rsid w:val="000101BC"/>
    <w:rsid w:val="00020114"/>
    <w:rsid w:val="000339B2"/>
    <w:rsid w:val="000661C8"/>
    <w:rsid w:val="00087E89"/>
    <w:rsid w:val="00091E93"/>
    <w:rsid w:val="000D0770"/>
    <w:rsid w:val="000E5CA1"/>
    <w:rsid w:val="000E60C7"/>
    <w:rsid w:val="000E79C1"/>
    <w:rsid w:val="001040E4"/>
    <w:rsid w:val="0010766F"/>
    <w:rsid w:val="00117A6D"/>
    <w:rsid w:val="001544F2"/>
    <w:rsid w:val="0018099A"/>
    <w:rsid w:val="00182710"/>
    <w:rsid w:val="001A13A1"/>
    <w:rsid w:val="001A5326"/>
    <w:rsid w:val="001D55CC"/>
    <w:rsid w:val="001E6247"/>
    <w:rsid w:val="001E7D3D"/>
    <w:rsid w:val="001F4D33"/>
    <w:rsid w:val="001F5850"/>
    <w:rsid w:val="00201E5E"/>
    <w:rsid w:val="00230656"/>
    <w:rsid w:val="002377B3"/>
    <w:rsid w:val="00263BE8"/>
    <w:rsid w:val="00271A0D"/>
    <w:rsid w:val="00274E36"/>
    <w:rsid w:val="00275960"/>
    <w:rsid w:val="00277BF4"/>
    <w:rsid w:val="0028605C"/>
    <w:rsid w:val="002875AF"/>
    <w:rsid w:val="00297EBC"/>
    <w:rsid w:val="002B7D38"/>
    <w:rsid w:val="002E3C8E"/>
    <w:rsid w:val="00305991"/>
    <w:rsid w:val="0031759E"/>
    <w:rsid w:val="00322DFD"/>
    <w:rsid w:val="003320A2"/>
    <w:rsid w:val="00344550"/>
    <w:rsid w:val="003910DB"/>
    <w:rsid w:val="003A19F5"/>
    <w:rsid w:val="003A3AE1"/>
    <w:rsid w:val="003B257E"/>
    <w:rsid w:val="003D1620"/>
    <w:rsid w:val="003D79DA"/>
    <w:rsid w:val="003F357E"/>
    <w:rsid w:val="003F6E35"/>
    <w:rsid w:val="00403E47"/>
    <w:rsid w:val="0044326E"/>
    <w:rsid w:val="004509D6"/>
    <w:rsid w:val="00450B8B"/>
    <w:rsid w:val="00451436"/>
    <w:rsid w:val="00473605"/>
    <w:rsid w:val="004A0CEE"/>
    <w:rsid w:val="004A4D4F"/>
    <w:rsid w:val="004A66A6"/>
    <w:rsid w:val="004B0610"/>
    <w:rsid w:val="00505C2D"/>
    <w:rsid w:val="0053400D"/>
    <w:rsid w:val="00556078"/>
    <w:rsid w:val="00562CDA"/>
    <w:rsid w:val="00565ADF"/>
    <w:rsid w:val="005733A2"/>
    <w:rsid w:val="00573A33"/>
    <w:rsid w:val="005832C0"/>
    <w:rsid w:val="00584895"/>
    <w:rsid w:val="005B26A4"/>
    <w:rsid w:val="005B66AF"/>
    <w:rsid w:val="005D7D63"/>
    <w:rsid w:val="00605824"/>
    <w:rsid w:val="006105A1"/>
    <w:rsid w:val="00612F42"/>
    <w:rsid w:val="00627D63"/>
    <w:rsid w:val="00662AA2"/>
    <w:rsid w:val="00683999"/>
    <w:rsid w:val="006922D8"/>
    <w:rsid w:val="0069440F"/>
    <w:rsid w:val="006970ED"/>
    <w:rsid w:val="006A3C25"/>
    <w:rsid w:val="006B0475"/>
    <w:rsid w:val="006E2A40"/>
    <w:rsid w:val="006F737A"/>
    <w:rsid w:val="0070774E"/>
    <w:rsid w:val="00712943"/>
    <w:rsid w:val="0071487D"/>
    <w:rsid w:val="007211F7"/>
    <w:rsid w:val="00737350"/>
    <w:rsid w:val="00767DD4"/>
    <w:rsid w:val="0077598B"/>
    <w:rsid w:val="007818BF"/>
    <w:rsid w:val="00782895"/>
    <w:rsid w:val="00784B11"/>
    <w:rsid w:val="007924F6"/>
    <w:rsid w:val="007B7F59"/>
    <w:rsid w:val="007C0C92"/>
    <w:rsid w:val="007C504E"/>
    <w:rsid w:val="007C5549"/>
    <w:rsid w:val="00816A53"/>
    <w:rsid w:val="00826C1E"/>
    <w:rsid w:val="00835980"/>
    <w:rsid w:val="0084001E"/>
    <w:rsid w:val="00844854"/>
    <w:rsid w:val="00846B6B"/>
    <w:rsid w:val="00862EAC"/>
    <w:rsid w:val="00863FDE"/>
    <w:rsid w:val="00871B02"/>
    <w:rsid w:val="0087251C"/>
    <w:rsid w:val="008860C2"/>
    <w:rsid w:val="008B2A46"/>
    <w:rsid w:val="008B7399"/>
    <w:rsid w:val="008C4945"/>
    <w:rsid w:val="008D066F"/>
    <w:rsid w:val="008D755E"/>
    <w:rsid w:val="008E417B"/>
    <w:rsid w:val="008E4323"/>
    <w:rsid w:val="008F01DB"/>
    <w:rsid w:val="0091357E"/>
    <w:rsid w:val="00924E79"/>
    <w:rsid w:val="00945EED"/>
    <w:rsid w:val="00963DEC"/>
    <w:rsid w:val="009778A5"/>
    <w:rsid w:val="009836AD"/>
    <w:rsid w:val="0098451D"/>
    <w:rsid w:val="00985650"/>
    <w:rsid w:val="00991597"/>
    <w:rsid w:val="00995DC6"/>
    <w:rsid w:val="009A7224"/>
    <w:rsid w:val="009F0CB2"/>
    <w:rsid w:val="009F39ED"/>
    <w:rsid w:val="009F4062"/>
    <w:rsid w:val="009F4FD5"/>
    <w:rsid w:val="009F529B"/>
    <w:rsid w:val="00A00657"/>
    <w:rsid w:val="00A12481"/>
    <w:rsid w:val="00A13EFE"/>
    <w:rsid w:val="00A17716"/>
    <w:rsid w:val="00A26CA9"/>
    <w:rsid w:val="00A31B4C"/>
    <w:rsid w:val="00A37850"/>
    <w:rsid w:val="00A42CB1"/>
    <w:rsid w:val="00A42E08"/>
    <w:rsid w:val="00A450CD"/>
    <w:rsid w:val="00A5057B"/>
    <w:rsid w:val="00A63216"/>
    <w:rsid w:val="00A82E90"/>
    <w:rsid w:val="00AC620F"/>
    <w:rsid w:val="00AD00F7"/>
    <w:rsid w:val="00AE6EA5"/>
    <w:rsid w:val="00B017E5"/>
    <w:rsid w:val="00B0383E"/>
    <w:rsid w:val="00B065A7"/>
    <w:rsid w:val="00B111CE"/>
    <w:rsid w:val="00B24E17"/>
    <w:rsid w:val="00B71BDB"/>
    <w:rsid w:val="00B7322B"/>
    <w:rsid w:val="00B82C07"/>
    <w:rsid w:val="00B90037"/>
    <w:rsid w:val="00BA49FC"/>
    <w:rsid w:val="00BD55F8"/>
    <w:rsid w:val="00BF1449"/>
    <w:rsid w:val="00BF5529"/>
    <w:rsid w:val="00C03D4C"/>
    <w:rsid w:val="00C05E6E"/>
    <w:rsid w:val="00C0766C"/>
    <w:rsid w:val="00C151D6"/>
    <w:rsid w:val="00C16AF2"/>
    <w:rsid w:val="00C327B4"/>
    <w:rsid w:val="00C504E9"/>
    <w:rsid w:val="00C52FDB"/>
    <w:rsid w:val="00C63846"/>
    <w:rsid w:val="00C7621D"/>
    <w:rsid w:val="00C94946"/>
    <w:rsid w:val="00C9568F"/>
    <w:rsid w:val="00CC3F6F"/>
    <w:rsid w:val="00CD6864"/>
    <w:rsid w:val="00CE67C3"/>
    <w:rsid w:val="00CE7D72"/>
    <w:rsid w:val="00CF74A8"/>
    <w:rsid w:val="00D16842"/>
    <w:rsid w:val="00D35C6C"/>
    <w:rsid w:val="00D665C9"/>
    <w:rsid w:val="00D75DC2"/>
    <w:rsid w:val="00D768D2"/>
    <w:rsid w:val="00D85C77"/>
    <w:rsid w:val="00D97D42"/>
    <w:rsid w:val="00DA1353"/>
    <w:rsid w:val="00DA3DD3"/>
    <w:rsid w:val="00DB1756"/>
    <w:rsid w:val="00DB74EB"/>
    <w:rsid w:val="00DC1444"/>
    <w:rsid w:val="00DE0A71"/>
    <w:rsid w:val="00DE3D1A"/>
    <w:rsid w:val="00DF2FFD"/>
    <w:rsid w:val="00E039F9"/>
    <w:rsid w:val="00E06B2F"/>
    <w:rsid w:val="00E17571"/>
    <w:rsid w:val="00E556EB"/>
    <w:rsid w:val="00E56A7C"/>
    <w:rsid w:val="00E72CFF"/>
    <w:rsid w:val="00E835BB"/>
    <w:rsid w:val="00EA26A5"/>
    <w:rsid w:val="00EB6DDA"/>
    <w:rsid w:val="00ED1BAE"/>
    <w:rsid w:val="00EE7981"/>
    <w:rsid w:val="00EF479A"/>
    <w:rsid w:val="00EF4B5F"/>
    <w:rsid w:val="00F1514B"/>
    <w:rsid w:val="00F21BF6"/>
    <w:rsid w:val="00F264B9"/>
    <w:rsid w:val="00F33D3A"/>
    <w:rsid w:val="00F42525"/>
    <w:rsid w:val="00F42A53"/>
    <w:rsid w:val="00F616EA"/>
    <w:rsid w:val="00F95A53"/>
    <w:rsid w:val="00FC19F0"/>
    <w:rsid w:val="00FC3E8B"/>
    <w:rsid w:val="00FD2A56"/>
  </w:rsids>
  <m:mathPr>
    <m:mathFont m:val="Cambria Math"/>
    <m:brkBin m:val="before"/>
    <m:brkBinSub m:val="--"/>
    <m:smallFrac/>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colormru v:ext="edit" colors="#409e40,#69a25c,#74a967,#81b276"/>
      <o:colormenu v:ext="edit" fillcolor="none" strokecolor="red"/>
    </o:shapedefaults>
    <o:shapelayout v:ext="edit">
      <o:idmap v:ext="edit" data="1"/>
      <o:rules v:ext="edit">
        <o:r id="V:Rule1" type="callout" idref="#_x0000_s10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4"/>
        <w:szCs w:val="24"/>
        <w:lang w:val="de-AT" w:eastAsia="de-AT"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D85C77"/>
    <w:rPr>
      <w:lang w:val="de-DE" w:eastAsia="de-DE"/>
    </w:rPr>
  </w:style>
  <w:style w:type="paragraph" w:styleId="berschrift1">
    <w:name w:val="heading 1"/>
    <w:basedOn w:val="Standard"/>
    <w:next w:val="Standard"/>
    <w:link w:val="berschrift1Zchn"/>
    <w:qFormat/>
    <w:rsid w:val="0028605C"/>
    <w:pPr>
      <w:keepNext/>
      <w:keepLines/>
      <w:outlineLvl w:val="0"/>
    </w:pPr>
    <w:rPr>
      <w:rFonts w:asciiTheme="minorHAnsi" w:eastAsiaTheme="majorEastAsia" w:hAnsiTheme="minorHAnsi" w:cstheme="majorBidi"/>
      <w:b/>
      <w:bCs/>
      <w:sz w:val="28"/>
      <w:szCs w:val="28"/>
    </w:rPr>
  </w:style>
  <w:style w:type="paragraph" w:styleId="berschrift2">
    <w:name w:val="heading 2"/>
    <w:basedOn w:val="Standard"/>
    <w:next w:val="Standard"/>
    <w:link w:val="berschrift2Zchn"/>
    <w:unhideWhenUsed/>
    <w:qFormat/>
    <w:rsid w:val="00846B6B"/>
    <w:pPr>
      <w:keepNext/>
      <w:keepLines/>
      <w:outlineLvl w:val="1"/>
    </w:pPr>
    <w:rPr>
      <w:rFonts w:asciiTheme="minorHAnsi" w:eastAsiaTheme="majorEastAsia" w:hAnsiTheme="minorHAnsi" w:cstheme="majorBidi"/>
      <w:b/>
      <w:bCs/>
      <w:sz w:val="26"/>
      <w:szCs w:val="26"/>
    </w:rPr>
  </w:style>
  <w:style w:type="paragraph" w:styleId="berschrift3">
    <w:name w:val="heading 3"/>
    <w:basedOn w:val="Standard"/>
    <w:next w:val="Standard"/>
    <w:link w:val="berschrift3Zchn"/>
    <w:unhideWhenUsed/>
    <w:qFormat/>
    <w:rsid w:val="00B24E17"/>
    <w:pPr>
      <w:keepNext/>
      <w:keepLines/>
      <w:outlineLvl w:val="2"/>
    </w:pPr>
    <w:rPr>
      <w:rFonts w:asciiTheme="minorHAnsi" w:eastAsiaTheme="majorEastAsia" w:hAnsiTheme="minorHAnsi" w:cstheme="majorBidi"/>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D85C77"/>
    <w:pPr>
      <w:tabs>
        <w:tab w:val="center" w:pos="4536"/>
        <w:tab w:val="right" w:pos="9072"/>
      </w:tabs>
    </w:pPr>
  </w:style>
  <w:style w:type="paragraph" w:styleId="Fuzeile">
    <w:name w:val="footer"/>
    <w:basedOn w:val="Standard"/>
    <w:rsid w:val="00D85C77"/>
    <w:pPr>
      <w:tabs>
        <w:tab w:val="center" w:pos="4536"/>
        <w:tab w:val="right" w:pos="9072"/>
      </w:tabs>
    </w:pPr>
  </w:style>
  <w:style w:type="character" w:styleId="Seitenzahl">
    <w:name w:val="page number"/>
    <w:basedOn w:val="Absatz-Standardschriftart"/>
    <w:rsid w:val="00CE7D72"/>
  </w:style>
  <w:style w:type="paragraph" w:styleId="Listenabsatz">
    <w:name w:val="List Paragraph"/>
    <w:basedOn w:val="Standard"/>
    <w:uiPriority w:val="34"/>
    <w:qFormat/>
    <w:rsid w:val="00556078"/>
    <w:pPr>
      <w:ind w:left="720"/>
      <w:contextualSpacing/>
    </w:pPr>
  </w:style>
  <w:style w:type="paragraph" w:styleId="Sprechblasentext">
    <w:name w:val="Balloon Text"/>
    <w:basedOn w:val="Standard"/>
    <w:link w:val="SprechblasentextZchn"/>
    <w:rsid w:val="00556078"/>
    <w:rPr>
      <w:rFonts w:ascii="Tahoma" w:hAnsi="Tahoma" w:cs="Tahoma"/>
      <w:sz w:val="16"/>
      <w:szCs w:val="16"/>
    </w:rPr>
  </w:style>
  <w:style w:type="character" w:customStyle="1" w:styleId="SprechblasentextZchn">
    <w:name w:val="Sprechblasentext Zchn"/>
    <w:basedOn w:val="Absatz-Standardschriftart"/>
    <w:link w:val="Sprechblasentext"/>
    <w:rsid w:val="00556078"/>
    <w:rPr>
      <w:rFonts w:ascii="Tahoma" w:hAnsi="Tahoma" w:cs="Tahoma"/>
      <w:sz w:val="16"/>
      <w:szCs w:val="16"/>
      <w:lang w:val="de-DE" w:eastAsia="de-DE"/>
    </w:rPr>
  </w:style>
  <w:style w:type="character" w:customStyle="1" w:styleId="berschrift1Zchn">
    <w:name w:val="Überschrift 1 Zchn"/>
    <w:basedOn w:val="Absatz-Standardschriftart"/>
    <w:link w:val="berschrift1"/>
    <w:rsid w:val="0028605C"/>
    <w:rPr>
      <w:rFonts w:asciiTheme="minorHAnsi" w:eastAsiaTheme="majorEastAsia" w:hAnsiTheme="minorHAnsi" w:cstheme="majorBidi"/>
      <w:b/>
      <w:bCs/>
      <w:sz w:val="28"/>
      <w:szCs w:val="28"/>
      <w:lang w:val="de-DE" w:eastAsia="de-DE"/>
    </w:rPr>
  </w:style>
  <w:style w:type="character" w:customStyle="1" w:styleId="berschrift2Zchn">
    <w:name w:val="Überschrift 2 Zchn"/>
    <w:basedOn w:val="Absatz-Standardschriftart"/>
    <w:link w:val="berschrift2"/>
    <w:rsid w:val="00846B6B"/>
    <w:rPr>
      <w:rFonts w:asciiTheme="minorHAnsi" w:eastAsiaTheme="majorEastAsia" w:hAnsiTheme="minorHAnsi" w:cstheme="majorBidi"/>
      <w:b/>
      <w:bCs/>
      <w:sz w:val="26"/>
      <w:szCs w:val="26"/>
      <w:lang w:val="de-DE" w:eastAsia="de-DE"/>
    </w:rPr>
  </w:style>
  <w:style w:type="character" w:customStyle="1" w:styleId="berschrift3Zchn">
    <w:name w:val="Überschrift 3 Zchn"/>
    <w:basedOn w:val="Absatz-Standardschriftart"/>
    <w:link w:val="berschrift3"/>
    <w:rsid w:val="00B24E17"/>
    <w:rPr>
      <w:rFonts w:asciiTheme="minorHAnsi" w:eastAsiaTheme="majorEastAsia" w:hAnsiTheme="minorHAnsi" w:cstheme="majorBidi"/>
      <w:b/>
      <w:bCs/>
      <w:sz w:val="24"/>
      <w:szCs w:val="24"/>
      <w:lang w:val="de-DE" w:eastAsia="de-DE"/>
    </w:rPr>
  </w:style>
  <w:style w:type="paragraph" w:styleId="Inhaltsverzeichnisberschrift">
    <w:name w:val="TOC Heading"/>
    <w:basedOn w:val="berschrift1"/>
    <w:next w:val="Standard"/>
    <w:uiPriority w:val="39"/>
    <w:unhideWhenUsed/>
    <w:qFormat/>
    <w:rsid w:val="003A19F5"/>
    <w:pPr>
      <w:spacing w:before="480" w:line="276" w:lineRule="auto"/>
      <w:outlineLvl w:val="9"/>
    </w:pPr>
    <w:rPr>
      <w:rFonts w:asciiTheme="majorHAnsi" w:hAnsiTheme="majorHAnsi"/>
      <w:color w:val="365F91" w:themeColor="accent1" w:themeShade="BF"/>
      <w:lang w:eastAsia="en-US"/>
    </w:rPr>
  </w:style>
  <w:style w:type="paragraph" w:styleId="Verzeichnis1">
    <w:name w:val="toc 1"/>
    <w:basedOn w:val="Standard"/>
    <w:next w:val="Standard"/>
    <w:autoRedefine/>
    <w:uiPriority w:val="39"/>
    <w:rsid w:val="003A19F5"/>
    <w:pPr>
      <w:spacing w:after="100"/>
    </w:pPr>
  </w:style>
  <w:style w:type="paragraph" w:styleId="Verzeichnis2">
    <w:name w:val="toc 2"/>
    <w:basedOn w:val="Standard"/>
    <w:next w:val="Standard"/>
    <w:autoRedefine/>
    <w:uiPriority w:val="39"/>
    <w:rsid w:val="003A19F5"/>
    <w:pPr>
      <w:spacing w:after="100"/>
      <w:ind w:left="240"/>
    </w:pPr>
  </w:style>
  <w:style w:type="paragraph" w:styleId="Verzeichnis3">
    <w:name w:val="toc 3"/>
    <w:basedOn w:val="Standard"/>
    <w:next w:val="Standard"/>
    <w:autoRedefine/>
    <w:uiPriority w:val="39"/>
    <w:rsid w:val="003A19F5"/>
    <w:pPr>
      <w:spacing w:after="100"/>
      <w:ind w:left="480"/>
    </w:pPr>
  </w:style>
  <w:style w:type="character" w:styleId="Hyperlink">
    <w:name w:val="Hyperlink"/>
    <w:basedOn w:val="Absatz-Standardschriftart"/>
    <w:uiPriority w:val="99"/>
    <w:unhideWhenUsed/>
    <w:rsid w:val="003A19F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oter" Target="footer1.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E31CD9-445F-4EF6-8EC5-3312AAF16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1728</Words>
  <Characters>10888</Characters>
  <Application>Microsoft Office Word</Application>
  <DocSecurity>0</DocSecurity>
  <Lines>90</Lines>
  <Paragraphs>25</Paragraphs>
  <ScaleCrop>false</ScaleCrop>
  <HeadingPairs>
    <vt:vector size="2" baseType="variant">
      <vt:variant>
        <vt:lpstr>Titel</vt:lpstr>
      </vt:variant>
      <vt:variant>
        <vt:i4>1</vt:i4>
      </vt:variant>
    </vt:vector>
  </HeadingPairs>
  <TitlesOfParts>
    <vt:vector size="1" baseType="lpstr">
      <vt:lpstr>Besprechungsprotokoll:</vt:lpstr>
    </vt:vector>
  </TitlesOfParts>
  <Company>Spar AG</Company>
  <LinksUpToDate>false</LinksUpToDate>
  <CharactersWithSpaces>12591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Besprechungsprotokoll:</dc:title>
  <dc:creator>u797766</dc:creator>
  <cp:lastModifiedBy>wagnmich</cp:lastModifiedBy>
  <cp:revision>4</cp:revision>
  <dcterms:created xsi:type="dcterms:W3CDTF">2010-06-04T11:49:00Z</dcterms:created>
  <dcterms:modified xsi:type="dcterms:W3CDTF">2011-06-18T10:05:00Z</dcterms:modified>
</cp:coreProperties>
</file>