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648CC2" w14:textId="77777777" w:rsidR="00412D43" w:rsidRPr="00311309" w:rsidRDefault="00412D43" w:rsidP="00A63A48">
      <w:pPr>
        <w:autoSpaceDE w:val="0"/>
        <w:autoSpaceDN w:val="0"/>
        <w:adjustRightInd w:val="0"/>
        <w:spacing w:after="240" w:line="240" w:lineRule="auto"/>
        <w:jc w:val="center"/>
        <w:rPr>
          <w:rFonts w:asciiTheme="majorBidi" w:hAnsiTheme="majorBidi" w:cstheme="majorBidi"/>
          <w:b/>
          <w:sz w:val="32"/>
          <w:szCs w:val="32"/>
        </w:rPr>
      </w:pPr>
      <w:r w:rsidRPr="00311309">
        <w:rPr>
          <w:rFonts w:asciiTheme="majorBidi" w:hAnsiTheme="majorBidi" w:cstheme="majorBidi"/>
          <w:b/>
          <w:sz w:val="32"/>
          <w:szCs w:val="32"/>
        </w:rPr>
        <w:t>Introduction to the Laboratory Portion of ECEN 214</w:t>
      </w:r>
    </w:p>
    <w:p w14:paraId="2178D8CD" w14:textId="14AC4510" w:rsidR="007F00CD" w:rsidRPr="00A63A48" w:rsidRDefault="00716334" w:rsidP="007F00CD">
      <w:pPr>
        <w:autoSpaceDE w:val="0"/>
        <w:autoSpaceDN w:val="0"/>
        <w:adjustRightInd w:val="0"/>
        <w:rPr>
          <w:rFonts w:asciiTheme="majorBidi" w:hAnsiTheme="majorBidi" w:cstheme="majorBidi"/>
          <w:sz w:val="23"/>
          <w:szCs w:val="23"/>
        </w:rPr>
      </w:pPr>
      <w:r w:rsidRPr="00716334">
        <w:rPr>
          <w:rFonts w:asciiTheme="majorBidi" w:hAnsiTheme="majorBidi" w:cstheme="majorBidi"/>
          <w:b/>
          <w:sz w:val="23"/>
          <w:szCs w:val="23"/>
        </w:rPr>
        <w:t>Grading:</w:t>
      </w:r>
      <w:r>
        <w:rPr>
          <w:rFonts w:asciiTheme="majorBidi" w:hAnsiTheme="majorBidi" w:cstheme="majorBidi"/>
          <w:sz w:val="23"/>
          <w:szCs w:val="23"/>
        </w:rPr>
        <w:t xml:space="preserve"> </w:t>
      </w:r>
      <w:r w:rsidR="007824D5">
        <w:rPr>
          <w:rFonts w:asciiTheme="majorBidi" w:hAnsiTheme="majorBidi" w:cstheme="majorBidi"/>
          <w:sz w:val="23"/>
          <w:szCs w:val="23"/>
        </w:rPr>
        <w:t>T</w:t>
      </w:r>
      <w:r w:rsidR="00412D43" w:rsidRPr="00A63A48">
        <w:rPr>
          <w:rFonts w:asciiTheme="majorBidi" w:hAnsiTheme="majorBidi" w:cstheme="majorBidi"/>
          <w:sz w:val="23"/>
          <w:szCs w:val="23"/>
        </w:rPr>
        <w:t xml:space="preserve">he laboratory portion of </w:t>
      </w:r>
      <w:r w:rsidR="007F00CD" w:rsidRPr="00A63A48">
        <w:rPr>
          <w:rFonts w:asciiTheme="majorBidi" w:hAnsiTheme="majorBidi" w:cstheme="majorBidi"/>
          <w:sz w:val="23"/>
          <w:szCs w:val="23"/>
        </w:rPr>
        <w:t xml:space="preserve">the course will count as </w:t>
      </w:r>
      <w:r w:rsidR="007824D5">
        <w:rPr>
          <w:rFonts w:asciiTheme="majorBidi" w:hAnsiTheme="majorBidi" w:cstheme="majorBidi"/>
          <w:sz w:val="23"/>
          <w:szCs w:val="23"/>
        </w:rPr>
        <w:t>20</w:t>
      </w:r>
      <w:r w:rsidR="007F00CD" w:rsidRPr="00A63A48">
        <w:rPr>
          <w:rFonts w:asciiTheme="majorBidi" w:hAnsiTheme="majorBidi" w:cstheme="majorBidi"/>
          <w:sz w:val="23"/>
          <w:szCs w:val="23"/>
        </w:rPr>
        <w:t xml:space="preserve">% of </w:t>
      </w:r>
      <w:r w:rsidR="00412D43" w:rsidRPr="00A63A48">
        <w:rPr>
          <w:rFonts w:asciiTheme="majorBidi" w:hAnsiTheme="majorBidi" w:cstheme="majorBidi"/>
          <w:sz w:val="23"/>
          <w:szCs w:val="23"/>
        </w:rPr>
        <w:t xml:space="preserve">your final grade in the course. Grading for </w:t>
      </w:r>
      <w:r w:rsidR="007824D5">
        <w:rPr>
          <w:rFonts w:asciiTheme="majorBidi" w:hAnsiTheme="majorBidi" w:cstheme="majorBidi"/>
          <w:sz w:val="23"/>
          <w:szCs w:val="23"/>
        </w:rPr>
        <w:t xml:space="preserve">the </w:t>
      </w:r>
      <w:r w:rsidR="00412D43" w:rsidRPr="00A63A48">
        <w:rPr>
          <w:rFonts w:asciiTheme="majorBidi" w:hAnsiTheme="majorBidi" w:cstheme="majorBidi"/>
          <w:sz w:val="23"/>
          <w:szCs w:val="23"/>
        </w:rPr>
        <w:t>lab will be as follows:</w:t>
      </w:r>
    </w:p>
    <w:tbl>
      <w:tblPr>
        <w:tblStyle w:val="GridTable1Light1"/>
        <w:tblW w:w="0" w:type="auto"/>
        <w:jc w:val="center"/>
        <w:tblLook w:val="04A0" w:firstRow="1" w:lastRow="0" w:firstColumn="1" w:lastColumn="0" w:noHBand="0" w:noVBand="1"/>
      </w:tblPr>
      <w:tblGrid>
        <w:gridCol w:w="2448"/>
        <w:gridCol w:w="1440"/>
      </w:tblGrid>
      <w:tr w:rsidR="00412D43" w:rsidRPr="00A63A48" w14:paraId="04A6C3AF" w14:textId="77777777" w:rsidTr="00B52F33">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48" w:type="dxa"/>
          </w:tcPr>
          <w:p w14:paraId="342200B9" w14:textId="77777777" w:rsidR="00412D43" w:rsidRPr="00A63A48" w:rsidRDefault="00412D43" w:rsidP="007F00CD">
            <w:pPr>
              <w:autoSpaceDE w:val="0"/>
              <w:autoSpaceDN w:val="0"/>
              <w:adjustRightInd w:val="0"/>
              <w:jc w:val="left"/>
              <w:rPr>
                <w:rFonts w:asciiTheme="majorBidi" w:hAnsiTheme="majorBidi"/>
                <w:sz w:val="23"/>
                <w:szCs w:val="23"/>
              </w:rPr>
            </w:pPr>
            <w:r w:rsidRPr="00A63A48">
              <w:rPr>
                <w:rFonts w:asciiTheme="majorBidi" w:hAnsiTheme="majorBidi"/>
                <w:sz w:val="23"/>
                <w:szCs w:val="23"/>
              </w:rPr>
              <w:t>Lab Reports</w:t>
            </w:r>
          </w:p>
        </w:tc>
        <w:tc>
          <w:tcPr>
            <w:tcW w:w="1440" w:type="dxa"/>
          </w:tcPr>
          <w:p w14:paraId="1782814A" w14:textId="28C16B32" w:rsidR="00412D43" w:rsidRPr="00A63A48" w:rsidRDefault="00E31F01" w:rsidP="007F00CD">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3"/>
                <w:szCs w:val="23"/>
              </w:rPr>
            </w:pPr>
            <w:r>
              <w:rPr>
                <w:rFonts w:asciiTheme="majorBidi" w:hAnsiTheme="majorBidi"/>
                <w:sz w:val="23"/>
                <w:szCs w:val="23"/>
              </w:rPr>
              <w:t>60</w:t>
            </w:r>
            <w:r w:rsidR="00412D43" w:rsidRPr="00A63A48">
              <w:rPr>
                <w:rFonts w:asciiTheme="majorBidi" w:hAnsiTheme="majorBidi"/>
                <w:sz w:val="23"/>
                <w:szCs w:val="23"/>
              </w:rPr>
              <w:t>%</w:t>
            </w:r>
          </w:p>
        </w:tc>
      </w:tr>
      <w:tr w:rsidR="00412D43" w:rsidRPr="00A63A48" w14:paraId="0783DA9E" w14:textId="77777777" w:rsidTr="00B52F33">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48" w:type="dxa"/>
          </w:tcPr>
          <w:p w14:paraId="7CB6F649" w14:textId="77777777" w:rsidR="00412D43" w:rsidRPr="00A63A48" w:rsidRDefault="007726E6" w:rsidP="007F00CD">
            <w:pPr>
              <w:autoSpaceDE w:val="0"/>
              <w:autoSpaceDN w:val="0"/>
              <w:adjustRightInd w:val="0"/>
              <w:jc w:val="left"/>
              <w:rPr>
                <w:rFonts w:asciiTheme="majorBidi" w:hAnsiTheme="majorBidi"/>
                <w:sz w:val="23"/>
                <w:szCs w:val="23"/>
              </w:rPr>
            </w:pPr>
            <w:r>
              <w:rPr>
                <w:rFonts w:asciiTheme="majorBidi" w:hAnsiTheme="majorBidi"/>
                <w:sz w:val="23"/>
                <w:szCs w:val="23"/>
              </w:rPr>
              <w:t>Prelab</w:t>
            </w:r>
            <w:r w:rsidR="00412D43" w:rsidRPr="00A63A48">
              <w:rPr>
                <w:rFonts w:asciiTheme="majorBidi" w:hAnsiTheme="majorBidi"/>
                <w:sz w:val="23"/>
                <w:szCs w:val="23"/>
              </w:rPr>
              <w:t xml:space="preserve"> Assignments</w:t>
            </w:r>
          </w:p>
        </w:tc>
        <w:tc>
          <w:tcPr>
            <w:tcW w:w="1440" w:type="dxa"/>
          </w:tcPr>
          <w:p w14:paraId="12133FD0" w14:textId="618F531C" w:rsidR="00412D43" w:rsidRPr="00A63A48" w:rsidRDefault="00B52F33" w:rsidP="007F00CD">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3"/>
                <w:szCs w:val="23"/>
              </w:rPr>
            </w:pPr>
            <w:r>
              <w:rPr>
                <w:rFonts w:asciiTheme="majorBidi" w:hAnsiTheme="majorBidi" w:cstheme="majorBidi"/>
                <w:sz w:val="23"/>
                <w:szCs w:val="23"/>
              </w:rPr>
              <w:t>3</w:t>
            </w:r>
            <w:r w:rsidR="00412D43" w:rsidRPr="00A63A48">
              <w:rPr>
                <w:rFonts w:asciiTheme="majorBidi" w:hAnsiTheme="majorBidi" w:cstheme="majorBidi"/>
                <w:sz w:val="23"/>
                <w:szCs w:val="23"/>
              </w:rPr>
              <w:t>0%</w:t>
            </w:r>
          </w:p>
        </w:tc>
      </w:tr>
      <w:tr w:rsidR="00412D43" w:rsidRPr="00A63A48" w14:paraId="0B5C984E" w14:textId="77777777" w:rsidTr="00B52F33">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48" w:type="dxa"/>
          </w:tcPr>
          <w:p w14:paraId="6866A0E2" w14:textId="77777777" w:rsidR="00412D43" w:rsidRPr="00A63A48" w:rsidRDefault="00412D43" w:rsidP="007F00CD">
            <w:pPr>
              <w:autoSpaceDE w:val="0"/>
              <w:autoSpaceDN w:val="0"/>
              <w:adjustRightInd w:val="0"/>
              <w:jc w:val="left"/>
              <w:rPr>
                <w:rFonts w:asciiTheme="majorBidi" w:hAnsiTheme="majorBidi"/>
                <w:sz w:val="23"/>
                <w:szCs w:val="23"/>
              </w:rPr>
            </w:pPr>
            <w:r w:rsidRPr="00A63A48">
              <w:rPr>
                <w:rFonts w:asciiTheme="majorBidi" w:hAnsiTheme="majorBidi"/>
                <w:sz w:val="23"/>
                <w:szCs w:val="23"/>
              </w:rPr>
              <w:t>Lab Practicums</w:t>
            </w:r>
          </w:p>
        </w:tc>
        <w:tc>
          <w:tcPr>
            <w:tcW w:w="1440" w:type="dxa"/>
          </w:tcPr>
          <w:p w14:paraId="4436F4DD" w14:textId="2DF68159" w:rsidR="00412D43" w:rsidRPr="00A63A48" w:rsidRDefault="00E31F01" w:rsidP="007F00CD">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3"/>
                <w:szCs w:val="23"/>
              </w:rPr>
            </w:pPr>
            <w:r>
              <w:rPr>
                <w:rFonts w:asciiTheme="majorBidi" w:hAnsiTheme="majorBidi" w:cstheme="majorBidi"/>
                <w:sz w:val="23"/>
                <w:szCs w:val="23"/>
              </w:rPr>
              <w:t>10</w:t>
            </w:r>
            <w:r w:rsidR="00412D43" w:rsidRPr="00A63A48">
              <w:rPr>
                <w:rFonts w:asciiTheme="majorBidi" w:hAnsiTheme="majorBidi" w:cstheme="majorBidi"/>
                <w:sz w:val="23"/>
                <w:szCs w:val="23"/>
              </w:rPr>
              <w:t>%</w:t>
            </w:r>
          </w:p>
        </w:tc>
      </w:tr>
      <w:tr w:rsidR="00412D43" w:rsidRPr="00A63A48" w14:paraId="6F214E08" w14:textId="77777777" w:rsidTr="00B52F33">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48" w:type="dxa"/>
          </w:tcPr>
          <w:p w14:paraId="7A4BAFE4" w14:textId="77777777" w:rsidR="00412D43" w:rsidRPr="00A63A48" w:rsidRDefault="00412D43" w:rsidP="007F00CD">
            <w:pPr>
              <w:autoSpaceDE w:val="0"/>
              <w:autoSpaceDN w:val="0"/>
              <w:adjustRightInd w:val="0"/>
              <w:jc w:val="left"/>
              <w:rPr>
                <w:rFonts w:asciiTheme="majorBidi" w:hAnsiTheme="majorBidi"/>
                <w:sz w:val="23"/>
                <w:szCs w:val="23"/>
              </w:rPr>
            </w:pPr>
            <w:r w:rsidRPr="00A63A48">
              <w:rPr>
                <w:rFonts w:asciiTheme="majorBidi" w:hAnsiTheme="majorBidi"/>
                <w:sz w:val="23"/>
                <w:szCs w:val="23"/>
              </w:rPr>
              <w:t>Total</w:t>
            </w:r>
          </w:p>
        </w:tc>
        <w:tc>
          <w:tcPr>
            <w:tcW w:w="1440" w:type="dxa"/>
          </w:tcPr>
          <w:p w14:paraId="44A7A993" w14:textId="77777777" w:rsidR="00412D43" w:rsidRPr="00A63A48" w:rsidRDefault="00412D43" w:rsidP="007F00CD">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3"/>
                <w:szCs w:val="23"/>
              </w:rPr>
            </w:pPr>
            <w:r w:rsidRPr="00A63A48">
              <w:rPr>
                <w:rFonts w:asciiTheme="majorBidi" w:hAnsiTheme="majorBidi" w:cstheme="majorBidi"/>
                <w:sz w:val="23"/>
                <w:szCs w:val="23"/>
              </w:rPr>
              <w:t>100%</w:t>
            </w:r>
          </w:p>
        </w:tc>
      </w:tr>
    </w:tbl>
    <w:p w14:paraId="341CDF0B" w14:textId="77777777" w:rsidR="00716334" w:rsidRDefault="00716334" w:rsidP="008615AB">
      <w:pPr>
        <w:rPr>
          <w:b/>
          <w:bCs/>
        </w:rPr>
      </w:pPr>
    </w:p>
    <w:p w14:paraId="6BBB7CBE" w14:textId="08115FC7" w:rsidR="007F00CD" w:rsidRPr="00A63A48" w:rsidRDefault="007F00CD" w:rsidP="008615AB">
      <w:r w:rsidRPr="00A63A48">
        <w:rPr>
          <w:b/>
          <w:bCs/>
        </w:rPr>
        <w:t xml:space="preserve">Lab Report </w:t>
      </w:r>
      <w:r w:rsidRPr="00A63A48">
        <w:t>requirements are given in the lab manual at the end of each</w:t>
      </w:r>
      <w:r w:rsidR="0087115C">
        <w:t xml:space="preserve"> lab description</w:t>
      </w:r>
      <w:r w:rsidRPr="00A63A48">
        <w:t>.</w:t>
      </w:r>
      <w:r w:rsidR="008615AB">
        <w:t xml:space="preserve"> </w:t>
      </w:r>
      <w:r w:rsidRPr="00A63A48">
        <w:t>Lab reports will follow these general guidelines:</w:t>
      </w:r>
    </w:p>
    <w:p w14:paraId="12AD7E56" w14:textId="23C1F6BD" w:rsidR="007F00CD" w:rsidRPr="00A63A48" w:rsidRDefault="007F00CD" w:rsidP="00855F08">
      <w:pPr>
        <w:pStyle w:val="ListParagraph"/>
        <w:numPr>
          <w:ilvl w:val="0"/>
          <w:numId w:val="1"/>
        </w:numPr>
        <w:autoSpaceDE w:val="0"/>
        <w:autoSpaceDN w:val="0"/>
        <w:adjustRightInd w:val="0"/>
        <w:spacing w:line="300" w:lineRule="auto"/>
        <w:rPr>
          <w:rFonts w:asciiTheme="majorBidi" w:hAnsiTheme="majorBidi" w:cstheme="majorBidi"/>
          <w:sz w:val="23"/>
          <w:szCs w:val="23"/>
        </w:rPr>
      </w:pPr>
      <w:r w:rsidRPr="00A63A48">
        <w:rPr>
          <w:rFonts w:asciiTheme="majorBidi" w:hAnsiTheme="majorBidi" w:cstheme="majorBidi"/>
          <w:sz w:val="23"/>
          <w:szCs w:val="23"/>
        </w:rPr>
        <w:t>A title page</w:t>
      </w:r>
      <w:r w:rsidR="007824D5">
        <w:rPr>
          <w:rFonts w:asciiTheme="majorBidi" w:hAnsiTheme="majorBidi" w:cstheme="majorBidi"/>
          <w:sz w:val="23"/>
          <w:szCs w:val="23"/>
        </w:rPr>
        <w:t>.</w:t>
      </w:r>
    </w:p>
    <w:p w14:paraId="24D45FB8" w14:textId="77777777" w:rsidR="007F00CD" w:rsidRPr="00A63A48" w:rsidRDefault="007F00CD" w:rsidP="00855F08">
      <w:pPr>
        <w:pStyle w:val="ListParagraph"/>
        <w:numPr>
          <w:ilvl w:val="0"/>
          <w:numId w:val="1"/>
        </w:numPr>
        <w:autoSpaceDE w:val="0"/>
        <w:autoSpaceDN w:val="0"/>
        <w:adjustRightInd w:val="0"/>
        <w:spacing w:line="300" w:lineRule="auto"/>
        <w:rPr>
          <w:rFonts w:asciiTheme="majorBidi" w:hAnsiTheme="majorBidi" w:cstheme="majorBidi"/>
          <w:sz w:val="23"/>
          <w:szCs w:val="23"/>
        </w:rPr>
      </w:pPr>
      <w:r w:rsidRPr="00A63A48">
        <w:rPr>
          <w:rFonts w:asciiTheme="majorBidi" w:hAnsiTheme="majorBidi" w:cstheme="majorBidi"/>
          <w:sz w:val="23"/>
          <w:szCs w:val="23"/>
        </w:rPr>
        <w:t>A summary of the procedure you performed and how it demonstrated a specific electrical engineering theory. This should be written as a summary of what you did.</w:t>
      </w:r>
    </w:p>
    <w:p w14:paraId="0268CB59" w14:textId="4E41A5AB" w:rsidR="007F00CD" w:rsidRPr="00A63A48" w:rsidRDefault="007F00CD" w:rsidP="00855F08">
      <w:pPr>
        <w:pStyle w:val="ListParagraph"/>
        <w:numPr>
          <w:ilvl w:val="0"/>
          <w:numId w:val="1"/>
        </w:numPr>
        <w:autoSpaceDE w:val="0"/>
        <w:autoSpaceDN w:val="0"/>
        <w:adjustRightInd w:val="0"/>
        <w:spacing w:line="300" w:lineRule="auto"/>
        <w:rPr>
          <w:rFonts w:asciiTheme="majorBidi" w:hAnsiTheme="majorBidi" w:cstheme="majorBidi"/>
          <w:sz w:val="23"/>
          <w:szCs w:val="23"/>
        </w:rPr>
      </w:pPr>
      <w:r w:rsidRPr="00A63A48">
        <w:rPr>
          <w:rFonts w:asciiTheme="majorBidi" w:hAnsiTheme="majorBidi" w:cstheme="majorBidi"/>
          <w:sz w:val="23"/>
          <w:szCs w:val="23"/>
        </w:rPr>
        <w:t xml:space="preserve">Data </w:t>
      </w:r>
      <w:r w:rsidR="007824D5">
        <w:rPr>
          <w:rFonts w:asciiTheme="majorBidi" w:hAnsiTheme="majorBidi" w:cstheme="majorBidi"/>
          <w:sz w:val="23"/>
          <w:szCs w:val="23"/>
        </w:rPr>
        <w:t>t</w:t>
      </w:r>
      <w:r w:rsidRPr="00A63A48">
        <w:rPr>
          <w:rFonts w:asciiTheme="majorBidi" w:hAnsiTheme="majorBidi" w:cstheme="majorBidi"/>
          <w:sz w:val="23"/>
          <w:szCs w:val="23"/>
        </w:rPr>
        <w:t>ables with results</w:t>
      </w:r>
      <w:r w:rsidR="007824D5">
        <w:rPr>
          <w:rFonts w:asciiTheme="majorBidi" w:hAnsiTheme="majorBidi" w:cstheme="majorBidi"/>
          <w:sz w:val="23"/>
          <w:szCs w:val="23"/>
        </w:rPr>
        <w:t>.</w:t>
      </w:r>
    </w:p>
    <w:p w14:paraId="094DBCF9" w14:textId="60385F36" w:rsidR="007F00CD" w:rsidRPr="00A63A48" w:rsidRDefault="007F00CD" w:rsidP="00855F08">
      <w:pPr>
        <w:pStyle w:val="ListParagraph"/>
        <w:numPr>
          <w:ilvl w:val="0"/>
          <w:numId w:val="1"/>
        </w:numPr>
        <w:autoSpaceDE w:val="0"/>
        <w:autoSpaceDN w:val="0"/>
        <w:adjustRightInd w:val="0"/>
        <w:spacing w:line="300" w:lineRule="auto"/>
        <w:rPr>
          <w:rFonts w:asciiTheme="majorBidi" w:hAnsiTheme="majorBidi" w:cstheme="majorBidi"/>
          <w:sz w:val="23"/>
          <w:szCs w:val="23"/>
        </w:rPr>
      </w:pPr>
      <w:r w:rsidRPr="00A63A48">
        <w:rPr>
          <w:rFonts w:asciiTheme="majorBidi" w:hAnsiTheme="majorBidi" w:cstheme="majorBidi"/>
          <w:sz w:val="23"/>
          <w:szCs w:val="23"/>
        </w:rPr>
        <w:t>Equations used</w:t>
      </w:r>
      <w:r w:rsidR="007824D5">
        <w:rPr>
          <w:rFonts w:asciiTheme="majorBidi" w:hAnsiTheme="majorBidi" w:cstheme="majorBidi"/>
          <w:sz w:val="23"/>
          <w:szCs w:val="23"/>
        </w:rPr>
        <w:t>.</w:t>
      </w:r>
    </w:p>
    <w:p w14:paraId="06575350" w14:textId="6DA98EFA" w:rsidR="007F00CD" w:rsidRPr="00A63A48" w:rsidRDefault="007F00CD" w:rsidP="00855F08">
      <w:pPr>
        <w:pStyle w:val="ListParagraph"/>
        <w:numPr>
          <w:ilvl w:val="0"/>
          <w:numId w:val="1"/>
        </w:numPr>
        <w:autoSpaceDE w:val="0"/>
        <w:autoSpaceDN w:val="0"/>
        <w:adjustRightInd w:val="0"/>
        <w:spacing w:line="300" w:lineRule="auto"/>
        <w:rPr>
          <w:rFonts w:asciiTheme="majorBidi" w:hAnsiTheme="majorBidi" w:cstheme="majorBidi"/>
          <w:sz w:val="23"/>
          <w:szCs w:val="23"/>
        </w:rPr>
      </w:pPr>
      <w:r w:rsidRPr="00A63A48">
        <w:rPr>
          <w:rFonts w:asciiTheme="majorBidi" w:hAnsiTheme="majorBidi" w:cstheme="majorBidi"/>
          <w:sz w:val="23"/>
          <w:szCs w:val="23"/>
        </w:rPr>
        <w:t>Any graphs of data requested in the lab</w:t>
      </w:r>
      <w:r w:rsidR="007824D5">
        <w:rPr>
          <w:rFonts w:asciiTheme="majorBidi" w:hAnsiTheme="majorBidi" w:cstheme="majorBidi"/>
          <w:sz w:val="23"/>
          <w:szCs w:val="23"/>
        </w:rPr>
        <w:t>.</w:t>
      </w:r>
    </w:p>
    <w:p w14:paraId="5F23C6AB" w14:textId="30B3FA18" w:rsidR="007F00CD" w:rsidRPr="00A63A48" w:rsidRDefault="007F00CD" w:rsidP="00855F08">
      <w:pPr>
        <w:pStyle w:val="ListParagraph"/>
        <w:numPr>
          <w:ilvl w:val="0"/>
          <w:numId w:val="1"/>
        </w:numPr>
        <w:autoSpaceDE w:val="0"/>
        <w:autoSpaceDN w:val="0"/>
        <w:adjustRightInd w:val="0"/>
        <w:spacing w:line="300" w:lineRule="auto"/>
        <w:rPr>
          <w:rFonts w:asciiTheme="majorBidi" w:hAnsiTheme="majorBidi" w:cstheme="majorBidi"/>
          <w:sz w:val="23"/>
          <w:szCs w:val="23"/>
        </w:rPr>
      </w:pPr>
      <w:r w:rsidRPr="00A63A48">
        <w:rPr>
          <w:rFonts w:asciiTheme="majorBidi" w:hAnsiTheme="majorBidi" w:cstheme="majorBidi"/>
          <w:sz w:val="23"/>
          <w:szCs w:val="23"/>
        </w:rPr>
        <w:t xml:space="preserve">A discussion section. This should include any explanation of results that are </w:t>
      </w:r>
      <w:r w:rsidR="004C2688" w:rsidRPr="00716334">
        <w:rPr>
          <w:rFonts w:asciiTheme="majorBidi" w:hAnsiTheme="majorBidi" w:cstheme="majorBidi"/>
          <w:i/>
          <w:sz w:val="23"/>
          <w:szCs w:val="23"/>
        </w:rPr>
        <w:t>significantly</w:t>
      </w:r>
      <w:r w:rsidR="004C2688">
        <w:rPr>
          <w:rFonts w:asciiTheme="majorBidi" w:hAnsiTheme="majorBidi" w:cstheme="majorBidi"/>
          <w:sz w:val="23"/>
          <w:szCs w:val="23"/>
        </w:rPr>
        <w:t xml:space="preserve"> different</w:t>
      </w:r>
      <w:r w:rsidRPr="00A63A48">
        <w:rPr>
          <w:rFonts w:asciiTheme="majorBidi" w:hAnsiTheme="majorBidi" w:cstheme="majorBidi"/>
          <w:sz w:val="23"/>
          <w:szCs w:val="23"/>
        </w:rPr>
        <w:t xml:space="preserve"> </w:t>
      </w:r>
      <w:r w:rsidR="004C2688">
        <w:rPr>
          <w:rFonts w:asciiTheme="majorBidi" w:hAnsiTheme="majorBidi" w:cstheme="majorBidi"/>
          <w:sz w:val="23"/>
          <w:szCs w:val="23"/>
        </w:rPr>
        <w:t>than</w:t>
      </w:r>
      <w:r w:rsidRPr="00A63A48">
        <w:rPr>
          <w:rFonts w:asciiTheme="majorBidi" w:hAnsiTheme="majorBidi" w:cstheme="majorBidi"/>
          <w:sz w:val="23"/>
          <w:szCs w:val="23"/>
        </w:rPr>
        <w:t xml:space="preserve"> the expected value.</w:t>
      </w:r>
    </w:p>
    <w:p w14:paraId="0763CB9A" w14:textId="77777777" w:rsidR="007F00CD" w:rsidRPr="00A63A48" w:rsidRDefault="007F00CD" w:rsidP="007F00CD">
      <w:pPr>
        <w:autoSpaceDE w:val="0"/>
        <w:autoSpaceDN w:val="0"/>
        <w:adjustRightInd w:val="0"/>
        <w:rPr>
          <w:rFonts w:asciiTheme="majorBidi" w:hAnsiTheme="majorBidi" w:cstheme="majorBidi"/>
          <w:b/>
          <w:bCs/>
          <w:sz w:val="23"/>
          <w:szCs w:val="23"/>
        </w:rPr>
      </w:pPr>
    </w:p>
    <w:p w14:paraId="4162355E" w14:textId="62775E27" w:rsidR="00412D43" w:rsidRDefault="007726E6" w:rsidP="008615AB">
      <w:r>
        <w:rPr>
          <w:b/>
          <w:bCs/>
        </w:rPr>
        <w:t>Prelab</w:t>
      </w:r>
      <w:r w:rsidR="007F00CD" w:rsidRPr="00A63A48">
        <w:rPr>
          <w:b/>
          <w:bCs/>
        </w:rPr>
        <w:t xml:space="preserve"> Assignments </w:t>
      </w:r>
      <w:r w:rsidR="007F00CD" w:rsidRPr="00A63A48">
        <w:t xml:space="preserve">are located right before the procedure for each lab experiment. Be sure to complete the </w:t>
      </w:r>
      <w:r>
        <w:t>prelab</w:t>
      </w:r>
      <w:r w:rsidR="007F00CD" w:rsidRPr="00A63A48">
        <w:t xml:space="preserve"> before </w:t>
      </w:r>
      <w:r w:rsidR="0087115C">
        <w:t>starting the</w:t>
      </w:r>
      <w:r w:rsidR="007F00CD" w:rsidRPr="00A63A48">
        <w:t xml:space="preserve"> lab</w:t>
      </w:r>
      <w:r w:rsidR="0087115C">
        <w:t xml:space="preserve"> as there are often calculations done in the prelab that are needed when performing the lab</w:t>
      </w:r>
      <w:r w:rsidR="007F00CD" w:rsidRPr="00A63A48">
        <w:t xml:space="preserve">. </w:t>
      </w:r>
      <w:r w:rsidR="007F00CD" w:rsidRPr="00DB75CE">
        <w:rPr>
          <w:b/>
        </w:rPr>
        <w:t xml:space="preserve">Keep a copy of your calculations and simulations from the </w:t>
      </w:r>
      <w:proofErr w:type="spellStart"/>
      <w:r w:rsidRPr="00DB75CE">
        <w:rPr>
          <w:b/>
        </w:rPr>
        <w:t>prelab</w:t>
      </w:r>
      <w:r w:rsidR="007F00CD" w:rsidRPr="00DB75CE">
        <w:rPr>
          <w:b/>
        </w:rPr>
        <w:t>s</w:t>
      </w:r>
      <w:proofErr w:type="spellEnd"/>
      <w:r w:rsidR="007F00CD" w:rsidRPr="00DB75CE">
        <w:rPr>
          <w:b/>
        </w:rPr>
        <w:t xml:space="preserve"> to avoid having to redo work.</w:t>
      </w:r>
      <w:r w:rsidR="007F00CD" w:rsidRPr="00A63A48">
        <w:t xml:space="preserve"> </w:t>
      </w:r>
      <w:proofErr w:type="spellStart"/>
      <w:r w:rsidR="0087115C">
        <w:t>Prelabs</w:t>
      </w:r>
      <w:proofErr w:type="spellEnd"/>
      <w:r w:rsidR="0087115C">
        <w:t xml:space="preserve"> are to be turned in at the time and place specified </w:t>
      </w:r>
      <w:r w:rsidR="00DB75CE">
        <w:t>by your</w:t>
      </w:r>
      <w:r w:rsidR="0087115C">
        <w:t xml:space="preserve"> instructor or TA.  </w:t>
      </w:r>
      <w:r w:rsidR="00DB75CE">
        <w:t>Consult your TA or instructor for their policy on late assignments.</w:t>
      </w:r>
    </w:p>
    <w:p w14:paraId="5A599BA2" w14:textId="77777777" w:rsidR="002C6D51" w:rsidRDefault="002C6D51" w:rsidP="008615AB"/>
    <w:p w14:paraId="3AB46EB8" w14:textId="54718B44" w:rsidR="002C6D51" w:rsidRPr="00716334" w:rsidRDefault="002C6D51" w:rsidP="008615AB">
      <w:pPr>
        <w:rPr>
          <w:b/>
        </w:rPr>
      </w:pPr>
      <w:r w:rsidRPr="00716334">
        <w:rPr>
          <w:b/>
        </w:rPr>
        <w:t>Theory Section</w:t>
      </w:r>
    </w:p>
    <w:p w14:paraId="37084CA8" w14:textId="6953C754" w:rsidR="002C6D51" w:rsidRPr="00A63A48" w:rsidRDefault="002C6D51" w:rsidP="008615AB">
      <w:r>
        <w:t>In the theory</w:t>
      </w:r>
      <w:r w:rsidR="004C2688">
        <w:t xml:space="preserve"> section of each lab, we will</w:t>
      </w:r>
      <w:r>
        <w:t xml:space="preserve"> include explanations of important electrical engineering concepts you will be exploring in the lab. In order to complete the required prelab, you will need to read and understand the theory and procedure sections of the lab. </w:t>
      </w:r>
      <w:r>
        <w:rPr>
          <w:rFonts w:cs="Times New Roman"/>
          <w:b/>
          <w:bCs/>
        </w:rPr>
        <w:t>Often, you will not be able to perform the</w:t>
      </w:r>
      <w:r>
        <w:t xml:space="preserve"> </w:t>
      </w:r>
      <w:r>
        <w:rPr>
          <w:rFonts w:cs="Times New Roman"/>
          <w:b/>
          <w:bCs/>
        </w:rPr>
        <w:t xml:space="preserve">lab without completing the prelab. </w:t>
      </w:r>
      <w:r w:rsidR="00DA276B">
        <w:t>The</w:t>
      </w:r>
      <w:r>
        <w:t xml:space="preserve"> prelab assignment will count significantly in your grade. We strongly recommend that you read the lab manual carefully each </w:t>
      </w:r>
      <w:r>
        <w:lastRenderedPageBreak/>
        <w:t xml:space="preserve">week. If you encounter errors or questions regarding the information contained in this lab manual, you can </w:t>
      </w:r>
      <w:r w:rsidR="0087115C">
        <w:t xml:space="preserve">and should </w:t>
      </w:r>
      <w:r>
        <w:t>consult your TA.</w:t>
      </w:r>
    </w:p>
    <w:p w14:paraId="6FA62512" w14:textId="77777777" w:rsidR="007F00CD" w:rsidRPr="00A63A48" w:rsidRDefault="007F00CD" w:rsidP="007F00CD">
      <w:pPr>
        <w:autoSpaceDE w:val="0"/>
        <w:autoSpaceDN w:val="0"/>
        <w:adjustRightInd w:val="0"/>
        <w:rPr>
          <w:rFonts w:asciiTheme="majorBidi" w:hAnsiTheme="majorBidi" w:cstheme="majorBidi"/>
          <w:sz w:val="23"/>
          <w:szCs w:val="23"/>
        </w:rPr>
      </w:pPr>
    </w:p>
    <w:p w14:paraId="53E92025" w14:textId="1DF2EDBA" w:rsidR="007F00CD" w:rsidRPr="00A63A48" w:rsidRDefault="0087115C" w:rsidP="008615AB">
      <w:r>
        <w:t>At various points during the semester, you will be asked to demonstrate your ability to use some of the equipment in the lab to perform typical measurements (</w:t>
      </w:r>
      <w:r w:rsidR="007F00CD" w:rsidRPr="00A63A48">
        <w:rPr>
          <w:b/>
          <w:bCs/>
        </w:rPr>
        <w:t>Lab Practicums</w:t>
      </w:r>
      <w:r>
        <w:rPr>
          <w:b/>
          <w:bCs/>
        </w:rPr>
        <w:t>)</w:t>
      </w:r>
      <w:r w:rsidR="007F00CD" w:rsidRPr="00A63A48">
        <w:t xml:space="preserve">. </w:t>
      </w:r>
      <w:r>
        <w:t xml:space="preserve"> </w:t>
      </w:r>
      <w:r w:rsidR="007F00CD" w:rsidRPr="00A63A48">
        <w:t xml:space="preserve">More information </w:t>
      </w:r>
      <w:r w:rsidR="00C77F50">
        <w:t>can be found in the course syllabus</w:t>
      </w:r>
      <w:r w:rsidR="007F00CD" w:rsidRPr="00A63A48">
        <w:t xml:space="preserve"> </w:t>
      </w:r>
      <w:r w:rsidR="00C77F50">
        <w:t xml:space="preserve">as </w:t>
      </w:r>
      <w:r w:rsidR="007F00CD" w:rsidRPr="00A63A48">
        <w:t>to the date</w:t>
      </w:r>
      <w:r w:rsidR="007824D5">
        <w:t xml:space="preserve">s </w:t>
      </w:r>
      <w:r w:rsidR="00C77F50">
        <w:t xml:space="preserve">and topics </w:t>
      </w:r>
      <w:r w:rsidR="007824D5">
        <w:t>of the practicums</w:t>
      </w:r>
      <w:r w:rsidR="007F00CD" w:rsidRPr="00A63A48">
        <w:t>.</w:t>
      </w:r>
      <w:r w:rsidR="00DB75CE">
        <w:t xml:space="preserve">  Your TA should also provide more detailed information about the Lab Practicums as you get close to those dates.</w:t>
      </w:r>
    </w:p>
    <w:p w14:paraId="4B38BE78" w14:textId="77777777" w:rsidR="007F00CD" w:rsidRPr="00A63A48" w:rsidRDefault="007F00CD" w:rsidP="007F00CD">
      <w:pPr>
        <w:autoSpaceDE w:val="0"/>
        <w:autoSpaceDN w:val="0"/>
        <w:adjustRightInd w:val="0"/>
        <w:rPr>
          <w:rFonts w:asciiTheme="majorBidi" w:hAnsiTheme="majorBidi" w:cstheme="majorBidi"/>
          <w:b/>
          <w:bCs/>
          <w:sz w:val="23"/>
          <w:szCs w:val="23"/>
        </w:rPr>
      </w:pPr>
    </w:p>
    <w:p w14:paraId="5AEFDD4E" w14:textId="77B77609" w:rsidR="007F00CD" w:rsidRDefault="00B52F33" w:rsidP="008615AB">
      <w:pPr>
        <w:rPr>
          <w:b/>
          <w:bCs/>
        </w:rPr>
      </w:pPr>
      <w:r>
        <w:rPr>
          <w:b/>
          <w:bCs/>
        </w:rPr>
        <w:t>Participation</w:t>
      </w:r>
      <w:r w:rsidR="007F00CD" w:rsidRPr="00A63A48">
        <w:rPr>
          <w:b/>
          <w:bCs/>
        </w:rPr>
        <w:t xml:space="preserve"> </w:t>
      </w:r>
      <w:r>
        <w:rPr>
          <w:b/>
          <w:bCs/>
        </w:rPr>
        <w:t>in the</w:t>
      </w:r>
      <w:r w:rsidR="007F00CD" w:rsidRPr="00A63A48">
        <w:rPr>
          <w:b/>
          <w:bCs/>
        </w:rPr>
        <w:t xml:space="preserve"> lab</w:t>
      </w:r>
      <w:r>
        <w:rPr>
          <w:b/>
          <w:bCs/>
        </w:rPr>
        <w:t>oratory portion of the course</w:t>
      </w:r>
      <w:r w:rsidR="007F00CD" w:rsidRPr="00A63A48">
        <w:rPr>
          <w:b/>
          <w:bCs/>
        </w:rPr>
        <w:t xml:space="preserve"> is MANDATORY</w:t>
      </w:r>
      <w:r w:rsidR="007F00CD" w:rsidRPr="00A63A48">
        <w:t xml:space="preserve">, even if you have previously attempted this course. You are responsible for </w:t>
      </w:r>
      <w:r>
        <w:t>completing your lab work</w:t>
      </w:r>
      <w:r w:rsidR="007F00CD" w:rsidRPr="00A63A48">
        <w:t xml:space="preserve"> each week of the semester</w:t>
      </w:r>
      <w:r>
        <w:t xml:space="preserve"> and having it checked off by the TA</w:t>
      </w:r>
      <w:r w:rsidR="007F00CD" w:rsidRPr="00A63A48">
        <w:t xml:space="preserve">. If there is some special situation, you must discuss it with your TA before the </w:t>
      </w:r>
      <w:r w:rsidR="00B81919">
        <w:t>lab work begins for the week</w:t>
      </w:r>
      <w:r w:rsidR="007F00CD" w:rsidRPr="00A63A48">
        <w:t xml:space="preserve">. </w:t>
      </w:r>
      <w:r w:rsidR="007F00CD" w:rsidRPr="00A63A48">
        <w:rPr>
          <w:b/>
          <w:bCs/>
        </w:rPr>
        <w:t>Only university</w:t>
      </w:r>
      <w:r w:rsidR="007F00CD" w:rsidRPr="00A63A48">
        <w:t xml:space="preserve"> </w:t>
      </w:r>
      <w:r w:rsidR="007F00CD" w:rsidRPr="00A63A48">
        <w:rPr>
          <w:b/>
          <w:bCs/>
        </w:rPr>
        <w:t>approved absences or excuses will be accepted to make up any missed work.</w:t>
      </w:r>
    </w:p>
    <w:p w14:paraId="2FE23322" w14:textId="77777777" w:rsidR="00716334" w:rsidRDefault="00716334" w:rsidP="008615AB">
      <w:pPr>
        <w:rPr>
          <w:b/>
          <w:bCs/>
        </w:rPr>
      </w:pPr>
    </w:p>
    <w:p w14:paraId="284B42D7" w14:textId="729ECD13" w:rsidR="00CA14E3" w:rsidRDefault="00716334" w:rsidP="00CA14E3">
      <w:r>
        <w:rPr>
          <w:b/>
          <w:bCs/>
        </w:rPr>
        <w:t xml:space="preserve">Portable Labs: </w:t>
      </w:r>
      <w:r w:rsidR="00CA14E3">
        <w:t xml:space="preserve"> In order to allow students the flexibility to do the lab work on their own</w:t>
      </w:r>
      <w:r w:rsidR="00DB75CE">
        <w:t xml:space="preserve"> schedule, we will be using </w:t>
      </w:r>
      <w:r w:rsidR="006F079D">
        <w:t>a portable measurement device (PMD)</w:t>
      </w:r>
      <w:r w:rsidR="00CA14E3">
        <w:t xml:space="preserve"> to emulate most of the bench lab equipment.  </w:t>
      </w:r>
      <w:r w:rsidR="006F079D">
        <w:t xml:space="preserve">This semester we will be using National Instruments Analog Discovery 2 as our PMD.  If you have a different device with similar functionality (e.g., the NI </w:t>
      </w:r>
      <w:proofErr w:type="spellStart"/>
      <w:r w:rsidR="006F079D">
        <w:t>myDAQ</w:t>
      </w:r>
      <w:proofErr w:type="spellEnd"/>
      <w:r w:rsidR="006F079D">
        <w:t xml:space="preserve">), you may use that as well, but you should understand that your TA and instructors may not be able to help you as efficiently if you are using a different device than the rest of the class.  </w:t>
      </w:r>
      <w:r w:rsidR="00CA14E3">
        <w:t xml:space="preserve">Even though the </w:t>
      </w:r>
      <w:r w:rsidR="006F079D">
        <w:t>PMD</w:t>
      </w:r>
      <w:r w:rsidR="00CA14E3">
        <w:t xml:space="preserve"> will allow your laptop to have the same look and feel of the bench lab equipment, we also want students to get their hands on the real bench equipment.  So, in s</w:t>
      </w:r>
      <w:r w:rsidR="007C2EBB">
        <w:t>ome</w:t>
      </w:r>
      <w:r w:rsidR="00CA14E3">
        <w:t xml:space="preserve"> labs you </w:t>
      </w:r>
      <w:r w:rsidR="007C2EBB">
        <w:t>may be asked to</w:t>
      </w:r>
      <w:r w:rsidR="00CA14E3">
        <w:t xml:space="preserve"> follow up the measurements you make with your </w:t>
      </w:r>
      <w:r w:rsidR="006F079D">
        <w:t>PMD</w:t>
      </w:r>
      <w:r w:rsidR="00CA14E3">
        <w:t xml:space="preserve"> with similar measurements using the bench equipment.  There will also be some </w:t>
      </w:r>
      <w:r w:rsidR="006F079D">
        <w:t>weeks</w:t>
      </w:r>
      <w:r w:rsidR="00CA14E3">
        <w:t xml:space="preserve"> where the TA will test you on your ability to make typical measurements using both the </w:t>
      </w:r>
      <w:r w:rsidR="006F079D">
        <w:t>PMD</w:t>
      </w:r>
      <w:r w:rsidR="00CA14E3">
        <w:t xml:space="preserve"> and the bench equipment (Lab Practicums).</w:t>
      </w:r>
    </w:p>
    <w:p w14:paraId="6DF89E80" w14:textId="77777777" w:rsidR="00311309" w:rsidRDefault="00311309" w:rsidP="008615AB">
      <w:pPr>
        <w:rPr>
          <w:bCs/>
        </w:rPr>
      </w:pPr>
    </w:p>
    <w:p w14:paraId="75E59885" w14:textId="5024F5F5" w:rsidR="00311309" w:rsidRPr="00A63A48" w:rsidRDefault="00311309" w:rsidP="008615AB">
      <w:pPr>
        <w:rPr>
          <w:b/>
          <w:bCs/>
        </w:rPr>
      </w:pPr>
      <w:r w:rsidRPr="00311309">
        <w:rPr>
          <w:b/>
          <w:bCs/>
        </w:rPr>
        <w:t>Lab Notebook:</w:t>
      </w:r>
      <w:r>
        <w:rPr>
          <w:bCs/>
        </w:rPr>
        <w:t xml:space="preserve">  Each student should maintain a lab notebook.  This should be a bound notebook (a spiral is OK, but a bound notebook with numbered pages is better) in which the students will keep notes about what they do in the lab as well as record all their data.  Each week, you should get your TA to initial your lab notebook before you leave the lab.</w:t>
      </w:r>
      <w:r w:rsidR="00DB75CE">
        <w:rPr>
          <w:bCs/>
        </w:rPr>
        <w:t xml:space="preserve">  You will need to include (as an appendix) a copy of your signed data sheet from your lab notebook with each lab report.</w:t>
      </w:r>
    </w:p>
    <w:p w14:paraId="78DA214A" w14:textId="77777777" w:rsidR="00855F08" w:rsidRPr="00A63A48" w:rsidRDefault="00855F08" w:rsidP="007F00CD">
      <w:pPr>
        <w:autoSpaceDE w:val="0"/>
        <w:autoSpaceDN w:val="0"/>
        <w:adjustRightInd w:val="0"/>
        <w:rPr>
          <w:rFonts w:asciiTheme="majorBidi" w:hAnsiTheme="majorBidi" w:cstheme="majorBidi"/>
          <w:b/>
          <w:bCs/>
          <w:sz w:val="23"/>
          <w:szCs w:val="23"/>
        </w:rPr>
      </w:pPr>
    </w:p>
    <w:p w14:paraId="4614134D" w14:textId="7F4CCC30" w:rsidR="000E7891" w:rsidRPr="000E7891" w:rsidRDefault="000E7891" w:rsidP="008615AB">
      <w:pPr>
        <w:rPr>
          <w:b/>
        </w:rPr>
      </w:pPr>
      <w:r w:rsidRPr="000E7891">
        <w:rPr>
          <w:b/>
        </w:rPr>
        <w:t>Weekly Lab Schedule</w:t>
      </w:r>
      <w:r>
        <w:rPr>
          <w:b/>
        </w:rPr>
        <w:t>:</w:t>
      </w:r>
    </w:p>
    <w:p w14:paraId="633C11D6" w14:textId="0B355468" w:rsidR="00A63A48" w:rsidRPr="00A63A48" w:rsidRDefault="00A63A48" w:rsidP="008615AB">
      <w:r w:rsidRPr="00A63A48">
        <w:t>A sample of how the lab will be run each week is:</w:t>
      </w:r>
    </w:p>
    <w:p w14:paraId="01CB2068" w14:textId="4BC0A2E5" w:rsidR="00CA14E3" w:rsidRDefault="00351ADF" w:rsidP="00855F08">
      <w:pPr>
        <w:pStyle w:val="ListParagraph"/>
        <w:numPr>
          <w:ilvl w:val="0"/>
          <w:numId w:val="2"/>
        </w:numPr>
        <w:autoSpaceDE w:val="0"/>
        <w:autoSpaceDN w:val="0"/>
        <w:adjustRightInd w:val="0"/>
        <w:spacing w:line="300" w:lineRule="auto"/>
        <w:rPr>
          <w:rFonts w:asciiTheme="majorBidi" w:hAnsiTheme="majorBidi" w:cstheme="majorBidi"/>
          <w:sz w:val="23"/>
          <w:szCs w:val="23"/>
        </w:rPr>
      </w:pPr>
      <w:r>
        <w:rPr>
          <w:rFonts w:asciiTheme="majorBidi" w:hAnsiTheme="majorBidi" w:cstheme="majorBidi"/>
          <w:sz w:val="23"/>
          <w:szCs w:val="23"/>
        </w:rPr>
        <w:t>Most</w:t>
      </w:r>
      <w:r w:rsidR="00CA14E3">
        <w:rPr>
          <w:rFonts w:asciiTheme="majorBidi" w:hAnsiTheme="majorBidi" w:cstheme="majorBidi"/>
          <w:sz w:val="23"/>
          <w:szCs w:val="23"/>
        </w:rPr>
        <w:t xml:space="preserve"> week</w:t>
      </w:r>
      <w:r>
        <w:rPr>
          <w:rFonts w:asciiTheme="majorBidi" w:hAnsiTheme="majorBidi" w:cstheme="majorBidi"/>
          <w:sz w:val="23"/>
          <w:szCs w:val="23"/>
        </w:rPr>
        <w:t>s</w:t>
      </w:r>
      <w:r w:rsidR="00CA14E3">
        <w:rPr>
          <w:rFonts w:asciiTheme="majorBidi" w:hAnsiTheme="majorBidi" w:cstheme="majorBidi"/>
          <w:sz w:val="23"/>
          <w:szCs w:val="23"/>
        </w:rPr>
        <w:t xml:space="preserve"> of the course will have a lab associated with it.  </w:t>
      </w:r>
      <w:r w:rsidR="000E7891">
        <w:rPr>
          <w:rFonts w:asciiTheme="majorBidi" w:hAnsiTheme="majorBidi" w:cstheme="majorBidi"/>
          <w:sz w:val="23"/>
          <w:szCs w:val="23"/>
        </w:rPr>
        <w:t>(The actual</w:t>
      </w:r>
      <w:r w:rsidR="00CA14E3">
        <w:rPr>
          <w:rFonts w:asciiTheme="majorBidi" w:hAnsiTheme="majorBidi" w:cstheme="majorBidi"/>
          <w:sz w:val="23"/>
          <w:szCs w:val="23"/>
        </w:rPr>
        <w:t xml:space="preserve"> start and end date of the lab week may depend on your particular section, your </w:t>
      </w:r>
      <w:r w:rsidR="00DB75CE">
        <w:rPr>
          <w:rFonts w:asciiTheme="majorBidi" w:hAnsiTheme="majorBidi" w:cstheme="majorBidi"/>
          <w:sz w:val="23"/>
          <w:szCs w:val="23"/>
        </w:rPr>
        <w:t>TA</w:t>
      </w:r>
      <w:r w:rsidR="00CA14E3">
        <w:rPr>
          <w:rFonts w:asciiTheme="majorBidi" w:hAnsiTheme="majorBidi" w:cstheme="majorBidi"/>
          <w:sz w:val="23"/>
          <w:szCs w:val="23"/>
        </w:rPr>
        <w:t xml:space="preserve"> should provide you with details).  </w:t>
      </w:r>
      <w:r w:rsidR="00A20E06">
        <w:rPr>
          <w:rFonts w:asciiTheme="majorBidi" w:hAnsiTheme="majorBidi" w:cstheme="majorBidi"/>
          <w:sz w:val="23"/>
          <w:szCs w:val="23"/>
        </w:rPr>
        <w:t>Prior to</w:t>
      </w:r>
      <w:r w:rsidR="00CA14E3">
        <w:rPr>
          <w:rFonts w:asciiTheme="majorBidi" w:hAnsiTheme="majorBidi" w:cstheme="majorBidi"/>
          <w:sz w:val="23"/>
          <w:szCs w:val="23"/>
        </w:rPr>
        <w:t xml:space="preserve"> the </w:t>
      </w:r>
      <w:r w:rsidR="00A20E06">
        <w:rPr>
          <w:rFonts w:asciiTheme="majorBidi" w:hAnsiTheme="majorBidi" w:cstheme="majorBidi"/>
          <w:sz w:val="23"/>
          <w:szCs w:val="23"/>
        </w:rPr>
        <w:t>start of the lab week</w:t>
      </w:r>
      <w:r w:rsidR="00CA14E3">
        <w:rPr>
          <w:rFonts w:asciiTheme="majorBidi" w:hAnsiTheme="majorBidi" w:cstheme="majorBidi"/>
          <w:sz w:val="23"/>
          <w:szCs w:val="23"/>
        </w:rPr>
        <w:t xml:space="preserve">, you are expected to read through the lab manual for that next week’s lab and complete the prelab section.  </w:t>
      </w:r>
      <w:r w:rsidR="00A20E06">
        <w:rPr>
          <w:rFonts w:asciiTheme="majorBidi" w:hAnsiTheme="majorBidi" w:cstheme="majorBidi"/>
          <w:sz w:val="23"/>
          <w:szCs w:val="23"/>
        </w:rPr>
        <w:t>If you have questions or problems with the prelab, don’t hesitate to contact your TA or your instructor for help.</w:t>
      </w:r>
    </w:p>
    <w:p w14:paraId="1285259F" w14:textId="1CB8EC54" w:rsidR="00A63A48" w:rsidRPr="00A63A48" w:rsidRDefault="00351ADF" w:rsidP="00855F08">
      <w:pPr>
        <w:pStyle w:val="ListParagraph"/>
        <w:numPr>
          <w:ilvl w:val="0"/>
          <w:numId w:val="2"/>
        </w:numPr>
        <w:autoSpaceDE w:val="0"/>
        <w:autoSpaceDN w:val="0"/>
        <w:adjustRightInd w:val="0"/>
        <w:spacing w:line="300" w:lineRule="auto"/>
        <w:rPr>
          <w:rFonts w:asciiTheme="majorBidi" w:hAnsiTheme="majorBidi" w:cstheme="majorBidi"/>
          <w:sz w:val="23"/>
          <w:szCs w:val="23"/>
        </w:rPr>
      </w:pPr>
      <w:r>
        <w:rPr>
          <w:rFonts w:asciiTheme="majorBidi" w:hAnsiTheme="majorBidi" w:cstheme="majorBidi"/>
          <w:sz w:val="23"/>
          <w:szCs w:val="23"/>
        </w:rPr>
        <w:t>Turn in your prelab at the time and place specified by your TA.</w:t>
      </w:r>
    </w:p>
    <w:p w14:paraId="2253B58D" w14:textId="2FCC73F3" w:rsidR="00A63A48" w:rsidRPr="00A63A48" w:rsidRDefault="007C2EBB" w:rsidP="00855F08">
      <w:pPr>
        <w:pStyle w:val="ListParagraph"/>
        <w:numPr>
          <w:ilvl w:val="0"/>
          <w:numId w:val="2"/>
        </w:numPr>
        <w:autoSpaceDE w:val="0"/>
        <w:autoSpaceDN w:val="0"/>
        <w:adjustRightInd w:val="0"/>
        <w:spacing w:line="300" w:lineRule="auto"/>
        <w:rPr>
          <w:rFonts w:asciiTheme="majorBidi" w:hAnsiTheme="majorBidi" w:cstheme="majorBidi"/>
          <w:sz w:val="23"/>
          <w:szCs w:val="23"/>
        </w:rPr>
      </w:pPr>
      <w:r>
        <w:rPr>
          <w:rFonts w:asciiTheme="majorBidi" w:hAnsiTheme="majorBidi" w:cstheme="majorBidi"/>
          <w:sz w:val="23"/>
          <w:szCs w:val="23"/>
        </w:rPr>
        <w:t>You should complete all the measurements specified in the lab manual either on your own prior to your scheduled lab section or during the lab section.</w:t>
      </w:r>
      <w:r w:rsidR="00A20E06">
        <w:rPr>
          <w:rFonts w:asciiTheme="majorBidi" w:hAnsiTheme="majorBidi" w:cstheme="majorBidi"/>
          <w:sz w:val="23"/>
          <w:szCs w:val="23"/>
        </w:rPr>
        <w:t xml:space="preserve">  For most of the labs, the lab work should not take more than 1-2 hours.  If you find you are spending more time than this, get with your TA </w:t>
      </w:r>
      <w:r w:rsidR="000E7891">
        <w:t>to determine why your lab work is taking an excessive amount of time.</w:t>
      </w:r>
    </w:p>
    <w:p w14:paraId="00689CAC" w14:textId="14890136" w:rsidR="00A63A48" w:rsidRDefault="007C2EBB" w:rsidP="00855F08">
      <w:pPr>
        <w:pStyle w:val="ListParagraph"/>
        <w:numPr>
          <w:ilvl w:val="0"/>
          <w:numId w:val="2"/>
        </w:numPr>
        <w:autoSpaceDE w:val="0"/>
        <w:autoSpaceDN w:val="0"/>
        <w:adjustRightInd w:val="0"/>
        <w:spacing w:line="300" w:lineRule="auto"/>
        <w:rPr>
          <w:rFonts w:asciiTheme="majorBidi" w:hAnsiTheme="majorBidi" w:cstheme="majorBidi"/>
          <w:sz w:val="23"/>
          <w:szCs w:val="23"/>
        </w:rPr>
      </w:pPr>
      <w:r>
        <w:rPr>
          <w:rFonts w:asciiTheme="majorBidi" w:hAnsiTheme="majorBidi" w:cstheme="majorBidi"/>
          <w:sz w:val="23"/>
          <w:szCs w:val="23"/>
        </w:rPr>
        <w:t>If you did your lab work on your own, d</w:t>
      </w:r>
      <w:r w:rsidR="00A20E06">
        <w:rPr>
          <w:rFonts w:asciiTheme="majorBidi" w:hAnsiTheme="majorBidi" w:cstheme="majorBidi"/>
          <w:sz w:val="23"/>
          <w:szCs w:val="23"/>
        </w:rPr>
        <w:t xml:space="preserve">uring </w:t>
      </w:r>
      <w:r>
        <w:rPr>
          <w:rFonts w:asciiTheme="majorBidi" w:hAnsiTheme="majorBidi" w:cstheme="majorBidi"/>
          <w:sz w:val="23"/>
          <w:szCs w:val="23"/>
        </w:rPr>
        <w:t xml:space="preserve">your lab section you should meet briefly with your </w:t>
      </w:r>
      <w:proofErr w:type="gramStart"/>
      <w:r>
        <w:rPr>
          <w:rFonts w:asciiTheme="majorBidi" w:hAnsiTheme="majorBidi" w:cstheme="majorBidi"/>
          <w:sz w:val="23"/>
          <w:szCs w:val="23"/>
        </w:rPr>
        <w:t>TA</w:t>
      </w:r>
      <w:r w:rsidR="00A20E06">
        <w:rPr>
          <w:rFonts w:asciiTheme="majorBidi" w:hAnsiTheme="majorBidi" w:cstheme="majorBidi"/>
          <w:sz w:val="23"/>
          <w:szCs w:val="23"/>
        </w:rPr>
        <w:t xml:space="preserve">  to</w:t>
      </w:r>
      <w:proofErr w:type="gramEnd"/>
      <w:r w:rsidR="00A20E06">
        <w:rPr>
          <w:rFonts w:asciiTheme="majorBidi" w:hAnsiTheme="majorBidi" w:cstheme="majorBidi"/>
          <w:sz w:val="23"/>
          <w:szCs w:val="23"/>
        </w:rPr>
        <w:t xml:space="preserve"> demonstrate how you performed your lab measurements.  Your TA may also work with</w:t>
      </w:r>
      <w:r w:rsidR="000E7891">
        <w:rPr>
          <w:rFonts w:asciiTheme="majorBidi" w:hAnsiTheme="majorBidi" w:cstheme="majorBidi"/>
          <w:sz w:val="23"/>
          <w:szCs w:val="23"/>
        </w:rPr>
        <w:t xml:space="preserve"> you to use the lab ben</w:t>
      </w:r>
      <w:r w:rsidR="00A20E06">
        <w:rPr>
          <w:rFonts w:asciiTheme="majorBidi" w:hAnsiTheme="majorBidi" w:cstheme="majorBidi"/>
          <w:sz w:val="23"/>
          <w:szCs w:val="23"/>
        </w:rPr>
        <w:t xml:space="preserve">ch equipment to duplicate some of the measurements you made with your </w:t>
      </w:r>
      <w:r w:rsidR="00351ADF">
        <w:rPr>
          <w:rFonts w:asciiTheme="majorBidi" w:hAnsiTheme="majorBidi" w:cstheme="majorBidi"/>
          <w:sz w:val="23"/>
          <w:szCs w:val="23"/>
        </w:rPr>
        <w:t>PMD</w:t>
      </w:r>
      <w:r w:rsidR="00A20E06">
        <w:rPr>
          <w:rFonts w:asciiTheme="majorBidi" w:hAnsiTheme="majorBidi" w:cstheme="majorBidi"/>
          <w:sz w:val="23"/>
          <w:szCs w:val="23"/>
        </w:rPr>
        <w:t>.</w:t>
      </w:r>
      <w:r w:rsidR="000E7891">
        <w:rPr>
          <w:rFonts w:asciiTheme="majorBidi" w:hAnsiTheme="majorBidi" w:cstheme="majorBidi"/>
          <w:sz w:val="23"/>
          <w:szCs w:val="23"/>
        </w:rPr>
        <w:t xml:space="preserve">  </w:t>
      </w:r>
      <w:r w:rsidR="00330A99">
        <w:rPr>
          <w:rFonts w:asciiTheme="majorBidi" w:hAnsiTheme="majorBidi" w:cstheme="majorBidi"/>
          <w:sz w:val="23"/>
          <w:szCs w:val="23"/>
        </w:rPr>
        <w:t>At this time</w:t>
      </w:r>
      <w:r w:rsidR="000E7891">
        <w:rPr>
          <w:rFonts w:asciiTheme="majorBidi" w:hAnsiTheme="majorBidi" w:cstheme="majorBidi"/>
          <w:sz w:val="23"/>
          <w:szCs w:val="23"/>
        </w:rPr>
        <w:t>, your TA will also initial the data pages in your lab book, so make sure to br</w:t>
      </w:r>
      <w:r w:rsidR="00330A99">
        <w:rPr>
          <w:rFonts w:asciiTheme="majorBidi" w:hAnsiTheme="majorBidi" w:cstheme="majorBidi"/>
          <w:sz w:val="23"/>
          <w:szCs w:val="23"/>
        </w:rPr>
        <w:t>ing your lab notebook to your lab</w:t>
      </w:r>
      <w:r w:rsidR="000E7891">
        <w:rPr>
          <w:rFonts w:asciiTheme="majorBidi" w:hAnsiTheme="majorBidi" w:cstheme="majorBidi"/>
          <w:sz w:val="23"/>
          <w:szCs w:val="23"/>
        </w:rPr>
        <w:t xml:space="preserve"> meeting.</w:t>
      </w:r>
    </w:p>
    <w:p w14:paraId="67871C08" w14:textId="2C1F80D2" w:rsidR="000E7891" w:rsidRPr="00A63A48" w:rsidRDefault="000E7891" w:rsidP="00855F08">
      <w:pPr>
        <w:pStyle w:val="ListParagraph"/>
        <w:numPr>
          <w:ilvl w:val="0"/>
          <w:numId w:val="2"/>
        </w:numPr>
        <w:autoSpaceDE w:val="0"/>
        <w:autoSpaceDN w:val="0"/>
        <w:adjustRightInd w:val="0"/>
        <w:spacing w:line="300" w:lineRule="auto"/>
        <w:rPr>
          <w:rFonts w:asciiTheme="majorBidi" w:hAnsiTheme="majorBidi" w:cstheme="majorBidi"/>
          <w:sz w:val="23"/>
          <w:szCs w:val="23"/>
        </w:rPr>
      </w:pPr>
      <w:r>
        <w:rPr>
          <w:rFonts w:asciiTheme="majorBidi" w:hAnsiTheme="majorBidi" w:cstheme="majorBidi"/>
          <w:sz w:val="23"/>
          <w:szCs w:val="23"/>
        </w:rPr>
        <w:t xml:space="preserve">After your </w:t>
      </w:r>
      <w:r w:rsidR="00330A99">
        <w:rPr>
          <w:rFonts w:asciiTheme="majorBidi" w:hAnsiTheme="majorBidi" w:cstheme="majorBidi"/>
          <w:sz w:val="23"/>
          <w:szCs w:val="23"/>
        </w:rPr>
        <w:t>lab measurements are complete</w:t>
      </w:r>
      <w:r>
        <w:rPr>
          <w:rFonts w:asciiTheme="majorBidi" w:hAnsiTheme="majorBidi" w:cstheme="majorBidi"/>
          <w:sz w:val="23"/>
          <w:szCs w:val="23"/>
        </w:rPr>
        <w:t xml:space="preserve">, you will write up your lab report for that lab and turn it in at the </w:t>
      </w:r>
      <w:r w:rsidR="00351ADF">
        <w:rPr>
          <w:rFonts w:asciiTheme="majorBidi" w:hAnsiTheme="majorBidi" w:cstheme="majorBidi"/>
          <w:sz w:val="23"/>
          <w:szCs w:val="23"/>
        </w:rPr>
        <w:t>time and place specified by your TA.</w:t>
      </w:r>
    </w:p>
    <w:p w14:paraId="40BDB907" w14:textId="77777777" w:rsidR="00855F08" w:rsidRDefault="00855F08" w:rsidP="0079584F">
      <w:pPr>
        <w:autoSpaceDE w:val="0"/>
        <w:autoSpaceDN w:val="0"/>
        <w:adjustRightInd w:val="0"/>
        <w:rPr>
          <w:rFonts w:ascii="TimesNewRomanPSMT" w:hAnsi="TimesNewRomanPSMT" w:cs="TimesNewRomanPSMT"/>
          <w:sz w:val="23"/>
          <w:szCs w:val="23"/>
        </w:rPr>
      </w:pPr>
    </w:p>
    <w:p w14:paraId="49700C05" w14:textId="77777777" w:rsidR="00855F08" w:rsidRDefault="00855F08" w:rsidP="008615AB">
      <w:r>
        <w:t>Hints for success in lab:</w:t>
      </w:r>
    </w:p>
    <w:p w14:paraId="6A8A0AC8" w14:textId="4086FE35" w:rsidR="00855F08" w:rsidRPr="00855F08" w:rsidRDefault="00855F08" w:rsidP="008615AB">
      <w:pPr>
        <w:pStyle w:val="ListParagraph"/>
        <w:numPr>
          <w:ilvl w:val="0"/>
          <w:numId w:val="3"/>
        </w:numPr>
        <w:autoSpaceDE w:val="0"/>
        <w:autoSpaceDN w:val="0"/>
        <w:adjustRightInd w:val="0"/>
        <w:spacing w:line="300" w:lineRule="auto"/>
        <w:rPr>
          <w:rFonts w:asciiTheme="majorBidi" w:hAnsiTheme="majorBidi" w:cstheme="majorBidi"/>
          <w:sz w:val="23"/>
          <w:szCs w:val="23"/>
        </w:rPr>
      </w:pPr>
      <w:r w:rsidRPr="00855F08">
        <w:rPr>
          <w:rFonts w:asciiTheme="majorBidi" w:hAnsiTheme="majorBidi" w:cstheme="majorBidi"/>
          <w:sz w:val="23"/>
          <w:szCs w:val="23"/>
        </w:rPr>
        <w:t xml:space="preserve">Print out your lab each week and make notes on it while you are reading it. Write down any questions for your TA and contact her or him before the </w:t>
      </w:r>
      <w:r w:rsidR="000E7891">
        <w:rPr>
          <w:rFonts w:asciiTheme="majorBidi" w:hAnsiTheme="majorBidi" w:cstheme="majorBidi"/>
          <w:sz w:val="23"/>
          <w:szCs w:val="23"/>
        </w:rPr>
        <w:t xml:space="preserve">start of the lab </w:t>
      </w:r>
      <w:r w:rsidR="00330A99">
        <w:rPr>
          <w:rFonts w:asciiTheme="majorBidi" w:hAnsiTheme="majorBidi" w:cstheme="majorBidi"/>
          <w:sz w:val="23"/>
          <w:szCs w:val="23"/>
        </w:rPr>
        <w:t>section</w:t>
      </w:r>
      <w:r w:rsidRPr="00855F08">
        <w:rPr>
          <w:rFonts w:asciiTheme="majorBidi" w:hAnsiTheme="majorBidi" w:cstheme="majorBidi"/>
          <w:sz w:val="23"/>
          <w:szCs w:val="23"/>
        </w:rPr>
        <w:t xml:space="preserve"> if you have trouble with the </w:t>
      </w:r>
      <w:r w:rsidR="007726E6">
        <w:rPr>
          <w:rFonts w:asciiTheme="majorBidi" w:hAnsiTheme="majorBidi" w:cstheme="majorBidi"/>
          <w:sz w:val="23"/>
          <w:szCs w:val="23"/>
        </w:rPr>
        <w:t>prelab</w:t>
      </w:r>
      <w:r w:rsidRPr="00855F08">
        <w:rPr>
          <w:rFonts w:asciiTheme="majorBidi" w:hAnsiTheme="majorBidi" w:cstheme="majorBidi"/>
          <w:sz w:val="23"/>
          <w:szCs w:val="23"/>
        </w:rPr>
        <w:t xml:space="preserve"> requirements.</w:t>
      </w:r>
    </w:p>
    <w:p w14:paraId="4CCC9B3C" w14:textId="77777777" w:rsidR="00855F08" w:rsidRPr="00855F08" w:rsidRDefault="00855F08" w:rsidP="008615AB">
      <w:pPr>
        <w:pStyle w:val="ListParagraph"/>
        <w:numPr>
          <w:ilvl w:val="0"/>
          <w:numId w:val="3"/>
        </w:numPr>
        <w:autoSpaceDE w:val="0"/>
        <w:autoSpaceDN w:val="0"/>
        <w:adjustRightInd w:val="0"/>
        <w:spacing w:line="300" w:lineRule="auto"/>
        <w:rPr>
          <w:rFonts w:asciiTheme="majorBidi" w:hAnsiTheme="majorBidi" w:cstheme="majorBidi"/>
          <w:sz w:val="23"/>
          <w:szCs w:val="23"/>
        </w:rPr>
      </w:pPr>
      <w:r w:rsidRPr="00855F08">
        <w:rPr>
          <w:rFonts w:asciiTheme="majorBidi" w:hAnsiTheme="majorBidi" w:cstheme="majorBidi"/>
          <w:sz w:val="23"/>
          <w:szCs w:val="23"/>
        </w:rPr>
        <w:t>Keep the procedure from previous labs as special instructions for using the equipment is not repeated in every lab.</w:t>
      </w:r>
    </w:p>
    <w:p w14:paraId="606C1AF2" w14:textId="12103014" w:rsidR="00855F08" w:rsidRPr="00855F08" w:rsidRDefault="00855F08" w:rsidP="008615AB">
      <w:pPr>
        <w:pStyle w:val="ListParagraph"/>
        <w:numPr>
          <w:ilvl w:val="0"/>
          <w:numId w:val="3"/>
        </w:numPr>
        <w:autoSpaceDE w:val="0"/>
        <w:autoSpaceDN w:val="0"/>
        <w:adjustRightInd w:val="0"/>
        <w:spacing w:line="300" w:lineRule="auto"/>
        <w:rPr>
          <w:rFonts w:asciiTheme="majorBidi" w:hAnsiTheme="majorBidi" w:cstheme="majorBidi"/>
          <w:sz w:val="23"/>
          <w:szCs w:val="23"/>
        </w:rPr>
      </w:pPr>
      <w:r w:rsidRPr="00855F08">
        <w:rPr>
          <w:rFonts w:asciiTheme="majorBidi" w:hAnsiTheme="majorBidi" w:cstheme="majorBidi"/>
          <w:sz w:val="23"/>
          <w:szCs w:val="23"/>
        </w:rPr>
        <w:t xml:space="preserve">Do the </w:t>
      </w:r>
      <w:r w:rsidR="007726E6">
        <w:rPr>
          <w:rFonts w:asciiTheme="majorBidi" w:hAnsiTheme="majorBidi" w:cstheme="majorBidi"/>
          <w:sz w:val="23"/>
          <w:szCs w:val="23"/>
        </w:rPr>
        <w:t>prelab</w:t>
      </w:r>
      <w:r w:rsidRPr="00855F08">
        <w:rPr>
          <w:rFonts w:asciiTheme="majorBidi" w:hAnsiTheme="majorBidi" w:cstheme="majorBidi"/>
          <w:sz w:val="23"/>
          <w:szCs w:val="23"/>
        </w:rPr>
        <w:t xml:space="preserve"> </w:t>
      </w:r>
      <w:r w:rsidR="00E31F01">
        <w:rPr>
          <w:rFonts w:asciiTheme="majorBidi" w:hAnsiTheme="majorBidi" w:cstheme="majorBidi"/>
          <w:sz w:val="23"/>
          <w:szCs w:val="23"/>
        </w:rPr>
        <w:t>before</w:t>
      </w:r>
      <w:r w:rsidR="004E0693">
        <w:rPr>
          <w:rFonts w:asciiTheme="majorBidi" w:hAnsiTheme="majorBidi" w:cstheme="majorBidi"/>
          <w:sz w:val="23"/>
          <w:szCs w:val="23"/>
        </w:rPr>
        <w:t xml:space="preserve"> starting the </w:t>
      </w:r>
      <w:r w:rsidR="000E7891">
        <w:rPr>
          <w:rFonts w:asciiTheme="majorBidi" w:hAnsiTheme="majorBidi" w:cstheme="majorBidi"/>
          <w:sz w:val="23"/>
          <w:szCs w:val="23"/>
        </w:rPr>
        <w:t xml:space="preserve">lab </w:t>
      </w:r>
      <w:r w:rsidR="004E0693">
        <w:rPr>
          <w:rFonts w:asciiTheme="majorBidi" w:hAnsiTheme="majorBidi" w:cstheme="majorBidi"/>
          <w:sz w:val="23"/>
          <w:szCs w:val="23"/>
        </w:rPr>
        <w:t xml:space="preserve">measurements </w:t>
      </w:r>
      <w:r w:rsidR="000E7891">
        <w:rPr>
          <w:rFonts w:asciiTheme="majorBidi" w:hAnsiTheme="majorBidi" w:cstheme="majorBidi"/>
          <w:sz w:val="23"/>
          <w:szCs w:val="23"/>
        </w:rPr>
        <w:t>and be prepared to turn it in at the appropriate time.</w:t>
      </w:r>
    </w:p>
    <w:p w14:paraId="2E52A110" w14:textId="4B0F8759" w:rsidR="00855F08" w:rsidRPr="00855F08" w:rsidRDefault="004E0693" w:rsidP="008615AB">
      <w:pPr>
        <w:pStyle w:val="ListParagraph"/>
        <w:numPr>
          <w:ilvl w:val="0"/>
          <w:numId w:val="3"/>
        </w:numPr>
        <w:autoSpaceDE w:val="0"/>
        <w:autoSpaceDN w:val="0"/>
        <w:adjustRightInd w:val="0"/>
        <w:spacing w:line="300" w:lineRule="auto"/>
        <w:rPr>
          <w:rFonts w:asciiTheme="majorBidi" w:hAnsiTheme="majorBidi" w:cstheme="majorBidi"/>
          <w:sz w:val="23"/>
          <w:szCs w:val="23"/>
        </w:rPr>
      </w:pPr>
      <w:r>
        <w:rPr>
          <w:rFonts w:asciiTheme="majorBidi" w:hAnsiTheme="majorBidi" w:cstheme="majorBidi"/>
          <w:sz w:val="23"/>
          <w:szCs w:val="23"/>
        </w:rPr>
        <w:t xml:space="preserve">Do </w:t>
      </w:r>
      <w:r w:rsidR="00855F08" w:rsidRPr="00855F08">
        <w:rPr>
          <w:rFonts w:asciiTheme="majorBidi" w:hAnsiTheme="majorBidi" w:cstheme="majorBidi"/>
          <w:sz w:val="23"/>
          <w:szCs w:val="23"/>
        </w:rPr>
        <w:t>SPICE</w:t>
      </w:r>
      <w:r w:rsidR="00E31F01">
        <w:rPr>
          <w:rFonts w:asciiTheme="majorBidi" w:hAnsiTheme="majorBidi" w:cstheme="majorBidi"/>
          <w:sz w:val="23"/>
          <w:szCs w:val="23"/>
        </w:rPr>
        <w:t>/Multisim</w:t>
      </w:r>
      <w:bookmarkStart w:id="0" w:name="_GoBack"/>
      <w:bookmarkEnd w:id="0"/>
      <w:r w:rsidR="00855F08" w:rsidRPr="00855F08">
        <w:rPr>
          <w:rFonts w:asciiTheme="majorBidi" w:hAnsiTheme="majorBidi" w:cstheme="majorBidi"/>
          <w:sz w:val="23"/>
          <w:szCs w:val="23"/>
        </w:rPr>
        <w:t xml:space="preserve"> simulations yourself. If you copy another student’s work on </w:t>
      </w:r>
      <w:r w:rsidR="00855F08" w:rsidRPr="00855F08">
        <w:rPr>
          <w:rFonts w:asciiTheme="majorBidi" w:hAnsiTheme="majorBidi" w:cstheme="majorBidi"/>
          <w:b/>
          <w:bCs/>
          <w:sz w:val="23"/>
          <w:szCs w:val="23"/>
        </w:rPr>
        <w:t xml:space="preserve">ANYTHING, </w:t>
      </w:r>
      <w:r w:rsidR="00855F08" w:rsidRPr="00855F08">
        <w:rPr>
          <w:rFonts w:asciiTheme="majorBidi" w:hAnsiTheme="majorBidi" w:cstheme="majorBidi"/>
          <w:sz w:val="23"/>
          <w:szCs w:val="23"/>
        </w:rPr>
        <w:t>you both will receive zeros and the professor will be informed of the incident.</w:t>
      </w:r>
      <w:r w:rsidR="00330A99">
        <w:rPr>
          <w:rFonts w:asciiTheme="majorBidi" w:hAnsiTheme="majorBidi" w:cstheme="majorBidi"/>
          <w:sz w:val="23"/>
          <w:szCs w:val="23"/>
        </w:rPr>
        <w:t xml:space="preserve">  Serious violations of academic integrity will be reported to the honor council.</w:t>
      </w:r>
    </w:p>
    <w:p w14:paraId="51AE45C6" w14:textId="5BB17FA5" w:rsidR="00855F08" w:rsidRPr="000E7891" w:rsidRDefault="00855F08" w:rsidP="00855F08">
      <w:pPr>
        <w:pStyle w:val="ListParagraph"/>
        <w:numPr>
          <w:ilvl w:val="0"/>
          <w:numId w:val="3"/>
        </w:numPr>
        <w:autoSpaceDE w:val="0"/>
        <w:autoSpaceDN w:val="0"/>
        <w:adjustRightInd w:val="0"/>
        <w:spacing w:line="300" w:lineRule="auto"/>
        <w:rPr>
          <w:rFonts w:asciiTheme="majorBidi" w:hAnsiTheme="majorBidi" w:cstheme="majorBidi"/>
          <w:sz w:val="23"/>
          <w:szCs w:val="23"/>
        </w:rPr>
      </w:pPr>
      <w:r w:rsidRPr="00855F08">
        <w:rPr>
          <w:rFonts w:asciiTheme="majorBidi" w:hAnsiTheme="majorBidi" w:cstheme="majorBidi"/>
          <w:sz w:val="23"/>
          <w:szCs w:val="23"/>
        </w:rPr>
        <w:t>Contact your TA whenever you have any questions or suggestions about an experime</w:t>
      </w:r>
      <w:r w:rsidR="000E7891">
        <w:rPr>
          <w:rFonts w:asciiTheme="majorBidi" w:hAnsiTheme="majorBidi" w:cstheme="majorBidi"/>
          <w:sz w:val="23"/>
          <w:szCs w:val="23"/>
        </w:rPr>
        <w:t>nt. Your TA is here to help you and we are continually trying to improve the labs and desire your feedback.</w:t>
      </w:r>
    </w:p>
    <w:p w14:paraId="02DBEC7C" w14:textId="77777777" w:rsidR="0064143A" w:rsidRDefault="0064143A" w:rsidP="00855F08">
      <w:pPr>
        <w:autoSpaceDE w:val="0"/>
        <w:autoSpaceDN w:val="0"/>
        <w:adjustRightInd w:val="0"/>
        <w:rPr>
          <w:rFonts w:ascii="TimesNewRomanPSMT" w:hAnsi="TimesNewRomanPSMT" w:cs="TimesNewRomanPSMT"/>
          <w:sz w:val="23"/>
          <w:szCs w:val="23"/>
        </w:rPr>
      </w:pPr>
    </w:p>
    <w:p w14:paraId="5E630A75" w14:textId="77777777" w:rsidR="00330A99" w:rsidRDefault="00330A99" w:rsidP="00855F08">
      <w:pPr>
        <w:autoSpaceDE w:val="0"/>
        <w:autoSpaceDN w:val="0"/>
        <w:adjustRightInd w:val="0"/>
        <w:rPr>
          <w:rFonts w:ascii="TimesNewRomanPSMT" w:hAnsi="TimesNewRomanPSMT" w:cs="TimesNewRomanPSMT"/>
          <w:sz w:val="23"/>
          <w:szCs w:val="23"/>
        </w:rPr>
      </w:pPr>
    </w:p>
    <w:p w14:paraId="1722F48D" w14:textId="77777777" w:rsidR="002C6D51" w:rsidRPr="007726E6" w:rsidRDefault="002C6D51" w:rsidP="002C6D51">
      <w:pPr>
        <w:autoSpaceDE w:val="0"/>
        <w:autoSpaceDN w:val="0"/>
        <w:adjustRightInd w:val="0"/>
        <w:spacing w:after="120" w:line="240" w:lineRule="auto"/>
        <w:rPr>
          <w:rFonts w:ascii="TimesNewRomanPSMT" w:hAnsi="TimesNewRomanPSMT" w:cs="TimesNewRomanPSMT"/>
          <w:color w:val="auto"/>
          <w:sz w:val="25"/>
          <w:szCs w:val="25"/>
        </w:rPr>
      </w:pPr>
      <w:r w:rsidRPr="007726E6">
        <w:rPr>
          <w:rFonts w:cs="Times New Roman"/>
          <w:b/>
          <w:bCs/>
          <w:color w:val="auto"/>
          <w:szCs w:val="24"/>
        </w:rPr>
        <w:lastRenderedPageBreak/>
        <w:t>Safety Issues and Rules in Lab</w:t>
      </w:r>
    </w:p>
    <w:p w14:paraId="330C8D9B" w14:textId="77777777" w:rsidR="002C6D51" w:rsidRDefault="002C6D51" w:rsidP="002C6D51"/>
    <w:p w14:paraId="03A1389F" w14:textId="437AB4FB" w:rsidR="002C6D51" w:rsidRDefault="002C6D51" w:rsidP="002C6D51">
      <w:r>
        <w:t xml:space="preserve">Here is a list of things to </w:t>
      </w:r>
      <w:r>
        <w:rPr>
          <w:rFonts w:cs="Times New Roman"/>
          <w:b/>
          <w:bCs/>
        </w:rPr>
        <w:t xml:space="preserve">NEVER </w:t>
      </w:r>
      <w:r>
        <w:t>do in the lab</w:t>
      </w:r>
      <w:r w:rsidR="000E7891">
        <w:t xml:space="preserve"> (or with your portable lab)</w:t>
      </w:r>
      <w:r>
        <w:t>:</w:t>
      </w:r>
    </w:p>
    <w:p w14:paraId="5B05DFE9" w14:textId="77777777" w:rsidR="002C6D51" w:rsidRPr="007726E6" w:rsidRDefault="002C6D51" w:rsidP="002C6D51">
      <w:pPr>
        <w:pStyle w:val="ListParagraph"/>
        <w:numPr>
          <w:ilvl w:val="0"/>
          <w:numId w:val="5"/>
        </w:numPr>
        <w:autoSpaceDE w:val="0"/>
        <w:autoSpaceDN w:val="0"/>
        <w:adjustRightInd w:val="0"/>
        <w:spacing w:line="300" w:lineRule="auto"/>
        <w:rPr>
          <w:rFonts w:ascii="TimesNewRomanPSMT" w:hAnsi="TimesNewRomanPSMT" w:cs="TimesNewRomanPSMT"/>
          <w:color w:val="auto"/>
          <w:sz w:val="23"/>
          <w:szCs w:val="23"/>
        </w:rPr>
      </w:pPr>
      <w:r w:rsidRPr="007726E6">
        <w:rPr>
          <w:rFonts w:ascii="TimesNewRomanPSMT" w:hAnsi="TimesNewRomanPSMT" w:cs="TimesNewRomanPSMT"/>
          <w:b/>
          <w:bCs/>
          <w:color w:val="auto"/>
          <w:sz w:val="23"/>
          <w:szCs w:val="23"/>
        </w:rPr>
        <w:t xml:space="preserve">Never </w:t>
      </w:r>
      <w:r w:rsidRPr="007726E6">
        <w:rPr>
          <w:rFonts w:ascii="TimesNewRomanPSMT" w:hAnsi="TimesNewRomanPSMT" w:cs="TimesNewRomanPSMT"/>
          <w:color w:val="auto"/>
          <w:sz w:val="23"/>
          <w:szCs w:val="23"/>
        </w:rPr>
        <w:t>connect the output of a power supply directly to ground.</w:t>
      </w:r>
    </w:p>
    <w:p w14:paraId="0B6BD7AC" w14:textId="682E7291" w:rsidR="002C6D51" w:rsidRPr="007726E6" w:rsidRDefault="002C6D51" w:rsidP="002C6D51">
      <w:pPr>
        <w:pStyle w:val="ListParagraph"/>
        <w:numPr>
          <w:ilvl w:val="0"/>
          <w:numId w:val="5"/>
        </w:numPr>
        <w:autoSpaceDE w:val="0"/>
        <w:autoSpaceDN w:val="0"/>
        <w:adjustRightInd w:val="0"/>
        <w:spacing w:line="300" w:lineRule="auto"/>
        <w:rPr>
          <w:rFonts w:ascii="TimesNewRomanPSMT" w:hAnsi="TimesNewRomanPSMT" w:cs="TimesNewRomanPSMT"/>
          <w:color w:val="auto"/>
          <w:sz w:val="23"/>
          <w:szCs w:val="23"/>
        </w:rPr>
      </w:pPr>
      <w:r w:rsidRPr="007726E6">
        <w:rPr>
          <w:rFonts w:ascii="TimesNewRomanPSMT" w:hAnsi="TimesNewRomanPSMT" w:cs="TimesNewRomanPSMT"/>
          <w:color w:val="auto"/>
          <w:sz w:val="23"/>
          <w:szCs w:val="23"/>
        </w:rPr>
        <w:t>To avoid a mistake such as the one mentioned above, never turn on the power to your circuit</w:t>
      </w:r>
      <w:r>
        <w:rPr>
          <w:rFonts w:ascii="TimesNewRomanPSMT" w:hAnsi="TimesNewRomanPSMT" w:cs="TimesNewRomanPSMT"/>
          <w:color w:val="auto"/>
          <w:sz w:val="23"/>
          <w:szCs w:val="23"/>
        </w:rPr>
        <w:t xml:space="preserve"> </w:t>
      </w:r>
      <w:r w:rsidRPr="007726E6">
        <w:rPr>
          <w:rFonts w:ascii="TimesNewRomanPSMT" w:hAnsi="TimesNewRomanPSMT" w:cs="TimesNewRomanPSMT"/>
          <w:color w:val="auto"/>
          <w:sz w:val="23"/>
          <w:szCs w:val="23"/>
        </w:rPr>
        <w:t>until you have checked and double checked the circuit.</w:t>
      </w:r>
      <w:r>
        <w:rPr>
          <w:rFonts w:ascii="TimesNewRomanPSMT" w:hAnsi="TimesNewRomanPSMT" w:cs="TimesNewRomanPSMT"/>
          <w:color w:val="auto"/>
          <w:sz w:val="23"/>
          <w:szCs w:val="23"/>
        </w:rPr>
        <w:t xml:space="preserve"> Be sure all wires are proper</w:t>
      </w:r>
      <w:r w:rsidR="004E0693">
        <w:rPr>
          <w:rFonts w:ascii="TimesNewRomanPSMT" w:hAnsi="TimesNewRomanPSMT" w:cs="TimesNewRomanPSMT"/>
          <w:color w:val="auto"/>
          <w:sz w:val="23"/>
          <w:szCs w:val="23"/>
        </w:rPr>
        <w:t>ly</w:t>
      </w:r>
      <w:r>
        <w:rPr>
          <w:rFonts w:ascii="TimesNewRomanPSMT" w:hAnsi="TimesNewRomanPSMT" w:cs="TimesNewRomanPSMT"/>
          <w:color w:val="auto"/>
          <w:sz w:val="23"/>
          <w:szCs w:val="23"/>
        </w:rPr>
        <w:t xml:space="preserve"> </w:t>
      </w:r>
      <w:r w:rsidRPr="007726E6">
        <w:rPr>
          <w:rFonts w:ascii="TimesNewRomanPSMT" w:hAnsi="TimesNewRomanPSMT" w:cs="TimesNewRomanPSMT"/>
          <w:color w:val="auto"/>
          <w:sz w:val="23"/>
          <w:szCs w:val="23"/>
        </w:rPr>
        <w:t>connected</w:t>
      </w:r>
      <w:r>
        <w:rPr>
          <w:rFonts w:ascii="TimesNewRomanPSMT" w:hAnsi="TimesNewRomanPSMT" w:cs="TimesNewRomanPSMT"/>
          <w:color w:val="auto"/>
          <w:sz w:val="23"/>
          <w:szCs w:val="23"/>
        </w:rPr>
        <w:t xml:space="preserve"> </w:t>
      </w:r>
      <w:r w:rsidRPr="007726E6">
        <w:rPr>
          <w:rFonts w:ascii="TimesNewRomanPSMT" w:hAnsi="TimesNewRomanPSMT" w:cs="TimesNewRomanPSMT"/>
          <w:color w:val="auto"/>
          <w:sz w:val="23"/>
          <w:szCs w:val="23"/>
        </w:rPr>
        <w:t xml:space="preserve">and there is no short from positive to ground. By convention, positive is a red wire </w:t>
      </w:r>
      <w:r>
        <w:rPr>
          <w:rFonts w:ascii="TimesNewRomanPSMT" w:hAnsi="TimesNewRomanPSMT" w:cs="TimesNewRomanPSMT"/>
          <w:color w:val="auto"/>
          <w:sz w:val="23"/>
          <w:szCs w:val="23"/>
        </w:rPr>
        <w:t xml:space="preserve">and ground is a </w:t>
      </w:r>
      <w:r w:rsidRPr="007726E6">
        <w:rPr>
          <w:rFonts w:ascii="TimesNewRomanPSMT" w:hAnsi="TimesNewRomanPSMT" w:cs="TimesNewRomanPSMT"/>
          <w:color w:val="auto"/>
          <w:sz w:val="23"/>
          <w:szCs w:val="23"/>
        </w:rPr>
        <w:t>black</w:t>
      </w:r>
      <w:r>
        <w:rPr>
          <w:rFonts w:ascii="TimesNewRomanPSMT" w:hAnsi="TimesNewRomanPSMT" w:cs="TimesNewRomanPSMT"/>
          <w:color w:val="auto"/>
          <w:sz w:val="23"/>
          <w:szCs w:val="23"/>
        </w:rPr>
        <w:t xml:space="preserve"> </w:t>
      </w:r>
      <w:r w:rsidRPr="007726E6">
        <w:rPr>
          <w:rFonts w:ascii="TimesNewRomanPSMT" w:hAnsi="TimesNewRomanPSMT" w:cs="TimesNewRomanPSMT"/>
          <w:color w:val="auto"/>
          <w:sz w:val="23"/>
          <w:szCs w:val="23"/>
        </w:rPr>
        <w:t xml:space="preserve">wire. </w:t>
      </w:r>
      <w:r w:rsidRPr="007726E6">
        <w:rPr>
          <w:rFonts w:ascii="TimesNewRomanPSMT" w:hAnsi="TimesNewRomanPSMT" w:cs="TimesNewRomanPSMT"/>
          <w:b/>
          <w:bCs/>
          <w:color w:val="auto"/>
          <w:sz w:val="23"/>
          <w:szCs w:val="23"/>
        </w:rPr>
        <w:t>Ground is often abbreviated GND. Positive is often abbreviated POS.</w:t>
      </w:r>
    </w:p>
    <w:p w14:paraId="433D95C9" w14:textId="153D6121" w:rsidR="002C6D51" w:rsidRPr="007726E6" w:rsidRDefault="002C6D51" w:rsidP="002C6D51">
      <w:pPr>
        <w:pStyle w:val="ListParagraph"/>
        <w:numPr>
          <w:ilvl w:val="0"/>
          <w:numId w:val="5"/>
        </w:numPr>
        <w:autoSpaceDE w:val="0"/>
        <w:autoSpaceDN w:val="0"/>
        <w:adjustRightInd w:val="0"/>
        <w:spacing w:line="300" w:lineRule="auto"/>
        <w:rPr>
          <w:rFonts w:ascii="TimesNewRomanPSMT" w:hAnsi="TimesNewRomanPSMT" w:cs="TimesNewRomanPSMT"/>
          <w:color w:val="auto"/>
          <w:sz w:val="23"/>
          <w:szCs w:val="23"/>
        </w:rPr>
      </w:pPr>
      <w:r w:rsidRPr="007726E6">
        <w:rPr>
          <w:rFonts w:ascii="TimesNewRomanPSMT" w:hAnsi="TimesNewRomanPSMT" w:cs="TimesNewRomanPSMT"/>
          <w:b/>
          <w:bCs/>
          <w:color w:val="auto"/>
          <w:sz w:val="23"/>
          <w:szCs w:val="23"/>
        </w:rPr>
        <w:t>Never</w:t>
      </w:r>
      <w:r w:rsidRPr="007726E6">
        <w:rPr>
          <w:rFonts w:ascii="TimesNewRomanPSMT" w:hAnsi="TimesNewRomanPSMT" w:cs="TimesNewRomanPSMT"/>
          <w:color w:val="auto"/>
          <w:sz w:val="23"/>
          <w:szCs w:val="23"/>
        </w:rPr>
        <w:t xml:space="preserve"> connect a voltage source across your body. If you connect a powerful enough</w:t>
      </w:r>
      <w:r>
        <w:rPr>
          <w:rFonts w:ascii="TimesNewRomanPSMT" w:hAnsi="TimesNewRomanPSMT" w:cs="TimesNewRomanPSMT"/>
          <w:color w:val="auto"/>
          <w:sz w:val="23"/>
          <w:szCs w:val="23"/>
        </w:rPr>
        <w:t xml:space="preserve"> </w:t>
      </w:r>
      <w:r w:rsidR="004E0693">
        <w:rPr>
          <w:rFonts w:ascii="TimesNewRomanPSMT" w:hAnsi="TimesNewRomanPSMT" w:cs="TimesNewRomanPSMT"/>
          <w:color w:val="auto"/>
          <w:sz w:val="23"/>
          <w:szCs w:val="23"/>
        </w:rPr>
        <w:t>source</w:t>
      </w:r>
      <w:r w:rsidRPr="007726E6">
        <w:rPr>
          <w:rFonts w:ascii="TimesNewRomanPSMT" w:hAnsi="TimesNewRomanPSMT" w:cs="TimesNewRomanPSMT"/>
          <w:color w:val="auto"/>
          <w:sz w:val="23"/>
          <w:szCs w:val="23"/>
        </w:rPr>
        <w:t xml:space="preserve"> to your body and you touch a ground that is across your body from the source, you </w:t>
      </w:r>
      <w:r w:rsidR="00802BC9">
        <w:rPr>
          <w:rFonts w:ascii="TimesNewRomanPSMT" w:hAnsi="TimesNewRomanPSMT" w:cs="TimesNewRomanPSMT"/>
          <w:color w:val="auto"/>
          <w:sz w:val="23"/>
          <w:szCs w:val="23"/>
        </w:rPr>
        <w:t>could be injured</w:t>
      </w:r>
      <w:r w:rsidRPr="007726E6">
        <w:rPr>
          <w:rFonts w:ascii="TimesNewRomanPSMT" w:hAnsi="TimesNewRomanPSMT" w:cs="TimesNewRomanPSMT"/>
          <w:color w:val="auto"/>
          <w:sz w:val="23"/>
          <w:szCs w:val="23"/>
        </w:rPr>
        <w:t xml:space="preserve">. </w:t>
      </w:r>
      <w:r w:rsidR="00802BC9">
        <w:rPr>
          <w:rFonts w:ascii="TimesNewRomanPSMT" w:hAnsi="TimesNewRomanPSMT" w:cs="TimesNewRomanPSMT"/>
          <w:color w:val="auto"/>
          <w:sz w:val="23"/>
          <w:szCs w:val="23"/>
        </w:rPr>
        <w:t xml:space="preserve">Your </w:t>
      </w:r>
      <w:r w:rsidR="004E0693">
        <w:rPr>
          <w:rFonts w:ascii="TimesNewRomanPSMT" w:hAnsi="TimesNewRomanPSMT" w:cs="TimesNewRomanPSMT"/>
          <w:color w:val="auto"/>
          <w:sz w:val="23"/>
          <w:szCs w:val="23"/>
        </w:rPr>
        <w:t>PMD</w:t>
      </w:r>
      <w:r w:rsidR="00802BC9">
        <w:rPr>
          <w:rFonts w:ascii="TimesNewRomanPSMT" w:hAnsi="TimesNewRomanPSMT" w:cs="TimesNewRomanPSMT"/>
          <w:color w:val="auto"/>
          <w:sz w:val="23"/>
          <w:szCs w:val="23"/>
        </w:rPr>
        <w:t xml:space="preserve"> will not ge</w:t>
      </w:r>
      <w:r w:rsidR="004E0693">
        <w:rPr>
          <w:rFonts w:ascii="TimesNewRomanPSMT" w:hAnsi="TimesNewRomanPSMT" w:cs="TimesNewRomanPSMT"/>
          <w:color w:val="auto"/>
          <w:sz w:val="23"/>
          <w:szCs w:val="23"/>
        </w:rPr>
        <w:t>nerate enough power to hurt you</w:t>
      </w:r>
      <w:r w:rsidR="00802BC9">
        <w:rPr>
          <w:rFonts w:ascii="TimesNewRomanPSMT" w:hAnsi="TimesNewRomanPSMT" w:cs="TimesNewRomanPSMT"/>
          <w:color w:val="auto"/>
          <w:sz w:val="23"/>
          <w:szCs w:val="23"/>
        </w:rPr>
        <w:t>, but some of the bench equipment in the lab might.</w:t>
      </w:r>
    </w:p>
    <w:p w14:paraId="2CA8119E" w14:textId="7C3FE5ED" w:rsidR="002C6D51" w:rsidRPr="007726E6" w:rsidRDefault="002C6D51" w:rsidP="002C6D51">
      <w:pPr>
        <w:pStyle w:val="ListParagraph"/>
        <w:numPr>
          <w:ilvl w:val="0"/>
          <w:numId w:val="5"/>
        </w:numPr>
        <w:autoSpaceDE w:val="0"/>
        <w:autoSpaceDN w:val="0"/>
        <w:adjustRightInd w:val="0"/>
        <w:spacing w:line="300" w:lineRule="auto"/>
        <w:rPr>
          <w:rFonts w:ascii="TimesNewRomanPSMT" w:hAnsi="TimesNewRomanPSMT" w:cs="TimesNewRomanPSMT"/>
          <w:color w:val="auto"/>
          <w:sz w:val="23"/>
          <w:szCs w:val="23"/>
        </w:rPr>
      </w:pPr>
      <w:r w:rsidRPr="007726E6">
        <w:rPr>
          <w:rFonts w:ascii="TimesNewRomanPSMT" w:hAnsi="TimesNewRomanPSMT" w:cs="TimesNewRomanPSMT"/>
          <w:b/>
          <w:bCs/>
          <w:color w:val="auto"/>
          <w:sz w:val="23"/>
          <w:szCs w:val="23"/>
        </w:rPr>
        <w:t>Never</w:t>
      </w:r>
      <w:r w:rsidRPr="007726E6">
        <w:rPr>
          <w:rFonts w:ascii="TimesNewRomanPSMT" w:hAnsi="TimesNewRomanPSMT" w:cs="TimesNewRomanPSMT"/>
          <w:color w:val="auto"/>
          <w:sz w:val="23"/>
          <w:szCs w:val="23"/>
        </w:rPr>
        <w:t xml:space="preserve"> have an ope</w:t>
      </w:r>
      <w:r w:rsidR="00802BC9">
        <w:rPr>
          <w:rFonts w:ascii="TimesNewRomanPSMT" w:hAnsi="TimesNewRomanPSMT" w:cs="TimesNewRomanPSMT"/>
          <w:color w:val="auto"/>
          <w:sz w:val="23"/>
          <w:szCs w:val="23"/>
        </w:rPr>
        <w:t>n container of liquid near your lab work</w:t>
      </w:r>
      <w:r w:rsidRPr="007726E6">
        <w:rPr>
          <w:rFonts w:ascii="TimesNewRomanPSMT" w:hAnsi="TimesNewRomanPSMT" w:cs="TimesNewRomanPSMT"/>
          <w:color w:val="auto"/>
          <w:sz w:val="23"/>
          <w:szCs w:val="23"/>
        </w:rPr>
        <w:t>. If something happens and water is</w:t>
      </w:r>
      <w:r>
        <w:rPr>
          <w:rFonts w:ascii="TimesNewRomanPSMT" w:hAnsi="TimesNewRomanPSMT" w:cs="TimesNewRomanPSMT"/>
          <w:color w:val="auto"/>
          <w:sz w:val="23"/>
          <w:szCs w:val="23"/>
        </w:rPr>
        <w:t xml:space="preserve"> </w:t>
      </w:r>
      <w:r w:rsidRPr="007726E6">
        <w:rPr>
          <w:rFonts w:ascii="TimesNewRomanPSMT" w:hAnsi="TimesNewRomanPSMT" w:cs="TimesNewRomanPSMT"/>
          <w:color w:val="auto"/>
          <w:sz w:val="23"/>
          <w:szCs w:val="23"/>
        </w:rPr>
        <w:t>poured on a circuit, the source could be grounded. This would result in damaged equipment</w:t>
      </w:r>
      <w:r w:rsidR="00802BC9">
        <w:rPr>
          <w:rFonts w:ascii="TimesNewRomanPSMT" w:hAnsi="TimesNewRomanPSMT" w:cs="TimesNewRomanPSMT"/>
          <w:color w:val="auto"/>
          <w:sz w:val="23"/>
          <w:szCs w:val="23"/>
        </w:rPr>
        <w:t xml:space="preserve"> or damage to your computer</w:t>
      </w:r>
      <w:r w:rsidRPr="007726E6">
        <w:rPr>
          <w:rFonts w:ascii="TimesNewRomanPSMT" w:hAnsi="TimesNewRomanPSMT" w:cs="TimesNewRomanPSMT"/>
          <w:color w:val="auto"/>
          <w:sz w:val="23"/>
          <w:szCs w:val="23"/>
        </w:rPr>
        <w:t>.</w:t>
      </w:r>
      <w:r>
        <w:rPr>
          <w:rFonts w:ascii="TimesNewRomanPSMT" w:hAnsi="TimesNewRomanPSMT" w:cs="TimesNewRomanPSMT"/>
          <w:color w:val="auto"/>
          <w:sz w:val="23"/>
          <w:szCs w:val="23"/>
        </w:rPr>
        <w:t xml:space="preserve"> </w:t>
      </w:r>
      <w:r w:rsidRPr="007726E6">
        <w:rPr>
          <w:rFonts w:ascii="TimesNewRomanPSMT" w:hAnsi="TimesNewRomanPSMT" w:cs="TimesNewRomanPSMT"/>
          <w:color w:val="auto"/>
          <w:sz w:val="23"/>
          <w:szCs w:val="23"/>
        </w:rPr>
        <w:t>Also, you run the risk of electrocution by connecting yourself to a power supply.</w:t>
      </w:r>
    </w:p>
    <w:p w14:paraId="46B8ACD2" w14:textId="77777777" w:rsidR="002C6D51" w:rsidRPr="007726E6" w:rsidRDefault="002C6D51" w:rsidP="002C6D51">
      <w:pPr>
        <w:pStyle w:val="ListParagraph"/>
        <w:numPr>
          <w:ilvl w:val="0"/>
          <w:numId w:val="5"/>
        </w:numPr>
        <w:autoSpaceDE w:val="0"/>
        <w:autoSpaceDN w:val="0"/>
        <w:adjustRightInd w:val="0"/>
        <w:spacing w:line="300" w:lineRule="auto"/>
        <w:rPr>
          <w:rFonts w:cs="Times New Roman"/>
          <w:b/>
          <w:bCs/>
          <w:color w:val="auto"/>
          <w:sz w:val="23"/>
          <w:szCs w:val="23"/>
        </w:rPr>
      </w:pPr>
      <w:r w:rsidRPr="007726E6">
        <w:rPr>
          <w:rFonts w:cs="Times New Roman"/>
          <w:b/>
          <w:bCs/>
          <w:color w:val="auto"/>
          <w:sz w:val="23"/>
          <w:szCs w:val="23"/>
        </w:rPr>
        <w:t>Never eat or drink anything in the lab.</w:t>
      </w:r>
    </w:p>
    <w:p w14:paraId="35CAC6A3" w14:textId="7E4EDBF2" w:rsidR="002C6D51" w:rsidRDefault="002C6D51" w:rsidP="002C6D51">
      <w:pPr>
        <w:pStyle w:val="ListParagraph"/>
        <w:numPr>
          <w:ilvl w:val="0"/>
          <w:numId w:val="5"/>
        </w:numPr>
        <w:autoSpaceDE w:val="0"/>
        <w:autoSpaceDN w:val="0"/>
        <w:adjustRightInd w:val="0"/>
        <w:spacing w:line="300" w:lineRule="auto"/>
        <w:rPr>
          <w:rFonts w:ascii="TimesNewRomanPSMT" w:hAnsi="TimesNewRomanPSMT" w:cs="TimesNewRomanPSMT"/>
          <w:color w:val="auto"/>
          <w:sz w:val="23"/>
          <w:szCs w:val="23"/>
        </w:rPr>
      </w:pPr>
      <w:r w:rsidRPr="007726E6">
        <w:rPr>
          <w:rFonts w:ascii="TimesNewRomanPSMT" w:hAnsi="TimesNewRomanPSMT" w:cs="TimesNewRomanPSMT"/>
          <w:b/>
          <w:bCs/>
          <w:color w:val="auto"/>
          <w:sz w:val="23"/>
          <w:szCs w:val="23"/>
        </w:rPr>
        <w:t xml:space="preserve">Never </w:t>
      </w:r>
      <w:r w:rsidR="00802BC9">
        <w:rPr>
          <w:rFonts w:ascii="TimesNewRomanPSMT" w:hAnsi="TimesNewRomanPSMT" w:cs="TimesNewRomanPSMT"/>
          <w:color w:val="auto"/>
          <w:sz w:val="23"/>
          <w:szCs w:val="23"/>
        </w:rPr>
        <w:t>perform a lab task</w:t>
      </w:r>
      <w:r w:rsidRPr="007726E6">
        <w:rPr>
          <w:rFonts w:ascii="TimesNewRomanPSMT" w:hAnsi="TimesNewRomanPSMT" w:cs="TimesNewRomanPSMT"/>
          <w:color w:val="auto"/>
          <w:sz w:val="23"/>
          <w:szCs w:val="23"/>
        </w:rPr>
        <w:t xml:space="preserve"> that you do not understand. Be sure you are prepared to do the</w:t>
      </w:r>
      <w:r>
        <w:rPr>
          <w:rFonts w:ascii="TimesNewRomanPSMT" w:hAnsi="TimesNewRomanPSMT" w:cs="TimesNewRomanPSMT"/>
          <w:color w:val="auto"/>
          <w:sz w:val="23"/>
          <w:szCs w:val="23"/>
        </w:rPr>
        <w:t xml:space="preserve"> </w:t>
      </w:r>
      <w:r w:rsidR="004E0693">
        <w:rPr>
          <w:rFonts w:ascii="TimesNewRomanPSMT" w:hAnsi="TimesNewRomanPSMT" w:cs="TimesNewRomanPSMT"/>
          <w:color w:val="auto"/>
          <w:sz w:val="23"/>
          <w:szCs w:val="23"/>
        </w:rPr>
        <w:t>lab before you</w:t>
      </w:r>
      <w:r w:rsidRPr="007726E6">
        <w:rPr>
          <w:rFonts w:ascii="TimesNewRomanPSMT" w:hAnsi="TimesNewRomanPSMT" w:cs="TimesNewRomanPSMT"/>
          <w:color w:val="auto"/>
          <w:sz w:val="23"/>
          <w:szCs w:val="23"/>
        </w:rPr>
        <w:t xml:space="preserve"> </w:t>
      </w:r>
      <w:r w:rsidR="00802BC9">
        <w:rPr>
          <w:rFonts w:ascii="TimesNewRomanPSMT" w:hAnsi="TimesNewRomanPSMT" w:cs="TimesNewRomanPSMT"/>
          <w:color w:val="auto"/>
          <w:sz w:val="23"/>
          <w:szCs w:val="23"/>
        </w:rPr>
        <w:t>start your lab work</w:t>
      </w:r>
      <w:r w:rsidRPr="007726E6">
        <w:rPr>
          <w:rFonts w:ascii="TimesNewRomanPSMT" w:hAnsi="TimesNewRomanPSMT" w:cs="TimesNewRomanPSMT"/>
          <w:color w:val="auto"/>
          <w:sz w:val="23"/>
          <w:szCs w:val="23"/>
        </w:rPr>
        <w:t>.</w:t>
      </w:r>
    </w:p>
    <w:p w14:paraId="0F295696" w14:textId="77777777" w:rsidR="003C6015" w:rsidRDefault="003C6015" w:rsidP="00716334">
      <w:pPr>
        <w:autoSpaceDE w:val="0"/>
        <w:autoSpaceDN w:val="0"/>
        <w:adjustRightInd w:val="0"/>
        <w:jc w:val="center"/>
      </w:pPr>
    </w:p>
    <w:p w14:paraId="67368C10" w14:textId="35FAE9C1" w:rsidR="002C6D51" w:rsidRDefault="002C6D51" w:rsidP="002C6D51">
      <w:r>
        <w:t xml:space="preserve">Here is a list of things to </w:t>
      </w:r>
      <w:r>
        <w:rPr>
          <w:rFonts w:cs="Times New Roman"/>
          <w:b/>
          <w:bCs/>
        </w:rPr>
        <w:t xml:space="preserve">ALWAYS </w:t>
      </w:r>
      <w:r>
        <w:t>do in the lab</w:t>
      </w:r>
      <w:r w:rsidR="00802BC9">
        <w:t xml:space="preserve"> (or with </w:t>
      </w:r>
      <w:proofErr w:type="gramStart"/>
      <w:r w:rsidR="00802BC9">
        <w:t>your  portable</w:t>
      </w:r>
      <w:proofErr w:type="gramEnd"/>
      <w:r w:rsidR="00802BC9">
        <w:t xml:space="preserve"> lab)</w:t>
      </w:r>
      <w:r>
        <w:t>:</w:t>
      </w:r>
    </w:p>
    <w:p w14:paraId="32A83940" w14:textId="581EF070" w:rsidR="002C6D51" w:rsidRPr="00DA5F79" w:rsidRDefault="002C6D51" w:rsidP="002C6D51">
      <w:pPr>
        <w:pStyle w:val="ListParagraph"/>
        <w:numPr>
          <w:ilvl w:val="0"/>
          <w:numId w:val="7"/>
        </w:numPr>
        <w:autoSpaceDE w:val="0"/>
        <w:autoSpaceDN w:val="0"/>
        <w:adjustRightInd w:val="0"/>
        <w:spacing w:line="300" w:lineRule="auto"/>
        <w:rPr>
          <w:rFonts w:ascii="TimesNewRomanPSMT" w:hAnsi="TimesNewRomanPSMT" w:cs="TimesNewRomanPSMT"/>
          <w:color w:val="auto"/>
          <w:sz w:val="23"/>
          <w:szCs w:val="23"/>
        </w:rPr>
      </w:pPr>
      <w:r w:rsidRPr="00DA5F79">
        <w:rPr>
          <w:rFonts w:ascii="TimesNewRomanPSMT" w:hAnsi="TimesNewRomanPSMT" w:cs="TimesNewRomanPSMT"/>
          <w:color w:val="auto"/>
          <w:sz w:val="23"/>
          <w:szCs w:val="23"/>
        </w:rPr>
        <w:t xml:space="preserve">Before you </w:t>
      </w:r>
      <w:r w:rsidR="00802BC9">
        <w:rPr>
          <w:rFonts w:ascii="TimesNewRomanPSMT" w:hAnsi="TimesNewRomanPSMT" w:cs="TimesNewRomanPSMT"/>
          <w:color w:val="auto"/>
          <w:sz w:val="23"/>
          <w:szCs w:val="23"/>
        </w:rPr>
        <w:t xml:space="preserve">start your </w:t>
      </w:r>
      <w:r w:rsidRPr="00DA5F79">
        <w:rPr>
          <w:rFonts w:ascii="TimesNewRomanPSMT" w:hAnsi="TimesNewRomanPSMT" w:cs="TimesNewRomanPSMT"/>
          <w:color w:val="auto"/>
          <w:sz w:val="23"/>
          <w:szCs w:val="23"/>
        </w:rPr>
        <w:t xml:space="preserve">lab, </w:t>
      </w:r>
      <w:r w:rsidRPr="00DA5F79">
        <w:rPr>
          <w:rFonts w:cs="Times New Roman"/>
          <w:b/>
          <w:bCs/>
          <w:color w:val="auto"/>
          <w:sz w:val="23"/>
          <w:szCs w:val="23"/>
        </w:rPr>
        <w:t xml:space="preserve">read </w:t>
      </w:r>
      <w:r w:rsidRPr="00DA5F79">
        <w:rPr>
          <w:rFonts w:ascii="TimesNewRomanPSMT" w:hAnsi="TimesNewRomanPSMT" w:cs="TimesNewRomanPSMT"/>
          <w:color w:val="auto"/>
          <w:sz w:val="23"/>
          <w:szCs w:val="23"/>
        </w:rPr>
        <w:t xml:space="preserve">the entire experiment, </w:t>
      </w:r>
      <w:r w:rsidRPr="00DA5F79">
        <w:rPr>
          <w:rFonts w:cs="Times New Roman"/>
          <w:b/>
          <w:bCs/>
          <w:color w:val="auto"/>
          <w:sz w:val="23"/>
          <w:szCs w:val="23"/>
        </w:rPr>
        <w:t xml:space="preserve">do </w:t>
      </w:r>
      <w:r w:rsidRPr="00DA5F79">
        <w:rPr>
          <w:rFonts w:ascii="TimesNewRomanPSMT" w:hAnsi="TimesNewRomanPSMT" w:cs="TimesNewRomanPSMT"/>
          <w:color w:val="auto"/>
          <w:sz w:val="23"/>
          <w:szCs w:val="23"/>
        </w:rPr>
        <w:t xml:space="preserve">the prelab, and </w:t>
      </w:r>
      <w:r w:rsidRPr="00DA5F79">
        <w:rPr>
          <w:rFonts w:cs="Times New Roman"/>
          <w:b/>
          <w:bCs/>
          <w:color w:val="auto"/>
          <w:sz w:val="23"/>
          <w:szCs w:val="23"/>
        </w:rPr>
        <w:t xml:space="preserve">understand </w:t>
      </w:r>
      <w:r w:rsidRPr="00DA5F79">
        <w:rPr>
          <w:rFonts w:ascii="TimesNewRomanPSMT" w:hAnsi="TimesNewRomanPSMT" w:cs="TimesNewRomanPSMT"/>
          <w:color w:val="auto"/>
          <w:sz w:val="23"/>
          <w:szCs w:val="23"/>
        </w:rPr>
        <w:t>what</w:t>
      </w:r>
      <w:r>
        <w:rPr>
          <w:rFonts w:ascii="TimesNewRomanPSMT" w:hAnsi="TimesNewRomanPSMT" w:cs="TimesNewRomanPSMT"/>
          <w:color w:val="auto"/>
          <w:sz w:val="23"/>
          <w:szCs w:val="23"/>
        </w:rPr>
        <w:t xml:space="preserve"> </w:t>
      </w:r>
      <w:r w:rsidRPr="00DA5F79">
        <w:rPr>
          <w:rFonts w:ascii="TimesNewRomanPSMT" w:hAnsi="TimesNewRomanPSMT" w:cs="TimesNewRomanPSMT"/>
          <w:color w:val="auto"/>
          <w:sz w:val="23"/>
          <w:szCs w:val="23"/>
        </w:rPr>
        <w:t>you are supposed to do for the experiment.</w:t>
      </w:r>
    </w:p>
    <w:p w14:paraId="7AA91441" w14:textId="77777777" w:rsidR="002C6D51" w:rsidRPr="00DA5F79" w:rsidRDefault="002C6D51" w:rsidP="002C6D51">
      <w:pPr>
        <w:pStyle w:val="ListParagraph"/>
        <w:numPr>
          <w:ilvl w:val="0"/>
          <w:numId w:val="7"/>
        </w:numPr>
        <w:autoSpaceDE w:val="0"/>
        <w:autoSpaceDN w:val="0"/>
        <w:adjustRightInd w:val="0"/>
        <w:spacing w:line="300" w:lineRule="auto"/>
        <w:rPr>
          <w:rFonts w:ascii="TimesNewRomanPSMT" w:hAnsi="TimesNewRomanPSMT" w:cs="TimesNewRomanPSMT"/>
          <w:color w:val="auto"/>
          <w:sz w:val="23"/>
          <w:szCs w:val="23"/>
        </w:rPr>
      </w:pPr>
      <w:r w:rsidRPr="00DA5F79">
        <w:rPr>
          <w:rFonts w:ascii="TimesNewRomanPSMT" w:hAnsi="TimesNewRomanPSMT" w:cs="TimesNewRomanPSMT"/>
          <w:color w:val="auto"/>
          <w:sz w:val="23"/>
          <w:szCs w:val="23"/>
        </w:rPr>
        <w:t>Always double check your circuits before you turn the power on. Be sure that you and</w:t>
      </w:r>
      <w:r>
        <w:rPr>
          <w:rFonts w:ascii="TimesNewRomanPSMT" w:hAnsi="TimesNewRomanPSMT" w:cs="TimesNewRomanPSMT"/>
          <w:color w:val="auto"/>
          <w:sz w:val="23"/>
          <w:szCs w:val="23"/>
        </w:rPr>
        <w:t xml:space="preserve"> </w:t>
      </w:r>
      <w:r w:rsidRPr="00DA5F79">
        <w:rPr>
          <w:rFonts w:ascii="TimesNewRomanPSMT" w:hAnsi="TimesNewRomanPSMT" w:cs="TimesNewRomanPSMT"/>
          <w:color w:val="auto"/>
          <w:sz w:val="23"/>
          <w:szCs w:val="23"/>
        </w:rPr>
        <w:t>your partner both understand how the circuit works.</w:t>
      </w:r>
    </w:p>
    <w:p w14:paraId="437AF0CF" w14:textId="77777777" w:rsidR="002C6D51" w:rsidRPr="00DA5F79" w:rsidRDefault="002C6D51" w:rsidP="002C6D51">
      <w:pPr>
        <w:pStyle w:val="ListParagraph"/>
        <w:numPr>
          <w:ilvl w:val="0"/>
          <w:numId w:val="7"/>
        </w:numPr>
        <w:autoSpaceDE w:val="0"/>
        <w:autoSpaceDN w:val="0"/>
        <w:adjustRightInd w:val="0"/>
        <w:spacing w:line="300" w:lineRule="auto"/>
        <w:rPr>
          <w:rFonts w:ascii="TimesNewRomanPSMT" w:hAnsi="TimesNewRomanPSMT" w:cs="TimesNewRomanPSMT"/>
          <w:color w:val="auto"/>
          <w:sz w:val="23"/>
          <w:szCs w:val="23"/>
        </w:rPr>
      </w:pPr>
      <w:r w:rsidRPr="00DA5F79">
        <w:rPr>
          <w:rFonts w:ascii="TimesNewRomanPSMT" w:hAnsi="TimesNewRomanPSMT" w:cs="TimesNewRomanPSMT"/>
          <w:color w:val="auto"/>
          <w:sz w:val="23"/>
          <w:szCs w:val="23"/>
        </w:rPr>
        <w:t>When in doubt, have your TA look over your circuit before you turn the power on.</w:t>
      </w:r>
    </w:p>
    <w:p w14:paraId="5E74FDF4" w14:textId="77777777" w:rsidR="002C6D51" w:rsidRPr="00DA5F79" w:rsidRDefault="002C6D51" w:rsidP="002C6D51">
      <w:pPr>
        <w:pStyle w:val="ListParagraph"/>
        <w:numPr>
          <w:ilvl w:val="0"/>
          <w:numId w:val="7"/>
        </w:numPr>
        <w:autoSpaceDE w:val="0"/>
        <w:autoSpaceDN w:val="0"/>
        <w:adjustRightInd w:val="0"/>
        <w:spacing w:line="300" w:lineRule="auto"/>
        <w:rPr>
          <w:rFonts w:ascii="TimesNewRomanPSMT" w:hAnsi="TimesNewRomanPSMT" w:cs="TimesNewRomanPSMT"/>
          <w:color w:val="auto"/>
          <w:sz w:val="23"/>
          <w:szCs w:val="23"/>
        </w:rPr>
      </w:pPr>
      <w:r w:rsidRPr="00DA5F79">
        <w:rPr>
          <w:rFonts w:ascii="TimesNewRomanPSMT" w:hAnsi="TimesNewRomanPSMT" w:cs="TimesNewRomanPSMT"/>
          <w:b/>
          <w:bCs/>
          <w:color w:val="auto"/>
          <w:sz w:val="23"/>
          <w:szCs w:val="23"/>
        </w:rPr>
        <w:t>Have fun</w:t>
      </w:r>
      <w:r w:rsidRPr="00DA5F79">
        <w:rPr>
          <w:rFonts w:ascii="TimesNewRomanPSMT" w:hAnsi="TimesNewRomanPSMT" w:cs="TimesNewRomanPSMT"/>
          <w:color w:val="auto"/>
          <w:sz w:val="23"/>
          <w:szCs w:val="23"/>
        </w:rPr>
        <w:t>. These experiments are designed to be interesting as well as to emphasize the</w:t>
      </w:r>
      <w:r>
        <w:rPr>
          <w:rFonts w:ascii="TimesNewRomanPSMT" w:hAnsi="TimesNewRomanPSMT" w:cs="TimesNewRomanPSMT"/>
          <w:color w:val="auto"/>
          <w:sz w:val="23"/>
          <w:szCs w:val="23"/>
        </w:rPr>
        <w:t xml:space="preserve"> </w:t>
      </w:r>
      <w:r w:rsidRPr="00DA5F79">
        <w:rPr>
          <w:rFonts w:ascii="TimesNewRomanPSMT" w:hAnsi="TimesNewRomanPSMT" w:cs="TimesNewRomanPSMT"/>
          <w:color w:val="auto"/>
          <w:sz w:val="23"/>
          <w:szCs w:val="23"/>
        </w:rPr>
        <w:t>electrical engineering concepts you are learning in lecture.</w:t>
      </w:r>
    </w:p>
    <w:p w14:paraId="493F61CA" w14:textId="77777777" w:rsidR="002C6D51" w:rsidRDefault="002C6D51" w:rsidP="002C6D51">
      <w:pPr>
        <w:pStyle w:val="ListParagraph"/>
        <w:numPr>
          <w:ilvl w:val="0"/>
          <w:numId w:val="7"/>
        </w:numPr>
        <w:autoSpaceDE w:val="0"/>
        <w:autoSpaceDN w:val="0"/>
        <w:adjustRightInd w:val="0"/>
        <w:spacing w:line="300" w:lineRule="auto"/>
        <w:rPr>
          <w:rFonts w:ascii="TimesNewRomanPSMT" w:hAnsi="TimesNewRomanPSMT" w:cs="TimesNewRomanPSMT"/>
          <w:color w:val="auto"/>
          <w:sz w:val="23"/>
          <w:szCs w:val="23"/>
        </w:rPr>
      </w:pPr>
      <w:r w:rsidRPr="00DA5F79">
        <w:rPr>
          <w:rFonts w:ascii="TimesNewRomanPSMT" w:hAnsi="TimesNewRomanPSMT" w:cs="TimesNewRomanPSMT"/>
          <w:color w:val="auto"/>
          <w:sz w:val="23"/>
          <w:szCs w:val="23"/>
        </w:rPr>
        <w:t>Follow regular building procedures as far as fire alarms and safety in the building goes.</w:t>
      </w:r>
    </w:p>
    <w:p w14:paraId="1F976EA8" w14:textId="77777777" w:rsidR="002C6D51" w:rsidRDefault="002C6D51" w:rsidP="002C6D51">
      <w:pPr>
        <w:autoSpaceDE w:val="0"/>
        <w:autoSpaceDN w:val="0"/>
        <w:adjustRightInd w:val="0"/>
        <w:spacing w:line="300" w:lineRule="auto"/>
        <w:rPr>
          <w:rFonts w:ascii="TimesNewRomanPSMT" w:hAnsi="TimesNewRomanPSMT" w:cs="TimesNewRomanPSMT"/>
          <w:color w:val="auto"/>
          <w:sz w:val="23"/>
          <w:szCs w:val="23"/>
        </w:rPr>
      </w:pPr>
    </w:p>
    <w:p w14:paraId="45F2CBBB" w14:textId="75E66E9F" w:rsidR="002C6D51" w:rsidRDefault="002C6D51" w:rsidP="002C6D51">
      <w:r>
        <w:t>Of special note:  In Case of Electrical Shock. Electrical shock is dangerous for you and others. Sometimes shock can throw people. Sometimes it can glue them to the voltage source preventing them from escaping. For more information on the ways current can kill you, please see the textbook.</w:t>
      </w:r>
    </w:p>
    <w:p w14:paraId="0E7EA299" w14:textId="77777777" w:rsidR="002C6D51" w:rsidRDefault="002C6D51" w:rsidP="002C6D51"/>
    <w:p w14:paraId="2B307D02" w14:textId="5FF62C2C" w:rsidR="002C6D51" w:rsidRDefault="002C6D51" w:rsidP="002C6D51">
      <w:r>
        <w:lastRenderedPageBreak/>
        <w:t xml:space="preserve">If you see </w:t>
      </w:r>
      <w:r>
        <w:rPr>
          <w:rFonts w:cs="Times New Roman"/>
          <w:b/>
          <w:bCs/>
        </w:rPr>
        <w:t>someone who is suffering from an accident in lab, DO NOT touch them or move them</w:t>
      </w:r>
      <w:r>
        <w:t xml:space="preserve">. Instead, notify your TA who will take the proper procedure. Call 911. If </w:t>
      </w:r>
      <w:proofErr w:type="gramStart"/>
      <w:r>
        <w:t>your</w:t>
      </w:r>
      <w:proofErr w:type="gramEnd"/>
      <w:r>
        <w:t xml:space="preserve"> TA is not available for any reason, Call 911 and then quickly go to </w:t>
      </w:r>
      <w:r w:rsidR="00802BC9">
        <w:t>the instrument room</w:t>
      </w:r>
      <w:r>
        <w:t xml:space="preserve"> to bring a lab technician to the lab. (The exception to this is if you are certified in a relevant First Aid that is needed.)</w:t>
      </w:r>
    </w:p>
    <w:p w14:paraId="7E387CC1" w14:textId="77777777" w:rsidR="002C6D51" w:rsidRDefault="002C6D51" w:rsidP="002C6D51"/>
    <w:p w14:paraId="5816FFCF" w14:textId="77777777" w:rsidR="002C6D51" w:rsidRDefault="002C6D51" w:rsidP="002C6D51">
      <w:r>
        <w:t xml:space="preserve">Most of the time electrical shock is not severe enough to cause serious injury, but be aware that accidents can happen. </w:t>
      </w:r>
      <w:r>
        <w:rPr>
          <w:rFonts w:cs="Times New Roman"/>
          <w:b/>
          <w:bCs/>
        </w:rPr>
        <w:t>Safety in lab is EVERYONE’S responsibility</w:t>
      </w:r>
      <w:r>
        <w:t>.</w:t>
      </w:r>
    </w:p>
    <w:p w14:paraId="3C6E1C0A" w14:textId="77777777" w:rsidR="002C6D51" w:rsidRPr="003C6015" w:rsidRDefault="002C6D51" w:rsidP="00716334">
      <w:pPr>
        <w:autoSpaceDE w:val="0"/>
        <w:autoSpaceDN w:val="0"/>
        <w:adjustRightInd w:val="0"/>
        <w:jc w:val="center"/>
      </w:pPr>
    </w:p>
    <w:sectPr w:rsidR="002C6D51" w:rsidRPr="003C601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C911A6" w14:textId="77777777" w:rsidR="00BD06A5" w:rsidRDefault="00BD06A5" w:rsidP="00733174">
      <w:pPr>
        <w:spacing w:line="240" w:lineRule="auto"/>
      </w:pPr>
      <w:r>
        <w:separator/>
      </w:r>
    </w:p>
  </w:endnote>
  <w:endnote w:type="continuationSeparator" w:id="0">
    <w:p w14:paraId="0F7D4935" w14:textId="77777777" w:rsidR="00BD06A5" w:rsidRDefault="00BD06A5" w:rsidP="007331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EA46C8" w14:textId="0F953995" w:rsidR="004C2688" w:rsidRDefault="004C2688" w:rsidP="00832DA3">
    <w:pPr>
      <w:pStyle w:val="Footer"/>
      <w:pBdr>
        <w:top w:val="thinThickSmallGap" w:sz="24" w:space="1" w:color="622423" w:themeColor="accent2" w:themeShade="7F"/>
      </w:pBdr>
      <w:rPr>
        <w:rFonts w:asciiTheme="majorHAnsi" w:eastAsiaTheme="majorEastAsia" w:hAnsiTheme="majorHAnsi" w:cstheme="majorBidi"/>
      </w:rPr>
    </w:pPr>
    <w:r>
      <w:rPr>
        <w:rFonts w:ascii="TimesNewRomanPSMT" w:hAnsi="TimesNewRomanPSMT" w:cs="TimesNewRomanPSMT"/>
        <w:szCs w:val="24"/>
      </w:rPr>
      <w:t>Introduction to ECEN 214 Lab</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sidR="00E31F01" w:rsidRPr="00E31F01">
      <w:rPr>
        <w:rFonts w:asciiTheme="majorHAnsi" w:eastAsiaTheme="majorEastAsia" w:hAnsiTheme="majorHAnsi" w:cstheme="majorBidi"/>
        <w:noProof/>
      </w:rPr>
      <w:t>5</w:t>
    </w:r>
    <w:r>
      <w:rPr>
        <w:rFonts w:asciiTheme="majorHAnsi" w:eastAsiaTheme="majorEastAsia" w:hAnsiTheme="majorHAnsi" w:cstheme="majorBidi"/>
        <w:noProof/>
      </w:rPr>
      <w:fldChar w:fldCharType="end"/>
    </w:r>
  </w:p>
  <w:p w14:paraId="69AA437D" w14:textId="77777777" w:rsidR="004C2688" w:rsidRDefault="004C26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B7F2C0" w14:textId="77777777" w:rsidR="00BD06A5" w:rsidRDefault="00BD06A5" w:rsidP="00733174">
      <w:pPr>
        <w:spacing w:line="240" w:lineRule="auto"/>
      </w:pPr>
      <w:r>
        <w:separator/>
      </w:r>
    </w:p>
  </w:footnote>
  <w:footnote w:type="continuationSeparator" w:id="0">
    <w:p w14:paraId="544D018F" w14:textId="77777777" w:rsidR="00BD06A5" w:rsidRDefault="00BD06A5" w:rsidP="0073317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3CC6DA" w14:textId="32953E81" w:rsidR="007C2EBB" w:rsidRPr="005724FD" w:rsidRDefault="00553FD1">
    <w:pPr>
      <w:pStyle w:val="Header"/>
      <w:rPr>
        <w:sz w:val="18"/>
        <w:szCs w:val="18"/>
      </w:rPr>
    </w:pPr>
    <w:r>
      <w:rPr>
        <w:sz w:val="18"/>
        <w:szCs w:val="18"/>
      </w:rPr>
      <w:t xml:space="preserve">Revised </w:t>
    </w:r>
    <w:r w:rsidR="007C2EBB">
      <w:rPr>
        <w:sz w:val="18"/>
        <w:szCs w:val="18"/>
      </w:rPr>
      <w:t>January 19, 2018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861C6"/>
    <w:multiLevelType w:val="hybridMultilevel"/>
    <w:tmpl w:val="71565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D1CC3"/>
    <w:multiLevelType w:val="hybridMultilevel"/>
    <w:tmpl w:val="1424220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CA36C3"/>
    <w:multiLevelType w:val="hybridMultilevel"/>
    <w:tmpl w:val="72F45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6144D"/>
    <w:multiLevelType w:val="hybridMultilevel"/>
    <w:tmpl w:val="EAC66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0F6E01"/>
    <w:multiLevelType w:val="hybridMultilevel"/>
    <w:tmpl w:val="FC0C11F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4AE043D"/>
    <w:multiLevelType w:val="hybridMultilevel"/>
    <w:tmpl w:val="74CE8F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A530FD"/>
    <w:multiLevelType w:val="hybridMultilevel"/>
    <w:tmpl w:val="0F08F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54A12"/>
    <w:multiLevelType w:val="hybridMultilevel"/>
    <w:tmpl w:val="900CA3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FB5B1E"/>
    <w:multiLevelType w:val="hybridMultilevel"/>
    <w:tmpl w:val="6416F586"/>
    <w:lvl w:ilvl="0" w:tplc="35044E6E">
      <w:start w:val="1"/>
      <w:numFmt w:val="upperLetter"/>
      <w:lvlText w:val="%1."/>
      <w:lvlJc w:val="left"/>
      <w:pPr>
        <w:ind w:left="720" w:hanging="360"/>
      </w:pPr>
      <w:rPr>
        <w:rFonts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2B5199"/>
    <w:multiLevelType w:val="hybridMultilevel"/>
    <w:tmpl w:val="29200E92"/>
    <w:lvl w:ilvl="0" w:tplc="0BE49F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DF6339"/>
    <w:multiLevelType w:val="hybridMultilevel"/>
    <w:tmpl w:val="B7F017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0F502B"/>
    <w:multiLevelType w:val="hybridMultilevel"/>
    <w:tmpl w:val="AAF86EB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9256CB9"/>
    <w:multiLevelType w:val="hybridMultilevel"/>
    <w:tmpl w:val="04A218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C86AEA"/>
    <w:multiLevelType w:val="hybridMultilevel"/>
    <w:tmpl w:val="1424220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A777C95"/>
    <w:multiLevelType w:val="hybridMultilevel"/>
    <w:tmpl w:val="EC74A124"/>
    <w:lvl w:ilvl="0" w:tplc="EA4869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DE87783"/>
    <w:multiLevelType w:val="hybridMultilevel"/>
    <w:tmpl w:val="70666E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AD588A"/>
    <w:multiLevelType w:val="hybridMultilevel"/>
    <w:tmpl w:val="F4563774"/>
    <w:lvl w:ilvl="0" w:tplc="C1926EC2">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CA3108"/>
    <w:multiLevelType w:val="hybridMultilevel"/>
    <w:tmpl w:val="963874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D83917"/>
    <w:multiLevelType w:val="hybridMultilevel"/>
    <w:tmpl w:val="D0805500"/>
    <w:lvl w:ilvl="0" w:tplc="4F74A6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0FE7239"/>
    <w:multiLevelType w:val="hybridMultilevel"/>
    <w:tmpl w:val="4F12B8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8953B7"/>
    <w:multiLevelType w:val="hybridMultilevel"/>
    <w:tmpl w:val="26829CA4"/>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BD6A50"/>
    <w:multiLevelType w:val="hybridMultilevel"/>
    <w:tmpl w:val="99049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06745"/>
    <w:multiLevelType w:val="hybridMultilevel"/>
    <w:tmpl w:val="805814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6578A6"/>
    <w:multiLevelType w:val="hybridMultilevel"/>
    <w:tmpl w:val="7AC2C39A"/>
    <w:lvl w:ilvl="0" w:tplc="04090015">
      <w:start w:val="1"/>
      <w:numFmt w:val="upperLetter"/>
      <w:lvlText w:val="%1."/>
      <w:lvlJc w:val="left"/>
      <w:pPr>
        <w:ind w:left="153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C503615"/>
    <w:multiLevelType w:val="hybridMultilevel"/>
    <w:tmpl w:val="DE90DE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A318EE"/>
    <w:multiLevelType w:val="hybridMultilevel"/>
    <w:tmpl w:val="7F58BB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C02551"/>
    <w:multiLevelType w:val="hybridMultilevel"/>
    <w:tmpl w:val="7744EA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E77362"/>
    <w:multiLevelType w:val="hybridMultilevel"/>
    <w:tmpl w:val="8F369F8A"/>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AB3F48"/>
    <w:multiLevelType w:val="hybridMultilevel"/>
    <w:tmpl w:val="26829CA4"/>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843FCC"/>
    <w:multiLevelType w:val="hybridMultilevel"/>
    <w:tmpl w:val="22A8D16A"/>
    <w:lvl w:ilvl="0" w:tplc="BDF285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8B7D9E"/>
    <w:multiLevelType w:val="hybridMultilevel"/>
    <w:tmpl w:val="D738282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FA43DE8"/>
    <w:multiLevelType w:val="hybridMultilevel"/>
    <w:tmpl w:val="491E50D8"/>
    <w:lvl w:ilvl="0" w:tplc="FEE8C830">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AF6A7D"/>
    <w:multiLevelType w:val="hybridMultilevel"/>
    <w:tmpl w:val="06BEF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9329EC"/>
    <w:multiLevelType w:val="hybridMultilevel"/>
    <w:tmpl w:val="6416F586"/>
    <w:lvl w:ilvl="0" w:tplc="35044E6E">
      <w:start w:val="1"/>
      <w:numFmt w:val="upperLetter"/>
      <w:lvlText w:val="%1."/>
      <w:lvlJc w:val="left"/>
      <w:pPr>
        <w:ind w:left="720" w:hanging="360"/>
      </w:pPr>
      <w:rPr>
        <w:rFonts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6"/>
  </w:num>
  <w:num w:numId="4">
    <w:abstractNumId w:val="21"/>
  </w:num>
  <w:num w:numId="5">
    <w:abstractNumId w:val="5"/>
  </w:num>
  <w:num w:numId="6">
    <w:abstractNumId w:val="19"/>
  </w:num>
  <w:num w:numId="7">
    <w:abstractNumId w:val="6"/>
  </w:num>
  <w:num w:numId="8">
    <w:abstractNumId w:val="2"/>
  </w:num>
  <w:num w:numId="9">
    <w:abstractNumId w:val="33"/>
  </w:num>
  <w:num w:numId="10">
    <w:abstractNumId w:val="8"/>
  </w:num>
  <w:num w:numId="11">
    <w:abstractNumId w:val="12"/>
  </w:num>
  <w:num w:numId="12">
    <w:abstractNumId w:val="17"/>
  </w:num>
  <w:num w:numId="13">
    <w:abstractNumId w:val="1"/>
  </w:num>
  <w:num w:numId="14">
    <w:abstractNumId w:val="13"/>
  </w:num>
  <w:num w:numId="15">
    <w:abstractNumId w:val="27"/>
  </w:num>
  <w:num w:numId="16">
    <w:abstractNumId w:val="4"/>
  </w:num>
  <w:num w:numId="17">
    <w:abstractNumId w:val="11"/>
  </w:num>
  <w:num w:numId="18">
    <w:abstractNumId w:val="23"/>
  </w:num>
  <w:num w:numId="19">
    <w:abstractNumId w:val="10"/>
  </w:num>
  <w:num w:numId="20">
    <w:abstractNumId w:val="28"/>
  </w:num>
  <w:num w:numId="21">
    <w:abstractNumId w:val="15"/>
  </w:num>
  <w:num w:numId="22">
    <w:abstractNumId w:val="20"/>
  </w:num>
  <w:num w:numId="23">
    <w:abstractNumId w:val="32"/>
  </w:num>
  <w:num w:numId="24">
    <w:abstractNumId w:val="24"/>
  </w:num>
  <w:num w:numId="25">
    <w:abstractNumId w:val="7"/>
  </w:num>
  <w:num w:numId="26">
    <w:abstractNumId w:val="31"/>
  </w:num>
  <w:num w:numId="27">
    <w:abstractNumId w:val="16"/>
  </w:num>
  <w:num w:numId="28">
    <w:abstractNumId w:val="14"/>
  </w:num>
  <w:num w:numId="29">
    <w:abstractNumId w:val="30"/>
  </w:num>
  <w:num w:numId="30">
    <w:abstractNumId w:val="18"/>
  </w:num>
  <w:num w:numId="31">
    <w:abstractNumId w:val="25"/>
  </w:num>
  <w:num w:numId="32">
    <w:abstractNumId w:val="22"/>
  </w:num>
  <w:num w:numId="33">
    <w:abstractNumId w:val="29"/>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174"/>
    <w:rsid w:val="0003433D"/>
    <w:rsid w:val="00066438"/>
    <w:rsid w:val="000E7891"/>
    <w:rsid w:val="00105143"/>
    <w:rsid w:val="001075F3"/>
    <w:rsid w:val="00122D7E"/>
    <w:rsid w:val="00123116"/>
    <w:rsid w:val="001620C7"/>
    <w:rsid w:val="00163734"/>
    <w:rsid w:val="00190E85"/>
    <w:rsid w:val="00192668"/>
    <w:rsid w:val="00193C46"/>
    <w:rsid w:val="001C5348"/>
    <w:rsid w:val="001C7EF0"/>
    <w:rsid w:val="00217DCB"/>
    <w:rsid w:val="0025196D"/>
    <w:rsid w:val="00273FE3"/>
    <w:rsid w:val="002776F1"/>
    <w:rsid w:val="002A1AD8"/>
    <w:rsid w:val="002C6D51"/>
    <w:rsid w:val="002D1CC9"/>
    <w:rsid w:val="00311309"/>
    <w:rsid w:val="00321BAC"/>
    <w:rsid w:val="00330A99"/>
    <w:rsid w:val="003319D0"/>
    <w:rsid w:val="00332233"/>
    <w:rsid w:val="00351ADF"/>
    <w:rsid w:val="003737F2"/>
    <w:rsid w:val="003C36B6"/>
    <w:rsid w:val="003C6015"/>
    <w:rsid w:val="00412D43"/>
    <w:rsid w:val="004241AB"/>
    <w:rsid w:val="004254C0"/>
    <w:rsid w:val="00440F01"/>
    <w:rsid w:val="00450E54"/>
    <w:rsid w:val="004B45DF"/>
    <w:rsid w:val="004C2688"/>
    <w:rsid w:val="004D59B0"/>
    <w:rsid w:val="004E0693"/>
    <w:rsid w:val="00553FD1"/>
    <w:rsid w:val="005724FD"/>
    <w:rsid w:val="005814A2"/>
    <w:rsid w:val="005B32CA"/>
    <w:rsid w:val="005D1196"/>
    <w:rsid w:val="00603FB3"/>
    <w:rsid w:val="00607D87"/>
    <w:rsid w:val="006353A4"/>
    <w:rsid w:val="0064143A"/>
    <w:rsid w:val="0068089B"/>
    <w:rsid w:val="00693772"/>
    <w:rsid w:val="00695BF6"/>
    <w:rsid w:val="006F079D"/>
    <w:rsid w:val="00704BA6"/>
    <w:rsid w:val="00716334"/>
    <w:rsid w:val="00733174"/>
    <w:rsid w:val="007726E6"/>
    <w:rsid w:val="007748E6"/>
    <w:rsid w:val="007824D5"/>
    <w:rsid w:val="0079584F"/>
    <w:rsid w:val="007C2EBB"/>
    <w:rsid w:val="007E66FF"/>
    <w:rsid w:val="007F00CD"/>
    <w:rsid w:val="00802BC9"/>
    <w:rsid w:val="0081316F"/>
    <w:rsid w:val="00832DA3"/>
    <w:rsid w:val="00855F08"/>
    <w:rsid w:val="008615AB"/>
    <w:rsid w:val="0086173A"/>
    <w:rsid w:val="0087115C"/>
    <w:rsid w:val="00875A78"/>
    <w:rsid w:val="00887706"/>
    <w:rsid w:val="009140CF"/>
    <w:rsid w:val="009431E7"/>
    <w:rsid w:val="00994E7A"/>
    <w:rsid w:val="009E78D6"/>
    <w:rsid w:val="00A040FF"/>
    <w:rsid w:val="00A20E06"/>
    <w:rsid w:val="00A555C5"/>
    <w:rsid w:val="00A63A48"/>
    <w:rsid w:val="00B248C1"/>
    <w:rsid w:val="00B34430"/>
    <w:rsid w:val="00B52F33"/>
    <w:rsid w:val="00B53A9B"/>
    <w:rsid w:val="00B57734"/>
    <w:rsid w:val="00B81919"/>
    <w:rsid w:val="00B86E9D"/>
    <w:rsid w:val="00B87280"/>
    <w:rsid w:val="00BD06A5"/>
    <w:rsid w:val="00C01680"/>
    <w:rsid w:val="00C252A8"/>
    <w:rsid w:val="00C77F50"/>
    <w:rsid w:val="00CA14E3"/>
    <w:rsid w:val="00CD415C"/>
    <w:rsid w:val="00CD526A"/>
    <w:rsid w:val="00D64554"/>
    <w:rsid w:val="00D6466F"/>
    <w:rsid w:val="00D65F20"/>
    <w:rsid w:val="00DA276B"/>
    <w:rsid w:val="00DA5F79"/>
    <w:rsid w:val="00DB75CE"/>
    <w:rsid w:val="00DD3FF5"/>
    <w:rsid w:val="00E31F01"/>
    <w:rsid w:val="00E433C8"/>
    <w:rsid w:val="00E554CA"/>
    <w:rsid w:val="00E92EE9"/>
    <w:rsid w:val="00EB2DB3"/>
    <w:rsid w:val="00EF7F5E"/>
    <w:rsid w:val="00F102B7"/>
    <w:rsid w:val="00F20FA0"/>
    <w:rsid w:val="00F25CD1"/>
    <w:rsid w:val="00F36D0F"/>
    <w:rsid w:val="00F931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A20BD"/>
  <w15:docId w15:val="{A6FC5676-63D9-4F26-A1FD-E42C21099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15AB"/>
    <w:pPr>
      <w:spacing w:after="0" w:line="360" w:lineRule="auto"/>
      <w:jc w:val="both"/>
    </w:pPr>
    <w:rPr>
      <w:rFonts w:ascii="Times New Roman" w:hAnsi="Times New Roman"/>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3174"/>
    <w:pPr>
      <w:tabs>
        <w:tab w:val="center" w:pos="4680"/>
        <w:tab w:val="right" w:pos="9360"/>
      </w:tabs>
      <w:spacing w:line="240" w:lineRule="auto"/>
    </w:pPr>
  </w:style>
  <w:style w:type="character" w:customStyle="1" w:styleId="HeaderChar">
    <w:name w:val="Header Char"/>
    <w:basedOn w:val="DefaultParagraphFont"/>
    <w:link w:val="Header"/>
    <w:uiPriority w:val="99"/>
    <w:rsid w:val="00733174"/>
  </w:style>
  <w:style w:type="paragraph" w:styleId="Footer">
    <w:name w:val="footer"/>
    <w:basedOn w:val="Normal"/>
    <w:link w:val="FooterChar"/>
    <w:uiPriority w:val="99"/>
    <w:unhideWhenUsed/>
    <w:rsid w:val="00733174"/>
    <w:pPr>
      <w:tabs>
        <w:tab w:val="center" w:pos="4680"/>
        <w:tab w:val="right" w:pos="9360"/>
      </w:tabs>
      <w:spacing w:line="240" w:lineRule="auto"/>
    </w:pPr>
  </w:style>
  <w:style w:type="character" w:customStyle="1" w:styleId="FooterChar">
    <w:name w:val="Footer Char"/>
    <w:basedOn w:val="DefaultParagraphFont"/>
    <w:link w:val="Footer"/>
    <w:uiPriority w:val="99"/>
    <w:rsid w:val="00733174"/>
  </w:style>
  <w:style w:type="paragraph" w:styleId="BalloonText">
    <w:name w:val="Balloon Text"/>
    <w:basedOn w:val="Normal"/>
    <w:link w:val="BalloonTextChar"/>
    <w:uiPriority w:val="99"/>
    <w:semiHidden/>
    <w:unhideWhenUsed/>
    <w:rsid w:val="0073317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3174"/>
    <w:rPr>
      <w:rFonts w:ascii="Tahoma" w:hAnsi="Tahoma" w:cs="Tahoma"/>
      <w:sz w:val="16"/>
      <w:szCs w:val="16"/>
    </w:rPr>
  </w:style>
  <w:style w:type="table" w:styleId="TableGrid">
    <w:name w:val="Table Grid"/>
    <w:basedOn w:val="TableNormal"/>
    <w:uiPriority w:val="59"/>
    <w:rsid w:val="00412D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
    <w:name w:val="Light Grid"/>
    <w:basedOn w:val="TableNormal"/>
    <w:uiPriority w:val="62"/>
    <w:rsid w:val="00412D4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ListParagraph">
    <w:name w:val="List Paragraph"/>
    <w:basedOn w:val="Normal"/>
    <w:uiPriority w:val="34"/>
    <w:qFormat/>
    <w:rsid w:val="007F00CD"/>
    <w:pPr>
      <w:ind w:left="720"/>
      <w:contextualSpacing/>
    </w:pPr>
  </w:style>
  <w:style w:type="paragraph" w:styleId="Caption">
    <w:name w:val="caption"/>
    <w:basedOn w:val="Normal"/>
    <w:next w:val="Normal"/>
    <w:uiPriority w:val="35"/>
    <w:unhideWhenUsed/>
    <w:qFormat/>
    <w:rsid w:val="00887706"/>
    <w:pPr>
      <w:spacing w:after="120" w:line="240" w:lineRule="auto"/>
      <w:jc w:val="center"/>
    </w:pPr>
    <w:rPr>
      <w:bCs/>
      <w:sz w:val="18"/>
      <w:szCs w:val="18"/>
    </w:rPr>
  </w:style>
  <w:style w:type="table" w:customStyle="1" w:styleId="GridTable1Light1">
    <w:name w:val="Grid Table 1 Light1"/>
    <w:basedOn w:val="TableNormal"/>
    <w:uiPriority w:val="99"/>
    <w:rsid w:val="00B52F3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C911D-087B-408E-8F0D-AF88E0074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Pages>
  <Words>1409</Words>
  <Characters>8034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Souhib</dc:creator>
  <cp:lastModifiedBy>smiller</cp:lastModifiedBy>
  <cp:revision>6</cp:revision>
  <cp:lastPrinted>2012-01-20T02:50:00Z</cp:lastPrinted>
  <dcterms:created xsi:type="dcterms:W3CDTF">2017-08-20T23:12:00Z</dcterms:created>
  <dcterms:modified xsi:type="dcterms:W3CDTF">2021-08-26T14:46:00Z</dcterms:modified>
</cp:coreProperties>
</file>