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820FE2" w:rsidRDefault="003947A8" w:rsidP="00820FE2">
      <w:bookmarkStart w:id="0" w:name="_GoBack"/>
      <w:r w:rsidRPr="00820FE2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37E36C24" wp14:editId="2AB869FC">
            <wp:simplePos x="0" y="0"/>
            <wp:positionH relativeFrom="column">
              <wp:posOffset>33655</wp:posOffset>
            </wp:positionH>
            <wp:positionV relativeFrom="paragraph">
              <wp:posOffset>3776345</wp:posOffset>
            </wp:positionV>
            <wp:extent cx="1620520" cy="1264920"/>
            <wp:effectExtent l="0" t="0" r="0" b="0"/>
            <wp:wrapNone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20FE2"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3F9780F" wp14:editId="547FBD93">
                <wp:simplePos x="0" y="0"/>
                <wp:positionH relativeFrom="margin">
                  <wp:posOffset>22860</wp:posOffset>
                </wp:positionH>
                <wp:positionV relativeFrom="paragraph">
                  <wp:posOffset>152400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0FE2" w:rsidRPr="00B24194" w:rsidRDefault="00820FE2" w:rsidP="00820FE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CPU and von Neumann Architecture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F97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8pt;margin-top:12pt;width:583.8pt;height:24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" filled="f" stroked="f">
                <v:textbox>
                  <w:txbxContent>
                    <w:p w:rsidR="00820FE2" w:rsidRPr="00B24194" w:rsidRDefault="00820FE2" w:rsidP="00820FE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CPU and von Neumann Architecture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20FE2"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14C380B" wp14:editId="740EE34C">
                <wp:simplePos x="0" y="0"/>
                <wp:positionH relativeFrom="margin">
                  <wp:posOffset>0</wp:posOffset>
                </wp:positionH>
                <wp:positionV relativeFrom="paragraph">
                  <wp:posOffset>416560</wp:posOffset>
                </wp:positionV>
                <wp:extent cx="4281054" cy="3415146"/>
                <wp:effectExtent l="0" t="0" r="0" b="0"/>
                <wp:wrapNone/>
                <wp:docPr id="25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1054" cy="34151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521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4"/>
                              <w:gridCol w:w="425"/>
                              <w:gridCol w:w="1276"/>
                              <w:gridCol w:w="567"/>
                              <w:gridCol w:w="3969"/>
                            </w:tblGrid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gridSpan w:val="2"/>
                                  <w:shd w:val="clear" w:color="auto" w:fill="E7E6E6" w:themeFill="background2"/>
                                </w:tcPr>
                                <w:p w:rsidR="00820FE2" w:rsidRPr="005B34D3" w:rsidRDefault="00820FE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812" w:type="dxa"/>
                                  <w:gridSpan w:val="3"/>
                                  <w:shd w:val="clear" w:color="auto" w:fill="E7E6E6" w:themeFill="background2"/>
                                </w:tcPr>
                                <w:p w:rsidR="00820FE2" w:rsidRDefault="00820FE2" w:rsidP="00E06B5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CPU structure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3"/>
                                  <w:shd w:val="clear" w:color="auto" w:fill="E7E6E6" w:themeFill="background2"/>
                                </w:tcPr>
                                <w:p w:rsidR="00820FE2" w:rsidRDefault="00820FE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Control Unit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820FE2" w:rsidRPr="00E06B55" w:rsidRDefault="00820FE2" w:rsidP="00FF003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CU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Communicates with the ALU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, immediate access store</w:t>
                                  </w: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 and main memory to perform the functions of the CPU.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3"/>
                                  <w:shd w:val="clear" w:color="auto" w:fill="E7E6E6" w:themeFill="background2"/>
                                </w:tcPr>
                                <w:p w:rsidR="00820FE2" w:rsidRDefault="00820FE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Immediate access store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820FE2" w:rsidRPr="00E06B55" w:rsidRDefault="00820FE2" w:rsidP="00FF0032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A collection of registers with specific roles in the CPU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FFFFF" w:themeFill="background1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b/>
                                      <w:color w:val="3B3838" w:themeColor="background2" w:themeShade="40"/>
                                    </w:rPr>
                                  </w:pPr>
                                  <w:r>
                                    <w:rPr>
                                      <w:b/>
                                      <w:color w:val="3B3838" w:themeColor="background2" w:themeShade="4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b/>
                                      <w:color w:val="3B3838" w:themeColor="background2" w:themeShade="40"/>
                                    </w:rPr>
                                  </w:pPr>
                                  <w:r w:rsidRPr="00E06B55">
                                    <w:rPr>
                                      <w:b/>
                                      <w:color w:val="3B3838" w:themeColor="background2" w:themeShade="40"/>
                                    </w:rPr>
                                    <w:t>Accumulator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FFFFFF" w:themeFill="background1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 xml:space="preserve">Stores </w:t>
                                  </w: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w:t>data to be operated on, or the result of any operation carried out by the ALU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FFFFF" w:themeFill="background1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b/>
                                      <w:color w:val="3B3838" w:themeColor="background2" w:themeShade="40"/>
                                    </w:rPr>
                                  </w:pPr>
                                  <w:r>
                                    <w:rPr>
                                      <w:b/>
                                      <w:color w:val="3B3838" w:themeColor="background2" w:themeShade="4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b/>
                                      <w:color w:val="3B3838" w:themeColor="background2" w:themeShade="40"/>
                                    </w:rPr>
                                  </w:pPr>
                                  <w:r w:rsidRPr="00E06B55">
                                    <w:rPr>
                                      <w:b/>
                                      <w:color w:val="3B3838" w:themeColor="background2" w:themeShade="40"/>
                                      <w:sz w:val="20"/>
                                    </w:rPr>
                                    <w:t>Current Instruction Register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FFFFFF" w:themeFill="background1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E06B55">
                                    <w:rPr>
                                      <w:color w:val="000000" w:themeColor="text1"/>
                                      <w:sz w:val="18"/>
                                    </w:rPr>
                                    <w:t>CIR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S</w:t>
                                  </w: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tores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the instruction to be used next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FFFFF" w:themeFill="background1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b/>
                                      <w:color w:val="3B3838" w:themeColor="background2" w:themeShade="40"/>
                                    </w:rPr>
                                  </w:pPr>
                                  <w:r>
                                    <w:rPr>
                                      <w:b/>
                                      <w:color w:val="3B3838" w:themeColor="background2" w:themeShade="4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b/>
                                      <w:color w:val="3B3838" w:themeColor="background2" w:themeShade="40"/>
                                    </w:rPr>
                                  </w:pPr>
                                  <w:r w:rsidRPr="00E06B55">
                                    <w:rPr>
                                      <w:b/>
                                      <w:color w:val="3B3838" w:themeColor="background2" w:themeShade="40"/>
                                    </w:rPr>
                                    <w:t>Memory Address Register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FFFFFF" w:themeFill="background1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E06B55">
                                    <w:rPr>
                                      <w:color w:val="000000" w:themeColor="text1"/>
                                      <w:sz w:val="18"/>
                                    </w:rPr>
                                    <w:t>MAR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S</w:t>
                                  </w: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tores the address to be used next (all stages)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FFFFF" w:themeFill="background1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b/>
                                      <w:color w:val="3B3838" w:themeColor="background2" w:themeShade="40"/>
                                    </w:rPr>
                                  </w:pPr>
                                  <w:r>
                                    <w:rPr>
                                      <w:b/>
                                      <w:color w:val="3B3838" w:themeColor="background2" w:themeShade="4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b/>
                                      <w:color w:val="3B3838" w:themeColor="background2" w:themeShade="40"/>
                                    </w:rPr>
                                  </w:pPr>
                                  <w:r w:rsidRPr="00E06B55">
                                    <w:rPr>
                                      <w:b/>
                                      <w:color w:val="3B3838" w:themeColor="background2" w:themeShade="40"/>
                                    </w:rPr>
                                    <w:t xml:space="preserve">Memory Data </w:t>
                                  </w:r>
                                  <w:r>
                                    <w:rPr>
                                      <w:b/>
                                      <w:color w:val="3B3838" w:themeColor="background2" w:themeShade="40"/>
                                    </w:rPr>
                                    <w:t xml:space="preserve">(or Buffer) </w:t>
                                  </w:r>
                                  <w:r w:rsidRPr="00E06B55">
                                    <w:rPr>
                                      <w:b/>
                                      <w:color w:val="3B3838" w:themeColor="background2" w:themeShade="40"/>
                                    </w:rPr>
                                    <w:t>Register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FFFFFF" w:themeFill="background1"/>
                                </w:tcPr>
                                <w:p w:rsidR="00820FE2" w:rsidRDefault="00820FE2" w:rsidP="00E06B55">
                                  <w:pPr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E06B55">
                                    <w:rPr>
                                      <w:color w:val="000000" w:themeColor="text1"/>
                                      <w:sz w:val="18"/>
                                    </w:rPr>
                                    <w:t>MDR</w:t>
                                  </w:r>
                                </w:p>
                                <w:p w:rsidR="00820FE2" w:rsidRPr="00E06B55" w:rsidRDefault="00820FE2" w:rsidP="00E06B55">
                                  <w:pPr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</w:rPr>
                                    <w:t>MBR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Stores data which has been retr</w:t>
                                  </w: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e</w:t>
                                  </w: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 xml:space="preserve">ved from or is about to be sent to RAM 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284" w:type="dxa"/>
                                  <w:shd w:val="clear" w:color="auto" w:fill="FFFFFF" w:themeFill="background1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b/>
                                      <w:color w:val="3B3838" w:themeColor="background2" w:themeShade="40"/>
                                    </w:rPr>
                                  </w:pPr>
                                  <w:r>
                                    <w:rPr>
                                      <w:b/>
                                      <w:color w:val="3B3838" w:themeColor="background2" w:themeShade="4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shd w:val="clear" w:color="auto" w:fill="FFFFFF" w:themeFill="background1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b/>
                                      <w:color w:val="3B3838" w:themeColor="background2" w:themeShade="40"/>
                                    </w:rPr>
                                  </w:pPr>
                                  <w:r w:rsidRPr="00E06B55">
                                    <w:rPr>
                                      <w:b/>
                                      <w:color w:val="3B3838" w:themeColor="background2" w:themeShade="40"/>
                                    </w:rPr>
                                    <w:t>Program Counter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FFFFFF" w:themeFill="background1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color w:val="000000" w:themeColor="text1"/>
                                      <w:sz w:val="18"/>
                                    </w:rPr>
                                  </w:pPr>
                                  <w:r w:rsidRPr="00E06B55">
                                    <w:rPr>
                                      <w:color w:val="000000" w:themeColor="text1"/>
                                      <w:sz w:val="18"/>
                                    </w:rPr>
                                    <w:t>PC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S</w:t>
                                  </w: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tores the next address in the program (Fetch stage)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985" w:type="dxa"/>
                                  <w:gridSpan w:val="3"/>
                                  <w:shd w:val="clear" w:color="auto" w:fill="E7E6E6" w:themeFill="background2"/>
                                </w:tcPr>
                                <w:p w:rsidR="00820FE2" w:rsidRDefault="00820FE2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Arithmetic and Logic Unit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820FE2" w:rsidRDefault="00820FE2" w:rsidP="00E06B55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ALU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</w:pPr>
                                  <w:r w:rsidRPr="00E06B55">
                                    <w:rPr>
                                      <w:rFonts w:ascii="Calibri" w:hAnsi="Calibri" w:cs="Calibri"/>
                                      <w:color w:val="000000" w:themeColor="text1"/>
                                    </w:rPr>
                                    <w:t>Takes two operands from the Accumulator and an operator from the CIR and returns a single result to the Accumulator</w:t>
                                  </w:r>
                                </w:p>
                              </w:tc>
                            </w:tr>
                          </w:tbl>
                          <w:p w:rsidR="00820FE2" w:rsidRDefault="00820FE2" w:rsidP="00820FE2"/>
                          <w:p w:rsidR="00820FE2" w:rsidRDefault="00820FE2" w:rsidP="00820F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C380B" id="_x0000_t202" coordsize="21600,21600" o:spt="202" path="m,l,21600r21600,l21600,xe">
                <v:stroke joinstyle="miter"/>
                <v:path gradientshapeok="t" o:connecttype="rect"/>
              </v:shapetype>
              <v:shape id="Text Box 255" o:spid="_x0000_s1027" type="#_x0000_t202" style="position:absolute;margin-left:0;margin-top:32.8pt;width:337.1pt;height:268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" filled="f" stroked="f">
                <v:textbox>
                  <w:txbxContent>
                    <w:tbl>
                      <w:tblPr>
                        <w:tblStyle w:val="TableGrid"/>
                        <w:tblW w:w="6521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4"/>
                        <w:gridCol w:w="425"/>
                        <w:gridCol w:w="1276"/>
                        <w:gridCol w:w="567"/>
                        <w:gridCol w:w="3969"/>
                      </w:tblGrid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709" w:type="dxa"/>
                            <w:gridSpan w:val="2"/>
                            <w:shd w:val="clear" w:color="auto" w:fill="E7E6E6" w:themeFill="background2"/>
                          </w:tcPr>
                          <w:p w:rsidR="00820FE2" w:rsidRPr="005B34D3" w:rsidRDefault="00820FE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812" w:type="dxa"/>
                            <w:gridSpan w:val="3"/>
                            <w:shd w:val="clear" w:color="auto" w:fill="E7E6E6" w:themeFill="background2"/>
                          </w:tcPr>
                          <w:p w:rsidR="00820FE2" w:rsidRDefault="00820FE2" w:rsidP="00E06B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CPU structure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3"/>
                            <w:shd w:val="clear" w:color="auto" w:fill="E7E6E6" w:themeFill="background2"/>
                          </w:tcPr>
                          <w:p w:rsidR="00820FE2" w:rsidRDefault="00820FE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Control Unit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820FE2" w:rsidRPr="00E06B55" w:rsidRDefault="00820FE2" w:rsidP="00FF003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CU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820FE2" w:rsidRPr="00E06B55" w:rsidRDefault="00820FE2" w:rsidP="00E06B55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Communicates with the ALU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, immediate access store</w:t>
                            </w: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 and main memory to perform the functions of the CPU.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3"/>
                            <w:shd w:val="clear" w:color="auto" w:fill="E7E6E6" w:themeFill="background2"/>
                          </w:tcPr>
                          <w:p w:rsidR="00820FE2" w:rsidRDefault="00820FE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Immediate access store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820FE2" w:rsidRPr="00E06B55" w:rsidRDefault="00820FE2" w:rsidP="00FF0032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:rsidR="00820FE2" w:rsidRPr="00E06B55" w:rsidRDefault="00820FE2" w:rsidP="00E06B55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A collection of registers with specific roles in the CPU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FFFFF" w:themeFill="background1"/>
                          </w:tcPr>
                          <w:p w:rsidR="00820FE2" w:rsidRPr="00E06B55" w:rsidRDefault="00820FE2" w:rsidP="00E06B55">
                            <w:pPr>
                              <w:rPr>
                                <w:b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820FE2" w:rsidRPr="00E06B55" w:rsidRDefault="00820FE2" w:rsidP="00E06B55">
                            <w:pPr>
                              <w:rPr>
                                <w:b/>
                                <w:color w:val="3B3838" w:themeColor="background2" w:themeShade="40"/>
                              </w:rPr>
                            </w:pPr>
                            <w:r w:rsidRPr="00E06B55">
                              <w:rPr>
                                <w:b/>
                                <w:color w:val="3B3838" w:themeColor="background2" w:themeShade="40"/>
                              </w:rPr>
                              <w:t>Accumulator</w:t>
                            </w:r>
                          </w:p>
                        </w:tc>
                        <w:tc>
                          <w:tcPr>
                            <w:tcW w:w="567" w:type="dxa"/>
                            <w:shd w:val="clear" w:color="auto" w:fill="FFFFFF" w:themeFill="background1"/>
                          </w:tcPr>
                          <w:p w:rsidR="00820FE2" w:rsidRPr="00E06B55" w:rsidRDefault="00820FE2" w:rsidP="00E06B55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:rsidR="00820FE2" w:rsidRPr="00E06B55" w:rsidRDefault="00820FE2" w:rsidP="00E06B55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Stores </w:t>
                            </w: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  <w:sz w:val="21"/>
                                <w:szCs w:val="21"/>
                              </w:rPr>
                              <w:t>data to be operated on, or the result of any operation carried out by the ALU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FFFFF" w:themeFill="background1"/>
                          </w:tcPr>
                          <w:p w:rsidR="00820FE2" w:rsidRPr="00E06B55" w:rsidRDefault="00820FE2" w:rsidP="00E06B55">
                            <w:pPr>
                              <w:rPr>
                                <w:b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820FE2" w:rsidRPr="00E06B55" w:rsidRDefault="00820FE2" w:rsidP="00E06B55">
                            <w:pPr>
                              <w:rPr>
                                <w:b/>
                                <w:color w:val="3B3838" w:themeColor="background2" w:themeShade="40"/>
                              </w:rPr>
                            </w:pPr>
                            <w:r w:rsidRPr="00E06B55">
                              <w:rPr>
                                <w:b/>
                                <w:color w:val="3B3838" w:themeColor="background2" w:themeShade="40"/>
                                <w:sz w:val="20"/>
                              </w:rPr>
                              <w:t>Current Instruction Register</w:t>
                            </w:r>
                          </w:p>
                        </w:tc>
                        <w:tc>
                          <w:tcPr>
                            <w:tcW w:w="567" w:type="dxa"/>
                            <w:shd w:val="clear" w:color="auto" w:fill="FFFFFF" w:themeFill="background1"/>
                          </w:tcPr>
                          <w:p w:rsidR="00820FE2" w:rsidRPr="00E06B55" w:rsidRDefault="00820FE2" w:rsidP="00E06B55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E06B55">
                              <w:rPr>
                                <w:color w:val="000000" w:themeColor="text1"/>
                                <w:sz w:val="18"/>
                              </w:rPr>
                              <w:t>CIR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820FE2" w:rsidRPr="00E06B55" w:rsidRDefault="00820FE2" w:rsidP="00E06B55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S</w:t>
                            </w: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tores 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the instruction to be used next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FFFFF" w:themeFill="background1"/>
                          </w:tcPr>
                          <w:p w:rsidR="00820FE2" w:rsidRPr="00E06B55" w:rsidRDefault="00820FE2" w:rsidP="00E06B55">
                            <w:pPr>
                              <w:rPr>
                                <w:b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820FE2" w:rsidRPr="00E06B55" w:rsidRDefault="00820FE2" w:rsidP="00E06B55">
                            <w:pPr>
                              <w:rPr>
                                <w:b/>
                                <w:color w:val="3B3838" w:themeColor="background2" w:themeShade="40"/>
                              </w:rPr>
                            </w:pPr>
                            <w:r w:rsidRPr="00E06B55">
                              <w:rPr>
                                <w:b/>
                                <w:color w:val="3B3838" w:themeColor="background2" w:themeShade="40"/>
                              </w:rPr>
                              <w:t>Memory Address Register</w:t>
                            </w:r>
                          </w:p>
                        </w:tc>
                        <w:tc>
                          <w:tcPr>
                            <w:tcW w:w="567" w:type="dxa"/>
                            <w:shd w:val="clear" w:color="auto" w:fill="FFFFFF" w:themeFill="background1"/>
                          </w:tcPr>
                          <w:p w:rsidR="00820FE2" w:rsidRPr="00E06B55" w:rsidRDefault="00820FE2" w:rsidP="00E06B55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E06B55">
                              <w:rPr>
                                <w:color w:val="000000" w:themeColor="text1"/>
                                <w:sz w:val="18"/>
                              </w:rPr>
                              <w:t>MAR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820FE2" w:rsidRPr="00E06B55" w:rsidRDefault="00820FE2" w:rsidP="00E06B55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S</w:t>
                            </w: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tores the address to be used next (all stages)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FFFFF" w:themeFill="background1"/>
                          </w:tcPr>
                          <w:p w:rsidR="00820FE2" w:rsidRPr="00E06B55" w:rsidRDefault="00820FE2" w:rsidP="00E06B55">
                            <w:pPr>
                              <w:rPr>
                                <w:b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820FE2" w:rsidRPr="00E06B55" w:rsidRDefault="00820FE2" w:rsidP="00E06B55">
                            <w:pPr>
                              <w:rPr>
                                <w:b/>
                                <w:color w:val="3B3838" w:themeColor="background2" w:themeShade="40"/>
                              </w:rPr>
                            </w:pPr>
                            <w:r w:rsidRPr="00E06B55">
                              <w:rPr>
                                <w:b/>
                                <w:color w:val="3B3838" w:themeColor="background2" w:themeShade="40"/>
                              </w:rPr>
                              <w:t xml:space="preserve">Memory Data 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 xml:space="preserve">(or Buffer) </w:t>
                            </w:r>
                            <w:r w:rsidRPr="00E06B55">
                              <w:rPr>
                                <w:b/>
                                <w:color w:val="3B3838" w:themeColor="background2" w:themeShade="40"/>
                              </w:rPr>
                              <w:t>Register</w:t>
                            </w:r>
                          </w:p>
                        </w:tc>
                        <w:tc>
                          <w:tcPr>
                            <w:tcW w:w="567" w:type="dxa"/>
                            <w:shd w:val="clear" w:color="auto" w:fill="FFFFFF" w:themeFill="background1"/>
                          </w:tcPr>
                          <w:p w:rsidR="00820FE2" w:rsidRDefault="00820FE2" w:rsidP="00E06B55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E06B55">
                              <w:rPr>
                                <w:color w:val="000000" w:themeColor="text1"/>
                                <w:sz w:val="18"/>
                              </w:rPr>
                              <w:t>MDR</w:t>
                            </w:r>
                          </w:p>
                          <w:p w:rsidR="00820FE2" w:rsidRPr="00E06B55" w:rsidRDefault="00820FE2" w:rsidP="00E06B55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>MBR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820FE2" w:rsidRPr="00E06B55" w:rsidRDefault="00820FE2" w:rsidP="00E06B55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Stores data which has been retr</w:t>
                            </w: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e</w:t>
                            </w: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 xml:space="preserve">ved from or is about to be sent to RAM 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284" w:type="dxa"/>
                            <w:shd w:val="clear" w:color="auto" w:fill="FFFFFF" w:themeFill="background1"/>
                          </w:tcPr>
                          <w:p w:rsidR="00820FE2" w:rsidRPr="00E06B55" w:rsidRDefault="00820FE2" w:rsidP="00E06B55">
                            <w:pPr>
                              <w:rPr>
                                <w:b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shd w:val="clear" w:color="auto" w:fill="FFFFFF" w:themeFill="background1"/>
                          </w:tcPr>
                          <w:p w:rsidR="00820FE2" w:rsidRPr="00E06B55" w:rsidRDefault="00820FE2" w:rsidP="00E06B55">
                            <w:pPr>
                              <w:rPr>
                                <w:b/>
                                <w:color w:val="3B3838" w:themeColor="background2" w:themeShade="40"/>
                              </w:rPr>
                            </w:pPr>
                            <w:r w:rsidRPr="00E06B55">
                              <w:rPr>
                                <w:b/>
                                <w:color w:val="3B3838" w:themeColor="background2" w:themeShade="40"/>
                              </w:rPr>
                              <w:t>Program Counter</w:t>
                            </w:r>
                          </w:p>
                        </w:tc>
                        <w:tc>
                          <w:tcPr>
                            <w:tcW w:w="567" w:type="dxa"/>
                            <w:shd w:val="clear" w:color="auto" w:fill="FFFFFF" w:themeFill="background1"/>
                          </w:tcPr>
                          <w:p w:rsidR="00820FE2" w:rsidRPr="00E06B55" w:rsidRDefault="00820FE2" w:rsidP="00E06B55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 w:rsidRPr="00E06B55">
                              <w:rPr>
                                <w:color w:val="000000" w:themeColor="text1"/>
                                <w:sz w:val="18"/>
                              </w:rPr>
                              <w:t>PC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820FE2" w:rsidRPr="00E06B55" w:rsidRDefault="00820FE2" w:rsidP="00E06B55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S</w:t>
                            </w: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tores the next address in the program (Fetch stage)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985" w:type="dxa"/>
                            <w:gridSpan w:val="3"/>
                            <w:shd w:val="clear" w:color="auto" w:fill="E7E6E6" w:themeFill="background2"/>
                          </w:tcPr>
                          <w:p w:rsidR="00820FE2" w:rsidRDefault="00820FE2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Arithmetic and Logic Unit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820FE2" w:rsidRDefault="00820FE2" w:rsidP="00E06B55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ALU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:rsidR="00820FE2" w:rsidRPr="00E06B55" w:rsidRDefault="00820FE2" w:rsidP="00E06B55">
                            <w:pPr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</w:pPr>
                            <w:r w:rsidRPr="00E06B55">
                              <w:rPr>
                                <w:rFonts w:ascii="Calibri" w:hAnsi="Calibri" w:cs="Calibri"/>
                                <w:color w:val="000000" w:themeColor="text1"/>
                              </w:rPr>
                              <w:t>Takes two operands from the Accumulator and an operator from the CIR and returns a single result to the Accumulator</w:t>
                            </w:r>
                          </w:p>
                        </w:tc>
                      </w:tr>
                    </w:tbl>
                    <w:p w:rsidR="00820FE2" w:rsidRDefault="00820FE2" w:rsidP="00820FE2"/>
                    <w:p w:rsidR="00820FE2" w:rsidRDefault="00820FE2" w:rsidP="00820FE2"/>
                  </w:txbxContent>
                </v:textbox>
                <w10:wrap anchorx="margin"/>
              </v:shape>
            </w:pict>
          </mc:Fallback>
        </mc:AlternateContent>
      </w:r>
      <w:r w:rsidR="00820FE2"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944B3F" wp14:editId="191771C0">
                <wp:simplePos x="0" y="0"/>
                <wp:positionH relativeFrom="margin">
                  <wp:posOffset>4162425</wp:posOffset>
                </wp:positionH>
                <wp:positionV relativeFrom="paragraph">
                  <wp:posOffset>415290</wp:posOffset>
                </wp:positionV>
                <wp:extent cx="3255818" cy="1524000"/>
                <wp:effectExtent l="0" t="0" r="0" b="0"/>
                <wp:wrapNone/>
                <wp:docPr id="25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818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0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51"/>
                              <w:gridCol w:w="3340"/>
                            </w:tblGrid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820FE2" w:rsidRPr="005B34D3" w:rsidRDefault="00820FE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191" w:type="dxa"/>
                                  <w:gridSpan w:val="2"/>
                                  <w:shd w:val="clear" w:color="auto" w:fill="E7E6E6" w:themeFill="background2"/>
                                </w:tcPr>
                                <w:p w:rsidR="00820FE2" w:rsidRDefault="00820FE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820FE2" w:rsidRDefault="00820FE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Systems Architecture</w:t>
                                  </w:r>
                                </w:p>
                              </w:tc>
                              <w:tc>
                                <w:tcPr>
                                  <w:tcW w:w="3340" w:type="dxa"/>
                                </w:tcPr>
                                <w:p w:rsidR="00820FE2" w:rsidRPr="00E06B55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way the components of a computer are arranged.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820FE2" w:rsidRDefault="00820FE2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von Neumann architecture</w:t>
                                  </w:r>
                                </w:p>
                              </w:tc>
                              <w:tc>
                                <w:tcPr>
                                  <w:tcW w:w="3340" w:type="dxa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System architecture where the data is stored in the same place as the instructions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820FE2" w:rsidRDefault="00820FE2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Fetch-Decode-Execute cycle</w:t>
                                  </w:r>
                                </w:p>
                              </w:tc>
                              <w:tc>
                                <w:tcPr>
                                  <w:tcW w:w="3340" w:type="dxa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cycle followed by the von Neumann architecture</w:t>
                                  </w:r>
                                </w:p>
                              </w:tc>
                            </w:tr>
                          </w:tbl>
                          <w:p w:rsidR="00820FE2" w:rsidRDefault="00820FE2" w:rsidP="00820FE2"/>
                          <w:p w:rsidR="00820FE2" w:rsidRDefault="00820FE2" w:rsidP="00820F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4B3F" id="Text Box 256" o:spid="_x0000_s1028" type="#_x0000_t202" style="position:absolute;margin-left:327.75pt;margin-top:32.7pt;width:256.35pt;height:12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490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51"/>
                        <w:gridCol w:w="3340"/>
                      </w:tblGrid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820FE2" w:rsidRPr="005B34D3" w:rsidRDefault="00820FE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191" w:type="dxa"/>
                            <w:gridSpan w:val="2"/>
                            <w:shd w:val="clear" w:color="auto" w:fill="E7E6E6" w:themeFill="background2"/>
                          </w:tcPr>
                          <w:p w:rsidR="00820FE2" w:rsidRDefault="00820FE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820FE2" w:rsidRDefault="00820FE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Systems Architecture</w:t>
                            </w:r>
                          </w:p>
                        </w:tc>
                        <w:tc>
                          <w:tcPr>
                            <w:tcW w:w="3340" w:type="dxa"/>
                          </w:tcPr>
                          <w:p w:rsidR="00820FE2" w:rsidRPr="00E06B55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way the components of a computer are arranged.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820FE2" w:rsidRDefault="00820FE2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von Neumann architecture</w:t>
                            </w:r>
                          </w:p>
                        </w:tc>
                        <w:tc>
                          <w:tcPr>
                            <w:tcW w:w="3340" w:type="dxa"/>
                          </w:tcPr>
                          <w:p w:rsidR="00820FE2" w:rsidRPr="00E06B55" w:rsidRDefault="00820FE2" w:rsidP="00E06B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System architecture where the data is stored in the same place as the instructions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820FE2" w:rsidRDefault="00820FE2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Fetch-Decode-Execute cycle</w:t>
                            </w:r>
                          </w:p>
                        </w:tc>
                        <w:tc>
                          <w:tcPr>
                            <w:tcW w:w="3340" w:type="dxa"/>
                          </w:tcPr>
                          <w:p w:rsidR="00820FE2" w:rsidRPr="00E06B55" w:rsidRDefault="00820FE2" w:rsidP="00E06B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cycle followed by the von Neumann architecture</w:t>
                            </w:r>
                          </w:p>
                        </w:tc>
                      </w:tr>
                    </w:tbl>
                    <w:p w:rsidR="00820FE2" w:rsidRDefault="00820FE2" w:rsidP="00820FE2"/>
                    <w:p w:rsidR="00820FE2" w:rsidRDefault="00820FE2" w:rsidP="00820FE2"/>
                  </w:txbxContent>
                </v:textbox>
                <w10:wrap anchorx="margin"/>
              </v:shape>
            </w:pict>
          </mc:Fallback>
        </mc:AlternateContent>
      </w:r>
      <w:r w:rsidR="00820FE2"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5BFA4E6" wp14:editId="5425FB59">
                <wp:simplePos x="0" y="0"/>
                <wp:positionH relativeFrom="margin">
                  <wp:posOffset>4162425</wp:posOffset>
                </wp:positionH>
                <wp:positionV relativeFrom="paragraph">
                  <wp:posOffset>1836420</wp:posOffset>
                </wp:positionV>
                <wp:extent cx="3290454" cy="3435928"/>
                <wp:effectExtent l="0" t="0" r="0" b="0"/>
                <wp:wrapNone/>
                <wp:docPr id="257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0454" cy="34359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00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284"/>
                              <w:gridCol w:w="43"/>
                              <w:gridCol w:w="665"/>
                              <w:gridCol w:w="3199"/>
                            </w:tblGrid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820FE2" w:rsidRPr="005B34D3" w:rsidRDefault="00820FE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191" w:type="dxa"/>
                                  <w:gridSpan w:val="4"/>
                                  <w:shd w:val="clear" w:color="auto" w:fill="E7E6E6" w:themeFill="background2"/>
                                </w:tcPr>
                                <w:p w:rsidR="00820FE2" w:rsidRDefault="00820FE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CPU hardware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036" w:type="dxa"/>
                                  <w:gridSpan w:val="3"/>
                                </w:tcPr>
                                <w:p w:rsidR="00820FE2" w:rsidRDefault="00820FE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Bus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  <w:gridSpan w:val="2"/>
                                </w:tcPr>
                                <w:p w:rsidR="00820FE2" w:rsidRPr="00E06B55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connector which transfers data between components. Three types are data, address and control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036" w:type="dxa"/>
                                  <w:gridSpan w:val="3"/>
                                </w:tcPr>
                                <w:p w:rsidR="00820FE2" w:rsidRDefault="00820FE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Cache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  <w:gridSpan w:val="2"/>
                                </w:tcPr>
                                <w:p w:rsidR="00820FE2" w:rsidRPr="00E06B55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Fast, expensive memory which is loaded from RAM and called by the CPU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036" w:type="dxa"/>
                                  <w:gridSpan w:val="3"/>
                                </w:tcPr>
                                <w:p w:rsidR="00820FE2" w:rsidRDefault="00820FE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Clock generator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  <w:gridSpan w:val="2"/>
                                </w:tcPr>
                                <w:p w:rsidR="00820FE2" w:rsidRPr="00E06B55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circuit which produces a square wave, which is the maximum frequency a CPU can perform instructions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036" w:type="dxa"/>
                                  <w:gridSpan w:val="3"/>
                                </w:tcPr>
                                <w:p w:rsidR="00820FE2" w:rsidRDefault="00820FE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Core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  <w:gridSpan w:val="2"/>
                                </w:tcPr>
                                <w:p w:rsidR="00820FE2" w:rsidRPr="00E06B55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processing unit which can run simultaneously with others. It will have its own L1 and L2 cache, but share L3 cache and RAM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4"/>
                                </w:tcPr>
                                <w:p w:rsidR="00820FE2" w:rsidRDefault="00820FE2" w:rsidP="00E06B55">
                                  <w:pPr>
                                    <w:ind w:left="22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Single-core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:rsidR="00820FE2" w:rsidRPr="00FF0032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Only one core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4"/>
                                </w:tcPr>
                                <w:p w:rsidR="00820FE2" w:rsidRDefault="00820FE2" w:rsidP="00E06B55">
                                  <w:pPr>
                                    <w:ind w:left="22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Dual-core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:rsidR="00820FE2" w:rsidRPr="00FF0032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Two cores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4"/>
                                </w:tcPr>
                                <w:p w:rsidR="00820FE2" w:rsidRDefault="00820FE2" w:rsidP="00E06B55">
                                  <w:pPr>
                                    <w:ind w:left="22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Quad-core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:rsidR="00820FE2" w:rsidRPr="00FF0032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Four cores</w:t>
                                  </w:r>
                                </w:p>
                              </w:tc>
                            </w:tr>
                            <w:tr w:rsidR="00820FE2" w:rsidTr="00E06B55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4"/>
                                </w:tcPr>
                                <w:p w:rsidR="00820FE2" w:rsidRDefault="00820FE2" w:rsidP="00E06B55">
                                  <w:pPr>
                                    <w:ind w:left="22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Multi-core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:rsidR="00820FE2" w:rsidRPr="00FF0032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More than one core</w:t>
                                  </w:r>
                                </w:p>
                              </w:tc>
                            </w:tr>
                            <w:tr w:rsidR="00820FE2" w:rsidTr="00820FE2">
                              <w:trPr>
                                <w:trHeight w:val="316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820FE2" w:rsidRDefault="00820FE2" w:rsidP="00E06B55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Register</w:t>
                                  </w:r>
                                </w:p>
                              </w:tc>
                              <w:tc>
                                <w:tcPr>
                                  <w:tcW w:w="3907" w:type="dxa"/>
                                  <w:gridSpan w:val="3"/>
                                </w:tcPr>
                                <w:p w:rsidR="00820FE2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section of high speed memory</w:t>
                                  </w:r>
                                </w:p>
                              </w:tc>
                            </w:tr>
                          </w:tbl>
                          <w:p w:rsidR="00820FE2" w:rsidRDefault="00820FE2" w:rsidP="00820FE2"/>
                          <w:p w:rsidR="00820FE2" w:rsidRDefault="00820FE2" w:rsidP="00820F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FA4E6" id="Text Box 257" o:spid="_x0000_s1029" type="#_x0000_t202" style="position:absolute;margin-left:327.75pt;margin-top:144.6pt;width:259.1pt;height:270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" filled="f" stroked="f">
                <v:textbox>
                  <w:txbxContent>
                    <w:tbl>
                      <w:tblPr>
                        <w:tblStyle w:val="TableGrid"/>
                        <w:tblW w:w="4900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284"/>
                        <w:gridCol w:w="43"/>
                        <w:gridCol w:w="665"/>
                        <w:gridCol w:w="3199"/>
                      </w:tblGrid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820FE2" w:rsidRPr="005B34D3" w:rsidRDefault="00820FE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191" w:type="dxa"/>
                            <w:gridSpan w:val="4"/>
                            <w:shd w:val="clear" w:color="auto" w:fill="E7E6E6" w:themeFill="background2"/>
                          </w:tcPr>
                          <w:p w:rsidR="00820FE2" w:rsidRDefault="00820FE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CPU hardware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036" w:type="dxa"/>
                            <w:gridSpan w:val="3"/>
                          </w:tcPr>
                          <w:p w:rsidR="00820FE2" w:rsidRDefault="00820FE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Bus</w:t>
                            </w:r>
                          </w:p>
                        </w:tc>
                        <w:tc>
                          <w:tcPr>
                            <w:tcW w:w="3864" w:type="dxa"/>
                            <w:gridSpan w:val="2"/>
                          </w:tcPr>
                          <w:p w:rsidR="00820FE2" w:rsidRPr="00E06B55" w:rsidRDefault="00820FE2" w:rsidP="00E06B55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connector which transfers data between components. Three types are data, address and control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036" w:type="dxa"/>
                            <w:gridSpan w:val="3"/>
                          </w:tcPr>
                          <w:p w:rsidR="00820FE2" w:rsidRDefault="00820FE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Cache</w:t>
                            </w:r>
                          </w:p>
                        </w:tc>
                        <w:tc>
                          <w:tcPr>
                            <w:tcW w:w="3864" w:type="dxa"/>
                            <w:gridSpan w:val="2"/>
                          </w:tcPr>
                          <w:p w:rsidR="00820FE2" w:rsidRPr="00E06B55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Fast, expensive memory which is loaded from RAM and called by the CPU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036" w:type="dxa"/>
                            <w:gridSpan w:val="3"/>
                          </w:tcPr>
                          <w:p w:rsidR="00820FE2" w:rsidRDefault="00820FE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Clock generator</w:t>
                            </w:r>
                          </w:p>
                        </w:tc>
                        <w:tc>
                          <w:tcPr>
                            <w:tcW w:w="3864" w:type="dxa"/>
                            <w:gridSpan w:val="2"/>
                          </w:tcPr>
                          <w:p w:rsidR="00820FE2" w:rsidRPr="00E06B55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circuit which produces a square wave, which is the maximum frequency a CPU can perform instructions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036" w:type="dxa"/>
                            <w:gridSpan w:val="3"/>
                          </w:tcPr>
                          <w:p w:rsidR="00820FE2" w:rsidRDefault="00820FE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Core</w:t>
                            </w:r>
                          </w:p>
                        </w:tc>
                        <w:tc>
                          <w:tcPr>
                            <w:tcW w:w="3864" w:type="dxa"/>
                            <w:gridSpan w:val="2"/>
                          </w:tcPr>
                          <w:p w:rsidR="00820FE2" w:rsidRPr="00E06B55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processing unit which can run simultaneously with others. It will have its own L1 and L2 cache, but share L3 cache and RAM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4"/>
                          </w:tcPr>
                          <w:p w:rsidR="00820FE2" w:rsidRDefault="00820FE2" w:rsidP="00E06B55">
                            <w:pPr>
                              <w:ind w:left="22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Single-core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:rsidR="00820FE2" w:rsidRPr="00FF0032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Only one core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4"/>
                          </w:tcPr>
                          <w:p w:rsidR="00820FE2" w:rsidRDefault="00820FE2" w:rsidP="00E06B55">
                            <w:pPr>
                              <w:ind w:left="22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Dual-core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:rsidR="00820FE2" w:rsidRPr="00FF0032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Two cores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4"/>
                          </w:tcPr>
                          <w:p w:rsidR="00820FE2" w:rsidRDefault="00820FE2" w:rsidP="00E06B55">
                            <w:pPr>
                              <w:ind w:left="22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Quad-core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:rsidR="00820FE2" w:rsidRPr="00FF0032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Four cores</w:t>
                            </w:r>
                          </w:p>
                        </w:tc>
                      </w:tr>
                      <w:tr w:rsidR="00820FE2" w:rsidTr="00E06B55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4"/>
                          </w:tcPr>
                          <w:p w:rsidR="00820FE2" w:rsidRDefault="00820FE2" w:rsidP="00E06B55">
                            <w:pPr>
                              <w:ind w:left="22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Multi-core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:rsidR="00820FE2" w:rsidRPr="00FF0032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More than one core</w:t>
                            </w:r>
                          </w:p>
                        </w:tc>
                      </w:tr>
                      <w:tr w:rsidR="00820FE2" w:rsidTr="00820FE2">
                        <w:trPr>
                          <w:trHeight w:val="316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820FE2" w:rsidRDefault="00820FE2" w:rsidP="00E06B5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Register</w:t>
                            </w:r>
                          </w:p>
                        </w:tc>
                        <w:tc>
                          <w:tcPr>
                            <w:tcW w:w="3907" w:type="dxa"/>
                            <w:gridSpan w:val="3"/>
                          </w:tcPr>
                          <w:p w:rsidR="00820FE2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section of high speed memory</w:t>
                            </w:r>
                          </w:p>
                        </w:tc>
                      </w:tr>
                    </w:tbl>
                    <w:p w:rsidR="00820FE2" w:rsidRDefault="00820FE2" w:rsidP="00820FE2"/>
                    <w:p w:rsidR="00820FE2" w:rsidRDefault="00820FE2" w:rsidP="00820FE2"/>
                  </w:txbxContent>
                </v:textbox>
                <w10:wrap anchorx="margin"/>
              </v:shape>
            </w:pict>
          </mc:Fallback>
        </mc:AlternateContent>
      </w:r>
      <w:r w:rsidR="00820FE2" w:rsidRPr="00820FE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5981319" wp14:editId="36216C71">
                <wp:simplePos x="0" y="0"/>
                <wp:positionH relativeFrom="margin">
                  <wp:posOffset>1529715</wp:posOffset>
                </wp:positionH>
                <wp:positionV relativeFrom="paragraph">
                  <wp:posOffset>3693160</wp:posOffset>
                </wp:positionV>
                <wp:extent cx="3289935" cy="1413164"/>
                <wp:effectExtent l="0" t="0" r="0" b="0"/>
                <wp:wrapNone/>
                <wp:docPr id="261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9935" cy="14131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111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327"/>
                              <w:gridCol w:w="3075"/>
                            </w:tblGrid>
                            <w:tr w:rsidR="00820FE2" w:rsidTr="00CF1F53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820FE2" w:rsidRPr="005B34D3" w:rsidRDefault="00820FE2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2"/>
                                  <w:shd w:val="clear" w:color="auto" w:fill="E7E6E6" w:themeFill="background2"/>
                                </w:tcPr>
                                <w:p w:rsidR="00820FE2" w:rsidRDefault="00820FE2" w:rsidP="00CF1F5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CPU vocab</w:t>
                                  </w:r>
                                </w:p>
                              </w:tc>
                            </w:tr>
                            <w:tr w:rsidR="00820FE2" w:rsidTr="00CF1F53">
                              <w:trPr>
                                <w:trHeight w:val="268"/>
                              </w:trPr>
                              <w:tc>
                                <w:tcPr>
                                  <w:tcW w:w="1036" w:type="dxa"/>
                                  <w:gridSpan w:val="2"/>
                                </w:tcPr>
                                <w:p w:rsidR="00820FE2" w:rsidRDefault="00820FE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Boot Process</w:t>
                                  </w:r>
                                </w:p>
                              </w:tc>
                              <w:tc>
                                <w:tcPr>
                                  <w:tcW w:w="3075" w:type="dxa"/>
                                </w:tcPr>
                                <w:p w:rsidR="00820FE2" w:rsidRPr="00CF1F53" w:rsidRDefault="00820FE2" w:rsidP="00E06B55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CF1F53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Set of instructions required to make the computer start</w:t>
                                  </w:r>
                                </w:p>
                              </w:tc>
                            </w:tr>
                            <w:tr w:rsidR="00820FE2" w:rsidTr="00CF1F53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</w:tcPr>
                                <w:p w:rsidR="00820FE2" w:rsidRDefault="00820FE2" w:rsidP="001A504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Clock speed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gridSpan w:val="2"/>
                                </w:tcPr>
                                <w:p w:rsidR="00820FE2" w:rsidRPr="00CF1F53" w:rsidRDefault="00820FE2" w:rsidP="00FF0032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CF1F53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The frequency which the CPU runs at, and the number of instructions which can be processed per second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 xml:space="preserve"> (Hz)</w:t>
                                  </w:r>
                                </w:p>
                              </w:tc>
                            </w:tr>
                            <w:tr w:rsidR="00820FE2" w:rsidTr="00CF1F53">
                              <w:trPr>
                                <w:trHeight w:val="268"/>
                              </w:trPr>
                              <w:tc>
                                <w:tcPr>
                                  <w:tcW w:w="1036" w:type="dxa"/>
                                  <w:gridSpan w:val="2"/>
                                </w:tcPr>
                                <w:p w:rsidR="00820FE2" w:rsidRDefault="00820FE2" w:rsidP="00FF003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Overclock</w:t>
                                  </w:r>
                                </w:p>
                              </w:tc>
                              <w:tc>
                                <w:tcPr>
                                  <w:tcW w:w="3075" w:type="dxa"/>
                                </w:tcPr>
                                <w:p w:rsidR="00820FE2" w:rsidRPr="00CF1F53" w:rsidRDefault="00820FE2" w:rsidP="00CF1F53">
                                  <w:pPr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</w:pPr>
                                  <w:r w:rsidRPr="00CF1F53">
                                    <w:rPr>
                                      <w:rFonts w:cstheme="minorHAnsi"/>
                                      <w:sz w:val="20"/>
                                      <w:szCs w:val="20"/>
                                    </w:rPr>
                                    <w:t>Run the CPU at a higher clock speed than its default</w:t>
                                  </w:r>
                                </w:p>
                              </w:tc>
                            </w:tr>
                          </w:tbl>
                          <w:p w:rsidR="00820FE2" w:rsidRDefault="00820FE2" w:rsidP="00820FE2"/>
                          <w:p w:rsidR="00820FE2" w:rsidRDefault="00820FE2" w:rsidP="00820F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81319" id="Text Box 261" o:spid="_x0000_s1030" type="#_x0000_t202" style="position:absolute;margin-left:120.45pt;margin-top:290.8pt;width:259.05pt;height:111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4111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327"/>
                        <w:gridCol w:w="3075"/>
                      </w:tblGrid>
                      <w:tr w:rsidR="00820FE2" w:rsidTr="00CF1F53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820FE2" w:rsidRPr="005B34D3" w:rsidRDefault="00820FE2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402" w:type="dxa"/>
                            <w:gridSpan w:val="2"/>
                            <w:shd w:val="clear" w:color="auto" w:fill="E7E6E6" w:themeFill="background2"/>
                          </w:tcPr>
                          <w:p w:rsidR="00820FE2" w:rsidRDefault="00820FE2" w:rsidP="00CF1F5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CPU vocab</w:t>
                            </w:r>
                          </w:p>
                        </w:tc>
                      </w:tr>
                      <w:tr w:rsidR="00820FE2" w:rsidTr="00CF1F53">
                        <w:trPr>
                          <w:trHeight w:val="268"/>
                        </w:trPr>
                        <w:tc>
                          <w:tcPr>
                            <w:tcW w:w="1036" w:type="dxa"/>
                            <w:gridSpan w:val="2"/>
                          </w:tcPr>
                          <w:p w:rsidR="00820FE2" w:rsidRDefault="00820FE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Boot Process</w:t>
                            </w:r>
                          </w:p>
                        </w:tc>
                        <w:tc>
                          <w:tcPr>
                            <w:tcW w:w="3075" w:type="dxa"/>
                          </w:tcPr>
                          <w:p w:rsidR="00820FE2" w:rsidRPr="00CF1F53" w:rsidRDefault="00820FE2" w:rsidP="00E06B55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CF1F53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Set of instructions required to make the computer start</w:t>
                            </w:r>
                          </w:p>
                        </w:tc>
                      </w:tr>
                      <w:tr w:rsidR="00820FE2" w:rsidTr="00CF1F53">
                        <w:trPr>
                          <w:trHeight w:val="268"/>
                        </w:trPr>
                        <w:tc>
                          <w:tcPr>
                            <w:tcW w:w="709" w:type="dxa"/>
                          </w:tcPr>
                          <w:p w:rsidR="00820FE2" w:rsidRDefault="00820FE2" w:rsidP="001A50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Clock speed</w:t>
                            </w:r>
                          </w:p>
                        </w:tc>
                        <w:tc>
                          <w:tcPr>
                            <w:tcW w:w="3402" w:type="dxa"/>
                            <w:gridSpan w:val="2"/>
                          </w:tcPr>
                          <w:p w:rsidR="00820FE2" w:rsidRPr="00CF1F53" w:rsidRDefault="00820FE2" w:rsidP="00FF0032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CF1F53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The frequency which the CPU runs at, and the number of instructions which can be processed per second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 xml:space="preserve"> (Hz)</w:t>
                            </w:r>
                          </w:p>
                        </w:tc>
                      </w:tr>
                      <w:tr w:rsidR="00820FE2" w:rsidTr="00CF1F53">
                        <w:trPr>
                          <w:trHeight w:val="268"/>
                        </w:trPr>
                        <w:tc>
                          <w:tcPr>
                            <w:tcW w:w="1036" w:type="dxa"/>
                            <w:gridSpan w:val="2"/>
                          </w:tcPr>
                          <w:p w:rsidR="00820FE2" w:rsidRDefault="00820FE2" w:rsidP="00FF00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Overclock</w:t>
                            </w:r>
                          </w:p>
                        </w:tc>
                        <w:tc>
                          <w:tcPr>
                            <w:tcW w:w="3075" w:type="dxa"/>
                          </w:tcPr>
                          <w:p w:rsidR="00820FE2" w:rsidRPr="00CF1F53" w:rsidRDefault="00820FE2" w:rsidP="00CF1F53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F1F53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Run the CPU at a higher clock speed than its default</w:t>
                            </w:r>
                          </w:p>
                        </w:tc>
                      </w:tr>
                    </w:tbl>
                    <w:p w:rsidR="00820FE2" w:rsidRDefault="00820FE2" w:rsidP="00820FE2"/>
                    <w:p w:rsidR="00820FE2" w:rsidRDefault="00820FE2" w:rsidP="00820FE2"/>
                  </w:txbxContent>
                </v:textbox>
                <w10:wrap anchorx="margin"/>
              </v:shape>
            </w:pict>
          </mc:Fallback>
        </mc:AlternateContent>
      </w:r>
    </w:p>
    <w:sectPr w:rsidR="00FC268C" w:rsidRPr="00820FE2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6711F"/>
    <w:rsid w:val="00384C11"/>
    <w:rsid w:val="003947A8"/>
    <w:rsid w:val="003B2FF0"/>
    <w:rsid w:val="003B738E"/>
    <w:rsid w:val="003C4375"/>
    <w:rsid w:val="003D5A81"/>
    <w:rsid w:val="003F10DA"/>
    <w:rsid w:val="003F4B60"/>
    <w:rsid w:val="003F4CC5"/>
    <w:rsid w:val="00406661"/>
    <w:rsid w:val="00425157"/>
    <w:rsid w:val="00453964"/>
    <w:rsid w:val="00493A88"/>
    <w:rsid w:val="004A289F"/>
    <w:rsid w:val="004F0A24"/>
    <w:rsid w:val="004F536B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20FE2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923276"/>
    <w:rsid w:val="00926E5C"/>
    <w:rsid w:val="00930EA8"/>
    <w:rsid w:val="0094490D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7C89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12D6E-CF1E-4F60-B15E-91FAD3F3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09E10-824D-4BC9-ABCF-F50857648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2019-09-20T10:07:00Z</cp:lastPrinted>
  <dcterms:created xsi:type="dcterms:W3CDTF">2019-09-20T10:07:00Z</dcterms:created>
  <dcterms:modified xsi:type="dcterms:W3CDTF">2019-12-10T17:01:00Z</dcterms:modified>
</cp:coreProperties>
</file>