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003706CA" Type="http://schemas.openxmlformats.org/officeDocument/2006/relationships/officeDocument" Target="word/document.xml"/><Relationship Id="rId1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rPr>
          <w:rFonts w:ascii="Arial Narrow" w:hAnsi="Arial Narrow"/>
          <w:b w:val="1"/>
          <w:sz w:val="18"/>
        </w:rPr>
      </w:pPr>
      <w:r>
        <w:drawing>
          <wp:inline xmlns:wp="http://schemas.openxmlformats.org/drawingml/2006/wordprocessingDrawing">
            <wp:extent cx="1597660" cy="958215"/>
            <wp:docPr id="100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xmlns:r="http://schemas.openxmlformats.org/officeDocument/2006/relationships" r:embed="Relimage1"/>
                    <a:stretch>
                      <a:fillRect/>
                    </a:stretch>
                  </pic:blipFill>
                  <pic:spPr>
                    <a:xfrm>
                      <a:off x="0" y="0"/>
                      <a:ext cx="1597660" cy="95821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Fonts w:ascii="Arial Narrow" w:hAnsi="Arial Narrow"/>
          <w:b w:val="1"/>
          <w:sz w:val="18"/>
        </w:rPr>
        <w:t xml:space="preserve"> </w:t>
        <w:tab/>
        <w:tab/>
        <w:tab/>
        <w:tab/>
        <w:tab/>
        <w:tab/>
        <w:tab/>
      </w: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ДОГОВОР № agreementNumber</w:t>
      </w:r>
    </w:p>
    <w:p>
      <w:pPr>
        <w:rPr>
          <w:rFonts w:ascii="Arial Narrow" w:hAnsi="Arial Narrow"/>
          <w:sz w:val="28"/>
        </w:rPr>
      </w:pP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Ст. Ленинградская</w:t>
        <w:tab/>
        <w:t xml:space="preserve">, 2025-02-04</w:t>
      </w:r>
    </w:p>
    <w:p>
      <w:pPr>
        <w:jc w:val="right"/>
        <w:rPr>
          <w:rFonts w:ascii="Arial Narrow" w:hAnsi="Arial Narrow"/>
          <w:b w:val="1"/>
        </w:rPr>
      </w:pPr>
      <w:r>
        <w:rPr>
          <w:rFonts w:ascii="Arial Narrow" w:hAnsi="Arial Narrow"/>
          <w:b w:val="1"/>
        </w:rPr>
        <w:t xml:space="preserve">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Творческий центр «Novator», именуемый в дальнейшем «Исполнитель», в лице  ИП Толпеева И.В., </w:t>
      </w:r>
      <w:r>
        <w:rPr>
          <w:rFonts w:ascii="Arial Narrow" w:hAnsi="Arial Narrow"/>
          <w:color w:val="333333"/>
          <w:sz w:val="18"/>
        </w:rPr>
        <w:t>действующий на основании Свидетельства о государственной регистрации предпринимателя серия 23 № 002085401от 06,10,2005</w:t>
      </w:r>
      <w:r>
        <w:rPr>
          <w:rFonts w:ascii="Arial Narrow" w:hAnsi="Arial Narrow"/>
          <w:sz w:val="18"/>
        </w:rPr>
        <w:t xml:space="preserve">.,  с одной Стороны,  и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_</w:t>
      </w:r>
      <w:r>
        <w:rPr>
          <w:rFonts w:ascii="Arial Narrow" w:hAnsi="Arial Narrow"/>
          <w:b w:val="1"/>
          <w:sz w:val="18"/>
        </w:rPr>
        <w:t xml:space="preserve">Анжелика  Александровна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именуемый в дальнейшем «Заказчик», с другой стороны, именуемые в дальнейшем также «Стороны», заключили настоящий договор в интересах несовершеннолетнего _</w:t>
      </w:r>
      <w:r>
        <w:rPr>
          <w:rFonts w:ascii="Arial Narrow" w:hAnsi="Arial Narrow"/>
          <w:b w:val="1"/>
          <w:sz w:val="18"/>
        </w:rPr>
        <w:t xml:space="preserve">Прокопенко Кристина Дмитриевна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именуемого в дальнейшем «Ребенок» о нижеследующем: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1</w:t>
      </w:r>
      <w:r>
        <w:rPr>
          <w:rFonts w:ascii="Arial Narrow" w:hAnsi="Arial Narrow"/>
          <w:sz w:val="18"/>
        </w:rPr>
        <w:t>.</w:t>
        <w:tab/>
      </w:r>
      <w:r>
        <w:rPr>
          <w:rFonts w:ascii="Arial Narrow" w:hAnsi="Arial Narrow"/>
          <w:b w:val="1"/>
          <w:sz w:val="18"/>
        </w:rPr>
        <w:t>ПРЕДМЕТ ДОГОВОРА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обязуется оказать услуги по обучению Ребенка Заказчика в Творческий центр «Novator», в объеме и на условиях, установленных настоящим Договором. Заказчик обязуется полностью и в срок оплачивать услуги Исполнителя.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2.</w:t>
      </w:r>
      <w:r>
        <w:rPr>
          <w:rFonts w:ascii="Arial Narrow" w:hAnsi="Arial Narrow"/>
          <w:sz w:val="18"/>
        </w:rPr>
        <w:tab/>
      </w:r>
      <w:r>
        <w:rPr>
          <w:rFonts w:ascii="Arial Narrow" w:hAnsi="Arial Narrow"/>
          <w:b w:val="1"/>
          <w:sz w:val="18"/>
        </w:rPr>
        <w:t>ПРАВА И ОБЯЗАННОСТИ СТОРОН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2.1.</w:t>
        <w:tab/>
        <w:t>Во исполнение настоящего договора Исполнитель обязуется:</w:t>
      </w:r>
    </w:p>
    <w:p>
      <w:pPr>
        <w:tabs>
          <w:tab w:val="left" w:pos="426" w:leader="none"/>
        </w:tabs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2.1.1.</w:t>
        <w:tab/>
        <w:t xml:space="preserve">Организовать курс обучения  танцам согласно расписанию, в группе 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b w:val="1"/>
          <w:sz w:val="18"/>
        </w:rPr>
        <w:t xml:space="preserve">Эстрада стр. гр Diva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sz w:val="18"/>
        </w:rPr>
        <w:t>.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2.1.2. Курс обучения включает в себя 1 месяц продолжительностью 1 час каждый урок, согласно купленному абонементу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2.1.3. Организовать занятия по адресу: ст. Ленинградская ул. Кооперации 84к, в дни и время согласно расписанию.</w:t>
        <w:tab/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2.1.4. В случае изменения места и времени проведения занятий Исполнитель уведомляет Заказчика не менее чем за 1 день до начала занятий. В случае несогласия Заказчика с изменением расписания занятий, Заказчик вправе выбрать другую свободную группу соответствующего уровня. В случае если Ребенок Заказчика пропускает перенесенное занятие при этом стоимость пропущенного занятия не возмещается.</w:t>
      </w:r>
    </w:p>
    <w:p>
      <w:pPr>
        <w:jc w:val="both"/>
        <w:rPr>
          <w:rFonts w:ascii="Arial Narrow" w:hAnsi="Arial Narrow"/>
          <w:sz w:val="18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2.2</w:t>
        <w:tab/>
        <w:t>Исполнитель имеет право:</w:t>
      </w:r>
    </w:p>
    <w:p>
      <w:pPr>
        <w:numPr>
          <w:ilvl w:val="2"/>
          <w:numId w:val="1"/>
        </w:numPr>
        <w:tabs>
          <w:tab w:val="left" w:pos="-426" w:leader="none"/>
          <w:tab w:val="left" w:pos="426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Потребовать медицинскую справку о состоянии здоровья Ребенка Заказчика, на основании которой принимается решение о возможности (невозможности) исполнения настоящего Договора Исполнителем. Заказчик также подтверждает, что Ребенок не страдает хроническими сердечнососудистыми, нервными, психическими заболеваниями, заболеваниями опорно-двигательного аппарата и иными заболеваниями, могущими в значительной степени повлиять на состояние его здоровья в связи с повышенными физическими нагрузками во время занятий. Заказчик подтверждает, что Ребенок не страдает заболеваниями кожи, дыхания, иммунной системы, инфекционными заболеваниями, иными заболеваниями, могущими повлиять на здоровье прочих занимающихся с ним в одном помещении.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2.2.2.</w:t>
        <w:tab/>
        <w:t xml:space="preserve">Не допускать Ребенка на занятие, если он </w:t>
      </w:r>
      <w:r>
        <w:rPr>
          <w:rFonts w:ascii="Arial Narrow" w:hAnsi="Arial Narrow"/>
          <w:b w:val="1"/>
          <w:sz w:val="18"/>
        </w:rPr>
        <w:t>опоздал</w:t>
      </w:r>
      <w:r>
        <w:rPr>
          <w:rFonts w:ascii="Arial Narrow" w:hAnsi="Arial Narrow"/>
          <w:sz w:val="18"/>
        </w:rPr>
        <w:t xml:space="preserve"> </w:t>
      </w:r>
      <w:r>
        <w:rPr>
          <w:rFonts w:ascii="Arial Narrow" w:hAnsi="Arial Narrow"/>
          <w:b w:val="1"/>
          <w:sz w:val="18"/>
        </w:rPr>
        <w:t>более чем на 15 минут</w:t>
      </w:r>
      <w:r>
        <w:rPr>
          <w:rFonts w:ascii="Arial Narrow" w:hAnsi="Arial Narrow"/>
          <w:sz w:val="18"/>
        </w:rPr>
        <w:t xml:space="preserve"> с момента начала урока. При этом стоимость пропущенного занятия не возвращается.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2.3</w:t>
        <w:tab/>
        <w:t>Во исполнение настоящего договора Заказчик обязуется: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2.3.1</w:t>
        <w:tab/>
        <w:t xml:space="preserve">Оплачивать услуги Исполнителя согласно прайс-листу, утвержденным Исполнителем, в течении 10 дней с приобретения абонемента.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2.3.2</w:t>
        <w:tab/>
        <w:t>Обеспечить посещаемость занятий Ребенком, в дни, время и по адресу строго согласно расписанию.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2.3.3</w:t>
        <w:tab/>
        <w:t xml:space="preserve">Соблюдать правила внутреннего распорядка зала согласно п.8. настоящего Договора, в котором проводятся текущие занятия.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2.3.4. Заказчик имеет право сменить группу по согласованию с Администрацией творческого цента.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2.3.5</w:t>
        <w:tab/>
        <w:t>Любые травмы и заболевания, полученные Ребенком во время занятий по собственной вине, в силу несоблюдения правил поведения в зале или небрежности, а также их последствия, не являются предметом ответственности Исполнителя.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3.</w:t>
        <w:tab/>
        <w:t>ОТВЕТСТВЕННОСТЬ СТОРОН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 Заказчик несет материальную ответственность перед Исполнителем за умышленное или неумышленное причинение вреда Ребенком оборудованию, предметам интерьера и обстановке зала, в котором проводятся занятия. Исполнитель имеет право взыскать сумму компенсации ущерба с Заказчика в полном объеме.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Денежная сумма за частично или полностью неиспользованные Заказчиком услуги, не возвращаются, в том числе при досрочном расторжении договора по инициативе Заказчика.</w:t>
      </w:r>
    </w:p>
    <w:p>
      <w:pPr>
        <w:numPr>
          <w:ilvl w:val="1"/>
          <w:numId w:val="2"/>
        </w:num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болезни Ребенка Заказчика, при предоставлении медицинской справки занятия переносятся на новую дату, либо вычитаются из следующего абонемента. В случае если Ребенок Заказчика пропускает занятие без предъявлении медицинской справки при этом стоимость пропущенного занятия не возмещается.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невозможности оказания услуг по вине Исполнителя, денежная сумма по настоящему договору возвращается Заказчику. При этом оплате подлежат фактически оказанные Исполнителем услуги.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4.</w:t>
        <w:tab/>
        <w:t xml:space="preserve">СРОК ДЕЙСТВИЯ ДОГОВОРА 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4.1. Настоящий Договор действует с момента заключения на срок 1 год с даты подписания.</w:t>
      </w:r>
    </w:p>
    <w:p>
      <w:pPr>
        <w:jc w:val="both"/>
        <w:rPr>
          <w:rFonts w:ascii="Arial Narrow" w:hAnsi="Arial Narrow"/>
          <w:b w:val="1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5.</w:t>
        <w:tab/>
        <w:t>ПОРЯДОК РАЗРЕШЕНИЯ СПОРОВ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5.1.</w:t>
        <w:tab/>
        <w:t>Споры и разногласия, которые могут возникнуть при исполнении настоящего договора, будут по возможности разрешаться путем переговоров между сторонами.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5.2. В случае конфликта между детьми заказчиков, конфликт решается в присутствии детей и их родителей и администрации творческого центра  «Novator» в лице Толпеева И.В. .</w:t>
      </w:r>
      <w:bookmarkStart w:id="0" w:name="_GoBack"/>
      <w:bookmarkEnd w:id="0"/>
    </w:p>
    <w:p>
      <w:pPr>
        <w:ind w:right="-458"/>
        <w:jc w:val="both"/>
        <w:rPr>
          <w:rFonts w:ascii="Arial Narrow" w:hAnsi="Arial Narrow"/>
          <w:b w:val="1"/>
          <w:sz w:val="18"/>
        </w:rPr>
      </w:pPr>
    </w:p>
    <w:p>
      <w:pPr>
        <w:keepNext w:val="1"/>
        <w:tabs>
          <w:tab w:val="left" w:pos="284" w:leader="none"/>
        </w:tabs>
        <w:ind w:right="-459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6.</w:t>
        <w:tab/>
        <w:t>ДОПОЛНИТЕЛЬНЫЕ УСЛОВИЯ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6.1.</w:t>
        <w:tab/>
        <w:t xml:space="preserve">Все изменения и дополнения оформляются только в письменном виде отдельными Приложениями к Договору и являются  его неотъемлемыми частями.</w:t>
      </w: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6.2.</w:t>
        <w:tab/>
        <w:t xml:space="preserve">Настоящий Договор не является публичным. 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имеет право на фото- и видеосъемку Ребенка Заказчика, а также размещение и публикацию фото и видеоматериалов, в том числе в публичных местах и источниках информации.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Заказчик согласен получать SMS-уведомления об акциях и мероприятиях Исполнителя и на обработку персональных данных в соответствии с Федеральным законом РФ от 27 июля 2006 г. N 152-ФЗ</w:t>
      </w:r>
    </w:p>
    <w:p>
      <w:pPr>
        <w:numPr>
          <w:ilvl w:val="1"/>
          <w:numId w:val="3"/>
        </w:numPr>
        <w:tabs>
          <w:tab w:val="left" w:pos="284" w:leader="none"/>
        </w:tabs>
        <w:ind w:firstLine="0" w:left="0" w:right="15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Во всем остальном, не оговоренном настоящим договором, стороны руководствуются действующим законодательством РФ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Студия имеет право заменить педагога (болезнь, посещение мастер-классов и т.д.), не предупреждая Заказчика, без замены направления танца, заменив отсутствующего педагога, специалистом высокого класса.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Если Заказчик отказывается от Услуг, оговоренных в данном Договоре, преждевременно, сумма курса Заказчику не возвращается, так отказ произошел по причинам не зависящих от студии. В данном случае услуги считаются исполненными со стороны Исполнителя.</w:t>
      </w:r>
    </w:p>
    <w:p>
      <w:pPr>
        <w:tabs>
          <w:tab w:val="left" w:pos="284" w:leader="none"/>
        </w:tabs>
        <w:ind w:right="15"/>
        <w:jc w:val="both"/>
        <w:rPr>
          <w:rFonts w:ascii="Arial Narrow" w:hAnsi="Arial Narrow"/>
          <w:sz w:val="18"/>
        </w:rPr>
      </w:pPr>
    </w:p>
    <w:p>
      <w:pPr>
        <w:pStyle w:val="P2"/>
        <w:ind w:firstLine="0"/>
        <w:rPr>
          <w:b w:val="0"/>
          <w:sz w:val="18"/>
        </w:rPr>
      </w:pPr>
    </w:p>
    <w:p>
      <w:pPr>
        <w:pStyle w:val="P4"/>
        <w:numPr>
          <w:ilvl w:val="0"/>
          <w:numId w:val="3"/>
        </w:numPr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ИЗГОТОВЛЕНИЕ КОНЦЕРТНЫХ КОСТЮМОВ</w:t>
      </w:r>
    </w:p>
    <w:p>
      <w:pPr>
        <w:pStyle w:val="P2"/>
        <w:ind w:firstLine="0"/>
        <w:jc w:val="center"/>
        <w:rPr>
          <w:b w:val="0"/>
          <w:i w:val="1"/>
          <w:sz w:val="18"/>
        </w:rPr>
      </w:pP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7.1. Сдача денег на костюмы производится в течение 14 дней со дня объявления цены и утверждения эскиза.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7.2. Эскизы костюмов  утверждает педагог или директор.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7.3. По истечении 14 дней не оплатившие стоимость костюма, к концерту не допускаются, либо доплачивают его розничную стоимость.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7.4. Костюмы приобретенные для выступлений после ухода ребенка Заказчика остаются в собственности творческого центра «Novator»</w:t>
      </w:r>
    </w:p>
    <w:p>
      <w:pPr>
        <w:pStyle w:val="P2"/>
        <w:ind w:firstLine="0"/>
        <w:jc w:val="both"/>
        <w:rPr>
          <w:b w:val="0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numPr>
          <w:ilvl w:val="0"/>
          <w:numId w:val="3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ПРАВИЛА ПОВЕДЕНИЯ В ЗАЛЕ ЗАНЯТИЙ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8.1. Вежливость, участие и спортивная этика должны быть общей нормой поведения. В Творческом центре «Novator» не разрешается громко разговаривать или использовать ненормативную лексику, а также совершать иные недостойные поступки, мешающие проведению досуга и тренировок посетителей школы.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8.2. Соблюдение техники безопасности обязательно.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  <w:u w:val="single"/>
        </w:rPr>
        <w:t>8.3. Обязательно Посещение студии в форме и сменной обуви, форму для занятий определяет тренер. В случае не соблюдений правил чистоты тренер имеет право не допускать Ребенка Заказчика к тренировке, стоимость этой тренировки не компенсируется.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Ущерб, причиненный имуществу студии, подлежит возмещению.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Прием пищи в помещениях, не предназначенных для этого, а также употребление собственных продуктов питания запрещено.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Употребление спиртных напитков, наркотиков, присутствие в нетрезвом виде и курение в помещениях студии строго воспрещается.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Пользоваться мобильными телефонами на занятиях не разрешается.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Школа танцев не несет ответственности за личные вещи Заказчика и его Ребенка.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 систематическом не соблюдений правил Ребенком Заказчика тренер имеет право не допустить Ребенка Заказчика к тренировкам.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9. </w:t>
        <w:tab/>
        <w:t>ОТКУДА УЗНАЛИ О ТЦ «NOVATOR»?</w:t>
      </w:r>
    </w:p>
    <w:p>
      <w:pPr>
        <w:ind w:right="-458"/>
        <w:rPr>
          <w:rFonts w:ascii="Arial Narrow" w:hAnsi="Arial Narrow"/>
          <w:sz w:val="18"/>
          <w:u w:val="single"/>
        </w:rPr>
      </w:pPr>
      <w:r>
        <w:rPr>
          <w:rFonts w:ascii="Arial Narrow" w:hAnsi="Arial Narrow"/>
          <w:sz w:val="18"/>
        </w:rPr>
        <w:t xml:space="preserve">       </w:t>
      </w:r>
      <w:r>
        <w:rPr>
          <w:rFonts w:ascii="Arial Narrow" w:hAnsi="Arial Narrow"/>
          <w:sz w:val="18"/>
          <w:u w:val="single"/>
        </w:rPr>
        <w:t>_agreementInformator_</w:t>
      </w:r>
      <w:r>
        <w:rPr>
          <w:rFonts w:ascii="Arial Narrow" w:hAnsi="Arial Narrow"/>
          <w:sz w:val="18"/>
        </w:rPr>
        <w:t>.</w:t>
      </w:r>
    </w:p>
    <w:p>
      <w:pPr>
        <w:ind w:right="-458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 </w:t>
      </w:r>
    </w:p>
    <w:p>
      <w:pPr>
        <w:pStyle w:val="P4"/>
        <w:numPr>
          <w:ilvl w:val="0"/>
          <w:numId w:val="5"/>
        </w:num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РЕКВИЗИТЫ  И ПОДПИСИ СТОРОН</w:t>
      </w:r>
    </w:p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tbl>
      <w:tblPr>
        <w:tblW w:w="7763" w:type="dxa"/>
        <w:jc w:val="right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/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hRule="atLeast" w:val="1678"/>
          <w:jc w:val="right"/>
        </w:trPr>
        <w:tc>
          <w:tcPr>
            <w:tcW w:w="3799" w:type="dxa"/>
            <w:noWrap w:val="0"/>
            <w:vAlign w:val="top"/>
          </w:tcPr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Исполнитель</w:t>
            </w:r>
          </w:p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Творческий центр «Novator»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ИП Толпеев И.В.</w:t>
            </w:r>
            <w:r>
              <w:rPr>
                <w:rFonts w:ascii="Arial Narrow" w:hAnsi="Arial Narrow"/>
                <w:sz w:val="18"/>
              </w:rPr>
              <w:t xml:space="preserve"> 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ИНН 234104860612  ОГРНИП 315237100006748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Фактический адрес:  ст. Ленинградская ул. Кооперации 84к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Тел.: +7 (961) 5320241</w:t>
            </w:r>
          </w:p>
          <w:p>
            <w:pPr>
              <w:keepNext w:val="1"/>
              <w:rPr>
                <w:rFonts w:ascii="Calibri" w:hAnsi="Calibri"/>
                <w:sz w:val="18"/>
              </w:rPr>
            </w:pPr>
            <w:r>
              <w:rPr>
                <w:rFonts w:ascii="Arial Narrow" w:hAnsi="Arial Narrow"/>
                <w:sz w:val="18"/>
              </w:rPr>
              <w:t>E-mail: tcnovator</w:t>
            </w:r>
            <w:r>
              <w:fldChar w:fldCharType="begin"/>
            </w:r>
            <w:r>
              <w:instrText>HYPERLINK "mailto:dancestudio@gmail.com"</w:instrText>
            </w:r>
            <w:r>
              <w:fldChar w:fldCharType="separate"/>
            </w:r>
            <w:r>
              <w:rPr>
                <w:rStyle w:val="C2"/>
                <w:rFonts w:ascii="Calibri" w:hAnsi="Calibri"/>
                <w:sz w:val="18"/>
              </w:rPr>
              <w:t>@gmail.com</w:t>
            </w:r>
            <w:r>
              <w:fldChar w:fldCharType="end"/>
            </w:r>
          </w:p>
          <w:p>
            <w:pPr>
              <w:rPr>
                <w:rFonts w:ascii="Calibri" w:hAnsi="Calibri"/>
                <w:sz w:val="18"/>
              </w:rPr>
            </w:pP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</w:t>
            </w:r>
          </w:p>
        </w:tc>
        <w:tc>
          <w:tcPr>
            <w:tcW w:w="3964" w:type="dxa"/>
            <w:noWrap w:val="0"/>
            <w:vAlign w:val="top"/>
          </w:tcPr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Заказчик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Анжелика  Александровна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Паспорт: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b w:val="1"/>
                <w:sz w:val="18"/>
              </w:rPr>
              <w:t>серия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_</w:t>
            </w:r>
            <w:r>
              <w:rPr>
                <w:rFonts w:ascii="Arial Narrow" w:hAnsi="Arial Narrow"/>
                <w:b w:val="1"/>
                <w:sz w:val="18"/>
              </w:rPr>
              <w:t xml:space="preserve"> №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выдан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Дата рождения ребенка: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2011-12-21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Адрес: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ул Ленина 38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Заказчика: 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Анжелика  Александровна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Ребенка: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</w:p>
          <w:p>
            <w:pPr>
              <w:numPr>
                <w:ilvl w:val="0"/>
                <w:numId w:val="6"/>
              </w:numPr>
              <w:ind w:hanging="208" w:left="208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____________________________________________</w:t>
            </w:r>
          </w:p>
        </w:tc>
      </w:tr>
    </w:tbl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p/>
    <w:p/>
    <w:sectPr>
      <w:type w:val="nextPage"/>
      <w:pgSz w:w="11906" w:h="16838" w:code="9"/>
      <w:pgMar w:left="1701" w:right="850" w:top="1134" w:bottom="1134" w:header="708" w:footer="708" w:gutter="0"/>
      <w:cols w:equalWidth="1" w:space="720"/>
    </w:sectPr>
  </w:body>
</w:document>
</file>

<file path=word/numbering.xml><?xml version="1.0" encoding="utf-8"?>
<w:numbering xmlns:w="http://schemas.openxmlformats.org/wordprocessingml/2006/main">
  <w:abstractNum w:abstractNumId="0">
    <w:nsid w:val="05524182"/>
    <w:multiLevelType w:val="multilevel"/>
    <w:lvl w:ilvl="0">
      <w:start w:val="8"/>
      <w:numFmt w:val="decimal"/>
      <w:suff w:val="tab"/>
      <w:lvlText w:val="%1."/>
      <w:lvlJc w:val="left"/>
      <w:pPr>
        <w:ind w:hanging="360" w:left="360"/>
      </w:pPr>
      <w:rPr/>
    </w:lvl>
    <w:lvl w:ilvl="1">
      <w:start w:val="4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080" w:left="108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1">
    <w:nsid w:val="24DF44D7"/>
    <w:multiLevelType w:val="multilevel"/>
    <w:lvl w:ilvl="0">
      <w:start w:val="3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2">
    <w:nsid w:val="31925D97"/>
    <w:multiLevelType w:val="hybridMultilevel"/>
    <w:lvl w:ilvl="0">
      <w:start w:val="1"/>
      <w:numFmt w:val="bullet"/>
      <w:suff w:val="tab"/>
      <w:lvlText w:val=""/>
      <w:lvlJc w:val="left"/>
      <w:pPr>
        <w:ind w:hanging="360" w:left="720"/>
      </w:pPr>
      <w:rPr>
        <w:rFonts w:ascii="Wingdings" w:hAnsi="Wingdings"/>
      </w:rPr>
    </w:lvl>
    <w:lvl w:ilvl="1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3">
    <w:nsid w:val="425E5492"/>
    <w:multiLevelType w:val="multilevel"/>
    <w:lvl w:ilvl="0">
      <w:start w:val="10"/>
      <w:numFmt w:val="decimal"/>
      <w:suff w:val="tab"/>
      <w:lvlText w:val="%1.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47DB5925"/>
    <w:multiLevelType w:val="multilevel"/>
    <w:lvl w:ilvl="0">
      <w:start w:val="6"/>
      <w:numFmt w:val="decimal"/>
      <w:suff w:val="tab"/>
      <w:lvlText w:val="%1."/>
      <w:lvlJc w:val="left"/>
      <w:pPr>
        <w:ind w:hanging="360" w:left="360"/>
      </w:pPr>
      <w:rPr/>
    </w:lvl>
    <w:lvl w:ilvl="1">
      <w:start w:val="3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5">
    <w:nsid w:val="7C784AA0"/>
    <w:multiLevelType w:val="multilevel"/>
    <w:lvl w:ilvl="0">
      <w:start w:val="2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/>
    </w:lvl>
    <w:lvl w:ilvl="1">
      <w:start w:val="2"/>
      <w:numFmt w:val="decimal"/>
      <w:suff w:val="tab"/>
      <w:lvlText w:val="%1.%2."/>
      <w:lvlJc w:val="left"/>
      <w:pPr>
        <w:ind w:hanging="360" w:left="-90"/>
        <w:tabs>
          <w:tab w:val="left" w:pos="-90" w:leader="none"/>
        </w:tabs>
      </w:pPr>
      <w:rPr/>
    </w:lvl>
    <w:lvl w:ilvl="2">
      <w:start w:val="1"/>
      <w:numFmt w:val="decimal"/>
      <w:suff w:val="tab"/>
      <w:lvlText w:val="%1.%2.%3."/>
      <w:lvlJc w:val="left"/>
      <w:pPr>
        <w:ind w:hanging="720" w:left="-180"/>
        <w:tabs>
          <w:tab w:val="left" w:pos="-180" w:leader="none"/>
        </w:tabs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-630"/>
        <w:tabs>
          <w:tab w:val="left" w:pos="-630" w:leader="none"/>
        </w:tabs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-1080"/>
        <w:tabs>
          <w:tab w:val="left" w:pos="-1080" w:leader="none"/>
        </w:tabs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-1170"/>
        <w:tabs>
          <w:tab w:val="left" w:pos="-1170" w:leader="none"/>
        </w:tabs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-1620"/>
        <w:tabs>
          <w:tab w:val="left" w:pos="-1620" w:leader="none"/>
        </w:tabs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-1710"/>
        <w:tabs>
          <w:tab w:val="left" w:pos="-1710" w:leader="none"/>
        </w:tabs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-2160"/>
        <w:tabs>
          <w:tab w:val="left" w:pos="-2160" w:leader="none"/>
        </w:tabs>
      </w:pPr>
      <w:rPr/>
    </w:lvl>
  </w:abstractNum>
  <w:num w:numId="1">
    <w:abstractNumId w:val="5"/>
    <w:lvlOverride w:ilvl="0">
      <w:startOverride w:val="2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  <w:lvlOverride w:ilvl="0">
      <w:startOverride w:val="6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3"/>
  </w:num>
  <w:num w:numId="6">
    <w:abstractNumId w:val="2"/>
    <w:lvlOverride w:ilvl="0">
      <w:startOverride w:val="0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w="http://schemas.openxmlformats.org/wordprocessingml/2006/main">
  <w:displayBackgroundShape w:val="0"/>
  <w:defaultTabStop w:val="708"/>
  <w:autoHyphenation w:val="0"/>
  <w:evenAndOddHeaders w:val="0"/>
  <w:clrSchemeMapping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0"/>
        <w:u w:val="none"/>
        <w:vertAlign w:val="baseline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qFormat/>
    <w:pPr/>
    <w:rPr>
      <w:rFonts w:ascii="Times New Roman" w:hAnsi="Times New Roman"/>
      <w:sz w:val="24"/>
    </w:rPr>
  </w:style>
  <w:style w:type="paragraph" w:styleId="P1">
    <w:name w:val="Balloon Text"/>
    <w:basedOn w:val="P0"/>
    <w:link w:val="C3"/>
    <w:pPr/>
    <w:rPr>
      <w:rFonts w:ascii="Tahoma" w:hAnsi="Tahoma"/>
      <w:sz w:val="16"/>
    </w:rPr>
  </w:style>
  <w:style w:type="paragraph" w:styleId="P2">
    <w:name w:val="Body Text Indent 2"/>
    <w:basedOn w:val="P0"/>
    <w:link w:val="C4"/>
    <w:pPr>
      <w:ind w:hanging="360"/>
    </w:pPr>
    <w:rPr>
      <w:rFonts w:ascii="Arial Narrow" w:hAnsi="Arial Narrow"/>
      <w:b w:val="1"/>
    </w:rPr>
  </w:style>
  <w:style w:type="paragraph" w:styleId="P3">
    <w:name w:val="Normal (Web)"/>
    <w:basedOn w:val="P0"/>
    <w:pPr>
      <w:spacing w:before="100" w:after="100" w:beforeAutospacing="1" w:afterAutospacing="1"/>
    </w:pPr>
    <w:rPr/>
  </w:style>
  <w:style w:type="paragraph" w:styleId="P4">
    <w:name w:val="List Paragraph"/>
    <w:basedOn w:val="P0"/>
    <w:qFormat/>
    <w:pPr>
      <w:ind w:left="720"/>
      <w:contextualSpacing w:val="1"/>
    </w:pPr>
    <w:rPr/>
  </w:style>
  <w:style w:type="character" w:styleId="C0" w:default="1">
    <w:name w:val="Default Paragraph Font"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Текст выноски Знак"/>
    <w:link w:val="P1"/>
    <w:semiHidden/>
    <w:rPr>
      <w:rFonts w:ascii="Tahoma" w:hAnsi="Tahoma"/>
      <w:sz w:val="16"/>
    </w:rPr>
  </w:style>
  <w:style w:type="character" w:styleId="C4">
    <w:name w:val="Основной текст с отступом 2 Знак"/>
    <w:basedOn w:val="C0"/>
    <w:link w:val="P2"/>
    <w:rPr>
      <w:rFonts w:ascii="Arial Narrow" w:hAnsi="Arial Narrow"/>
      <w:b w:val="1"/>
    </w:rPr>
  </w:style>
  <w:style w:type="character" w:styleId="C5">
    <w:name w:val="short_text"/>
    <w:basedOn w:val="C0"/>
    <w:rPr/>
  </w:style>
  <w:style w:type="table" w:styleId="T0" w:default="1">
    <w:name w:val="Normal Table"/>
    <w:qFormat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<?xml version='1.0' encoding='UTF-8' standalone='yes'?>
<Relationships xmlns="http://schemas.openxmlformats.org/package/2006/relationships"><Relationship Id="Relimage1" Type="http://schemas.openxmlformats.org/officeDocument/2006/relationships/image" Target="../media/image1.jpg"/><Relationship Id="RelStyle1" Type="http://schemas.openxmlformats.org/officeDocument/2006/relationships/styles" Target="styles.xml"/><Relationship Id="RelNum1" Type="http://schemas.openxmlformats.org/officeDocument/2006/relationships/numbering" Target="numbering.xml"/><Relationship Id="RelSettings1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 xmlns:cp="http://schemas.openxmlformats.org/officeDocument/2006/custom-properties">python-docx</cp:lastModifiedBy>
  <cp:revision xmlns:cp="http://schemas.openxmlformats.org/officeDocument/2006/custom-properties">1</cp:revision>
  <dcterms:modified xsi:type="dcterms:W3CDTF">2025-02-04T17:07:01Z</dcterms:modified>
  <dc:creator/>
  <dc:description/>
  <dc:identifier/>
  <dc:language/>
  <dc:subject/>
</cp:coreProperties>
</file>