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9974" w14:textId="52D1E8AD" w:rsidR="00407166" w:rsidRDefault="001725DC" w:rsidP="001725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725DC">
        <w:rPr>
          <w:rFonts w:ascii="Times New Roman" w:hAnsi="Times New Roman" w:cs="Times New Roman"/>
          <w:sz w:val="32"/>
          <w:szCs w:val="32"/>
          <w:lang w:val="en-US"/>
        </w:rPr>
        <w:t>XiHe: A Data-Driven Model for Global Ocean</w:t>
      </w:r>
      <w:r w:rsidRPr="00172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725DC">
        <w:rPr>
          <w:rFonts w:ascii="Times New Roman" w:hAnsi="Times New Roman" w:cs="Times New Roman"/>
          <w:sz w:val="32"/>
          <w:szCs w:val="32"/>
          <w:lang w:val="en-US"/>
        </w:rPr>
        <w:t>Eddy-Resolving Forecasting</w:t>
      </w:r>
    </w:p>
    <w:p w14:paraId="59D80D30" w14:textId="54E78B99" w:rsidR="001725DC" w:rsidRPr="001725DC" w:rsidRDefault="001725DC" w:rsidP="00172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5DC">
        <w:rPr>
          <w:rFonts w:ascii="Times New Roman" w:hAnsi="Times New Roman" w:cs="Times New Roman"/>
          <w:sz w:val="24"/>
          <w:szCs w:val="24"/>
        </w:rPr>
        <w:t>Абстракт</w:t>
      </w:r>
      <w:r w:rsidRPr="001725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E35A80" w14:textId="4D8BC2E5" w:rsidR="001725DC" w:rsidRDefault="001725DC" w:rsidP="00172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5DC">
        <w:rPr>
          <w:rFonts w:ascii="Times New Roman" w:hAnsi="Times New Roman" w:cs="Times New Roman"/>
          <w:sz w:val="24"/>
          <w:szCs w:val="24"/>
        </w:rPr>
        <w:t>Наиболее поп</w:t>
      </w:r>
      <w:r>
        <w:rPr>
          <w:rFonts w:ascii="Times New Roman" w:hAnsi="Times New Roman" w:cs="Times New Roman"/>
          <w:sz w:val="24"/>
          <w:szCs w:val="24"/>
        </w:rPr>
        <w:t xml:space="preserve">улярными методами прогнозирования океана являются физические модели основанные на решении уравнений в частных производных. Основная проблема – вычислительная сложность решения большого количества уравнений и зависимость моделей от коэффициентов, определяемых экспертным путём. В статье приведена нейросетевая модель прогнозирования океана с разрешением 1/12 градуса. Данные взяты из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Glorys12. </w:t>
      </w:r>
    </w:p>
    <w:p w14:paraId="05C0985F" w14:textId="48A22B6F" w:rsidR="001725DC" w:rsidRDefault="001725DC" w:rsidP="001725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920A3" w14:textId="5CE09488" w:rsidR="001725DC" w:rsidRDefault="00003A85" w:rsidP="001725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1725DC">
        <w:rPr>
          <w:rFonts w:ascii="Times New Roman" w:hAnsi="Times New Roman" w:cs="Times New Roman"/>
          <w:sz w:val="24"/>
          <w:szCs w:val="24"/>
        </w:rPr>
        <w:t>Введение</w:t>
      </w:r>
      <w:r w:rsidR="001725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0012F8" w14:textId="761AD680" w:rsidR="00A41DE0" w:rsidRPr="00A41DE0" w:rsidRDefault="00A41DE0" w:rsidP="00A4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1DE0">
        <w:rPr>
          <w:rFonts w:ascii="Times New Roman" w:hAnsi="Times New Roman" w:cs="Times New Roman"/>
          <w:sz w:val="24"/>
          <w:szCs w:val="24"/>
          <w:lang w:val="en-US"/>
        </w:rPr>
        <w:t>1) We propose the first data-driven 1/12◦ resolution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global ocean eddy-resolving forecasting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XiHe, which achieves stronger forecast performance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in all testing variables than the compared leading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 xml:space="preserve">operational </w:t>
      </w:r>
      <w:r w:rsidR="00003A85" w:rsidRPr="00003A85">
        <w:rPr>
          <w:rFonts w:ascii="Times New Roman" w:hAnsi="Times New Roman" w:cs="Times New Roman"/>
          <w:sz w:val="24"/>
          <w:szCs w:val="24"/>
          <w:lang w:val="en-US"/>
        </w:rPr>
        <w:t>physics-driven</w:t>
      </w:r>
      <w:r w:rsidR="00003A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numerical GOFSs. Moreover, XiHe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make a forecast in only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0.35 seconds (1000x faster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than the numerical GOFSs) averagely with 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GPU.</w:t>
      </w:r>
    </w:p>
    <w:p w14:paraId="506C0225" w14:textId="4F604580" w:rsidR="00A41DE0" w:rsidRPr="00A41DE0" w:rsidRDefault="00A41DE0" w:rsidP="00A4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1DE0">
        <w:rPr>
          <w:rFonts w:ascii="Times New Roman" w:hAnsi="Times New Roman" w:cs="Times New Roman"/>
          <w:sz w:val="24"/>
          <w:szCs w:val="24"/>
          <w:lang w:val="en-US"/>
        </w:rPr>
        <w:t>2) We introduce an ocean-land masking mechanism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to exclude the impact of land, thereby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focusing exclusively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on learning global ocean information.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also design a novel ocean-specific block containing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local and global SIE modules to capture the inherent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oceanic spatial information.</w:t>
      </w:r>
    </w:p>
    <w:p w14:paraId="685B508F" w14:textId="3F6AB87F" w:rsidR="00A41DE0" w:rsidRDefault="00A41DE0" w:rsidP="00A4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1DE0">
        <w:rPr>
          <w:rFonts w:ascii="Times New Roman" w:hAnsi="Times New Roman" w:cs="Times New Roman"/>
          <w:sz w:val="24"/>
          <w:szCs w:val="24"/>
          <w:lang w:val="en-US"/>
        </w:rPr>
        <w:t>3) Extensive experiments on the authoritative IV-TT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Class 4 evaluation framework verify that the 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of ocean current forecasting of XiHe out to 60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days is even better than that of PSY4 in 10 days.</w:t>
      </w:r>
    </w:p>
    <w:p w14:paraId="7C34A392" w14:textId="5EE1C653" w:rsidR="00A41DE0" w:rsidRDefault="00A41DE0" w:rsidP="00A4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1DE0">
        <w:rPr>
          <w:rFonts w:ascii="Times New Roman" w:hAnsi="Times New Roman" w:cs="Times New Roman"/>
          <w:sz w:val="24"/>
          <w:szCs w:val="24"/>
          <w:lang w:val="en-US"/>
        </w:rPr>
        <w:t>4) Experimental evaluations based on satellite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in situ observations demonstrate that XiHe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able to forecast the large-scale circulation and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1DE0">
        <w:rPr>
          <w:rFonts w:ascii="Times New Roman" w:hAnsi="Times New Roman" w:cs="Times New Roman"/>
          <w:sz w:val="24"/>
          <w:szCs w:val="24"/>
          <w:lang w:val="en-US"/>
        </w:rPr>
        <w:t>mesoscale eddies.</w:t>
      </w:r>
    </w:p>
    <w:p w14:paraId="16825704" w14:textId="15181A69" w:rsidR="00A41DE0" w:rsidRDefault="00003A85" w:rsidP="00A41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A41DE0" w:rsidRPr="00A41DE0">
        <w:rPr>
          <w:rFonts w:ascii="Times New Roman" w:hAnsi="Times New Roman" w:cs="Times New Roman"/>
          <w:sz w:val="24"/>
          <w:szCs w:val="24"/>
          <w:lang w:val="en-US"/>
        </w:rPr>
        <w:t>RELATED WORK</w:t>
      </w:r>
      <w:r w:rsidR="00A41D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B2EB41" w14:textId="5BFB5535" w:rsidR="00A41DE0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A85">
        <w:rPr>
          <w:rFonts w:ascii="Times New Roman" w:hAnsi="Times New Roman" w:cs="Times New Roman"/>
          <w:sz w:val="24"/>
          <w:szCs w:val="24"/>
          <w:lang w:val="en-US"/>
        </w:rPr>
        <w:t>Ocean forecasting aims to provide accurate and timely forecasts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of the future ocean conditions based on current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historical ocean observations.</w:t>
      </w:r>
    </w:p>
    <w:p w14:paraId="5400B2B0" w14:textId="47E9BCFF" w:rsidR="00003A85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Physics-Driven Methods</w:t>
      </w:r>
    </w:p>
    <w:p w14:paraId="02A9865F" w14:textId="2EAF11FB" w:rsidR="00003A85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A85">
        <w:rPr>
          <w:rFonts w:ascii="Times New Roman" w:hAnsi="Times New Roman" w:cs="Times New Roman"/>
          <w:sz w:val="24"/>
          <w:szCs w:val="24"/>
          <w:lang w:val="en-US"/>
        </w:rPr>
        <w:t>Until now, numerical ocean forecasting methods 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contributed overall the highest prediction accuracy, but 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still face two major limitations. Firstly, they are usually computationally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expensive and slow due to the high complexity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of solving the physical partial differential equations [4].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Secondly, the improvement of the forecasting accuracy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exceedingly challenging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due to their limitation of human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cognitive abilities in understanding the physical laws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ocean environment [3].</w:t>
      </w:r>
    </w:p>
    <w:p w14:paraId="0D51853B" w14:textId="59CC87FE" w:rsidR="00003A85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A85">
        <w:rPr>
          <w:rFonts w:ascii="Times New Roman" w:hAnsi="Times New Roman" w:cs="Times New Roman"/>
          <w:sz w:val="24"/>
          <w:szCs w:val="24"/>
          <w:lang w:val="en-US"/>
        </w:rPr>
        <w:t>2.2 Data-Driven Methods</w:t>
      </w:r>
    </w:p>
    <w:p w14:paraId="1689FE2E" w14:textId="57C17285" w:rsidR="00003A85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A85">
        <w:rPr>
          <w:rFonts w:ascii="Times New Roman" w:hAnsi="Times New Roman" w:cs="Times New Roman"/>
          <w:sz w:val="24"/>
          <w:szCs w:val="24"/>
          <w:lang w:val="en-US"/>
        </w:rPr>
        <w:t>To sum up, recently there have been several data-driven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models in global atmosphere weather forecasting, 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achieved comparable or even better prediction performance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than NWP methods. Furthermore, data-driven methods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have also shown the potential in accelerating numerical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ocean forecasting by orders of magnitude, but there is still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a significant gap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forecasting accuracy compared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3A85">
        <w:rPr>
          <w:rFonts w:ascii="Times New Roman" w:hAnsi="Times New Roman" w:cs="Times New Roman"/>
          <w:sz w:val="24"/>
          <w:szCs w:val="24"/>
          <w:lang w:val="en-US"/>
        </w:rPr>
        <w:t>the numerical operational GOFSs at 1/12◦ resolution.</w:t>
      </w:r>
    </w:p>
    <w:p w14:paraId="22138940" w14:textId="77777777" w:rsidR="00003A85" w:rsidRPr="00003A85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A85">
        <w:rPr>
          <w:rFonts w:ascii="Times New Roman" w:hAnsi="Times New Roman" w:cs="Times New Roman"/>
          <w:sz w:val="24"/>
          <w:szCs w:val="24"/>
          <w:lang w:val="en-US"/>
        </w:rPr>
        <w:lastRenderedPageBreak/>
        <w:t>3 DATASET</w:t>
      </w:r>
    </w:p>
    <w:p w14:paraId="335347E3" w14:textId="62851ABD" w:rsidR="00003A85" w:rsidRPr="001725DC" w:rsidRDefault="00003A85" w:rsidP="00003A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A85">
        <w:rPr>
          <w:rFonts w:ascii="Times New Roman" w:hAnsi="Times New Roman" w:cs="Times New Roman"/>
          <w:sz w:val="24"/>
          <w:szCs w:val="24"/>
          <w:lang w:val="en-US"/>
        </w:rPr>
        <w:t>3.1 Training Dataset</w:t>
      </w:r>
    </w:p>
    <w:sectPr w:rsidR="00003A85" w:rsidRPr="0017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66"/>
    <w:rsid w:val="00003A85"/>
    <w:rsid w:val="001725DC"/>
    <w:rsid w:val="002F2AE5"/>
    <w:rsid w:val="00407166"/>
    <w:rsid w:val="00A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5D51"/>
  <w15:chartTrackingRefBased/>
  <w15:docId w15:val="{6517D542-0FEB-4B58-8801-9895FCFC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Васильев</dc:creator>
  <cp:keywords/>
  <dc:description/>
  <cp:lastModifiedBy>Михаил Васильев</cp:lastModifiedBy>
  <cp:revision>2</cp:revision>
  <dcterms:created xsi:type="dcterms:W3CDTF">2025-02-19T18:20:00Z</dcterms:created>
  <dcterms:modified xsi:type="dcterms:W3CDTF">2025-02-19T19:21:00Z</dcterms:modified>
</cp:coreProperties>
</file>