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4FC5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Россия в начале 20 века. Правление Николая II.</w:t>
      </w:r>
    </w:p>
    <w:p w14:paraId="296F2357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Русско-Японская война 1904-1905 годов.</w:t>
      </w:r>
    </w:p>
    <w:p w14:paraId="27AB943A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В результате завершения процесса переделки мира, единственным методом расширения осталась война. И Япония, и Россия обостряли конфликт. Николай II недооценил подготовку и силу японской армии.</w:t>
      </w:r>
    </w:p>
    <w:p w14:paraId="7C6243D1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Командующий русской эскадры был Макаров. После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Цусимского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сражения 15 мая 1905 года российский флот был уничтожен, а военные действия пошли на убыль, из-за появления внутренних проблем.</w:t>
      </w:r>
    </w:p>
    <w:p w14:paraId="60D0A574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Русско-Японские переговоры проходили в США, в Портсмуте. Переговоры вёл Витте. В августе 1905 года был подписан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Портсмутский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мирный договор. Договор включал в себя:</w:t>
      </w:r>
    </w:p>
    <w:p w14:paraId="3F684F26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-Японии передавался южный Сахалин, порт Артур, Южно-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Манчжурская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железная дорога</w:t>
      </w:r>
    </w:p>
    <w:p w14:paraId="1FB12FE3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-Россия признавал преобладающие интересы Японии в Корее</w:t>
      </w:r>
    </w:p>
    <w:p w14:paraId="6B86CB17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-Япония снимала своё требование контрибуции</w:t>
      </w:r>
    </w:p>
    <w:p w14:paraId="2D2A10F7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Не смотря на успех в заключении мира Русско-Японская война оказала серьезную роль в дестабилизации внутриполитического положения в России</w:t>
      </w:r>
    </w:p>
    <w:p w14:paraId="41D9A4E1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Первая Русская революция 1905-1907 годов.</w:t>
      </w:r>
    </w:p>
    <w:p w14:paraId="55971AB6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Основными причинами первой русской революции стали:</w:t>
      </w:r>
    </w:p>
    <w:p w14:paraId="20E8A331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1. Нерешенность аграрного 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вопроса(</w:t>
      </w:r>
      <w:proofErr w:type="spellStart"/>
      <w:proofErr w:type="gramEnd"/>
      <w:r w:rsidRPr="00381805">
        <w:rPr>
          <w:rFonts w:ascii="Times New Roman" w:hAnsi="Times New Roman" w:cs="Times New Roman"/>
          <w:sz w:val="28"/>
          <w:szCs w:val="28"/>
        </w:rPr>
        <w:t>малоземелие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крестьян, сохранение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помещего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землевладения). </w:t>
      </w:r>
    </w:p>
    <w:p w14:paraId="17C957EF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2. Проигранная Русско-Японская война 1904-1905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.</w:t>
      </w:r>
    </w:p>
    <w:p w14:paraId="223F2A17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3. Стремление буржуазии к решению политических вопросов и управление государством. Для этого необходимо было создать парламентскую систему</w:t>
      </w:r>
    </w:p>
    <w:p w14:paraId="6C3E8C05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4. Первый мировой экономический кризис 1903 года.</w:t>
      </w:r>
    </w:p>
    <w:p w14:paraId="368E8996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5. 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Неправильная  национальная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 xml:space="preserve"> политика Российской Империи. </w:t>
      </w:r>
    </w:p>
    <w:p w14:paraId="15411D61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6. Стремление к перестройке как политической 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 xml:space="preserve"> так и экономической жизни.</w:t>
      </w:r>
    </w:p>
    <w:p w14:paraId="7E10DC90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По своему составу это была народная революция. В ответ на кровавое воскресенье 9 января 1905 года в стране начинаются массовые забастовки.</w:t>
      </w:r>
    </w:p>
    <w:p w14:paraId="67EA87B5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lastRenderedPageBreak/>
        <w:t>Наивысшего подъёма революции она достигла в октябре-декабре 1905 года.</w:t>
      </w:r>
    </w:p>
    <w:p w14:paraId="2B650D49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14:paraId="5EBB7DE3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Основными требованиями рабочих были:</w:t>
      </w:r>
    </w:p>
    <w:p w14:paraId="59D95B89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•  1. Установление 8 часового рабочего дня</w:t>
      </w:r>
    </w:p>
    <w:p w14:paraId="02996A18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•  2. Введение демократических свобод</w:t>
      </w:r>
    </w:p>
    <w:p w14:paraId="5287CD98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•  3. Созыв учредительного собрания</w:t>
      </w:r>
    </w:p>
    <w:p w14:paraId="3EE726E0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14:paraId="44CB2402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17 октября 1905 года царь Николай II подписал манифест об усовершенствовании политического порядка, который содержал положения о предоставлении народу избирательного права, создание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-венной Думы. Царскому правительству с помощью регулярных войск удалось подавить все вооруженные восстания, после чего с начала 1906 года начинается постепенное отступление революции. Итогами первой русской революции стало: </w:t>
      </w:r>
    </w:p>
    <w:p w14:paraId="40314940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1. Крестьяне освободились от выкупных платежей за землю</w:t>
      </w:r>
    </w:p>
    <w:p w14:paraId="3DD40500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2. Рабочие получили сокращенный рабочий день, им была повышена зарплата. Легализованы профсоюзы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Осуществленно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социальное мед. страхование </w:t>
      </w:r>
    </w:p>
    <w:p w14:paraId="09D0A84C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3. подтверждено право на экономические стачки</w:t>
      </w:r>
    </w:p>
    <w:p w14:paraId="24D5102D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    4. Буржуазия была удовлетворена манифестом от 17 октября 1905 года</w:t>
      </w:r>
    </w:p>
    <w:p w14:paraId="1CDA5A67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14:paraId="7FCAE2E7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14:paraId="256FAEAE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Центральным событием 1906 года стала деятельность нового органа власти - первой </w:t>
      </w:r>
      <w:proofErr w:type="spellStart"/>
      <w:proofErr w:type="gramStart"/>
      <w:r w:rsidRPr="00381805">
        <w:rPr>
          <w:rFonts w:ascii="Times New Roman" w:hAnsi="Times New Roman" w:cs="Times New Roman"/>
          <w:sz w:val="28"/>
          <w:szCs w:val="28"/>
        </w:rPr>
        <w:t>гос.думы</w:t>
      </w:r>
      <w:proofErr w:type="spellEnd"/>
      <w:proofErr w:type="gramEnd"/>
      <w:r w:rsidRPr="00381805">
        <w:rPr>
          <w:rFonts w:ascii="Times New Roman" w:hAnsi="Times New Roman" w:cs="Times New Roman"/>
          <w:sz w:val="28"/>
          <w:szCs w:val="28"/>
        </w:rPr>
        <w:t>. Новому органу власти предоставлялись законодательные права</w:t>
      </w:r>
    </w:p>
    <w:p w14:paraId="488D1F4E" w14:textId="77777777"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В июле 1906 года правительство принимает решение о ее роспуске и проведении новых выборов. </w:t>
      </w:r>
    </w:p>
    <w:p w14:paraId="22AAC8E2" w14:textId="68F6C1DC" w:rsidR="005C61AF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Правительство обвинит вторую гос. Думу в стремлении провести антиправительственный заговор.</w:t>
      </w:r>
    </w:p>
    <w:sectPr w:rsidR="005C61AF" w:rsidRPr="0038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B8"/>
    <w:rsid w:val="00381805"/>
    <w:rsid w:val="005C61AF"/>
    <w:rsid w:val="00E9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90099-7BA4-431F-B454-B7A9F837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2025-02-15T11:48:00Z</dcterms:created>
  <dcterms:modified xsi:type="dcterms:W3CDTF">2025-02-15T11:48:00Z</dcterms:modified>
</cp:coreProperties>
</file>