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332" w:val="clear"/>
            <w:tcMar>
              <w:top w:w="400.0" w:type="dxa"/>
              <w:left w:w="400.0" w:type="dxa"/>
              <w:bottom w:w="400.0" w:type="dxa"/>
              <w:right w:w="400.0" w:type="dxa"/>
            </w:tcMar>
          </w:tcPr>
          <w:p w:rsidR="00000000" w:rsidDel="00000000" w:rsidP="00000000" w:rsidRDefault="00000000" w:rsidRPr="00000000" w14:paraId="00000002">
            <w:pPr>
              <w:spacing w:after="160" w:before="200" w:lineRule="auto"/>
              <w:jc w:val="center"/>
              <w:rPr/>
            </w:pPr>
            <w:r w:rsidDel="00000000" w:rsidR="00000000" w:rsidRPr="00000000">
              <w:rPr>
                <w:b w:val="1"/>
                <w:bCs w:val="1"/>
                <w:color w:val="ffffff"/>
                <w:sz w:val="72"/>
                <w:szCs w:val="72"/>
                <w:rtl w:val="0"/>
              </w:rPr>
              <w:t xml:space="preserve">🌿 FarmifAI</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b7e4c7"/>
                <w:sz w:val="26"/>
                <w:szCs w:val="26"/>
                <w:rtl w:val="0"/>
              </w:rPr>
              <w:t xml:space="preserve">Asistente Agrícola Inteligente con IA Local para Productores Rurales</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b w:val="1"/>
                <w:bCs w:val="1"/>
                <w:color w:val="74c69d"/>
                <w:sz w:val="30"/>
                <w:szCs w:val="30"/>
                <w:rtl w:val="0"/>
              </w:rPr>
              <w:t xml:space="preserve">Informe de Avances del Proyecto</w:t>
            </w:r>
            <w:r w:rsidDel="00000000" w:rsidR="00000000" w:rsidRPr="00000000">
              <w:rPr>
                <w:rtl w:val="0"/>
              </w:rPr>
            </w:r>
          </w:p>
          <w:p w:rsidR="00000000" w:rsidDel="00000000" w:rsidP="00000000" w:rsidRDefault="00000000" w:rsidRPr="00000000" w14:paraId="00000005">
            <w:pPr>
              <w:spacing w:after="200" w:lineRule="auto"/>
              <w:jc w:val="center"/>
              <w:rPr>
                <w:b w:val="1"/>
                <w:bCs w:val="1"/>
                <w:color w:val="ffffff"/>
              </w:rPr>
            </w:pPr>
            <w:r w:rsidDel="00000000" w:rsidR="00000000" w:rsidRPr="00000000">
              <w:rPr>
                <w:color w:val="b7e4c7"/>
                <w:rtl w:val="0"/>
              </w:rPr>
              <w:t xml:space="preserve">Competencia Huawei · 2026</w:t>
            </w:r>
            <w:r w:rsidDel="00000000" w:rsidR="00000000" w:rsidRPr="00000000">
              <w:rPr>
                <w:rtl w:val="0"/>
              </w:rPr>
            </w:r>
          </w:p>
        </w:tc>
      </w:tr>
    </w:tbl>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240" w:lineRule="auto"/>
        <w:jc w:val="both"/>
        <w:rPr/>
      </w:pPr>
      <w:r w:rsidDel="00000000" w:rsidR="00000000" w:rsidRPr="00000000">
        <w:rPr>
          <w:rtl w:val="0"/>
        </w:rPr>
      </w:r>
    </w:p>
    <w:p w:rsidR="00000000" w:rsidDel="00000000" w:rsidP="00000000" w:rsidRDefault="00000000" w:rsidRPr="00000000" w14:paraId="00000008">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Resumen Ejecutivo</w:t>
      </w:r>
      <w:r w:rsidDel="00000000" w:rsidR="00000000" w:rsidRPr="00000000">
        <w:rPr>
          <w:rtl w:val="0"/>
        </w:rPr>
      </w:r>
    </w:p>
    <w:p w:rsidR="00000000" w:rsidDel="00000000" w:rsidP="00000000" w:rsidRDefault="00000000" w:rsidRPr="00000000" w14:paraId="00000009">
      <w:pPr>
        <w:spacing w:after="80" w:line="240" w:lineRule="auto"/>
        <w:jc w:val="both"/>
        <w:rPr/>
      </w:pPr>
      <w:r w:rsidDel="00000000" w:rsidR="00000000" w:rsidRPr="00000000">
        <w:rPr>
          <w:rFonts w:ascii="Arial" w:cs="Arial" w:eastAsia="Arial" w:hAnsi="Arial"/>
          <w:b w:val="0"/>
          <w:bCs w:val="0"/>
          <w:i w:val="0"/>
          <w:iCs w:val="0"/>
          <w:rtl w:val="0"/>
        </w:rPr>
        <w:t xml:space="preserve">FarmifAI es una aplicación móvil Android desarrollada en Kotlin y Jetpack Compose para brindar asistencia agrícola en campo mediante una arquitectura de ejecución local. El sistema integra interacción por voz, chat, diagnóstico visual de enfermedades en plantas, recuperación semántica sobre una base de conocimiento agrícola local y generación de respuestas con un modelo GGUF ejecutado mediante llama.cpp.</w:t>
      </w:r>
      <w:r w:rsidDel="00000000" w:rsidR="00000000" w:rsidRPr="00000000">
        <w:rPr>
          <w:rtl w:val="0"/>
        </w:rPr>
      </w:r>
    </w:p>
    <w:p w:rsidR="00000000" w:rsidDel="00000000" w:rsidP="00000000" w:rsidRDefault="00000000" w:rsidRPr="00000000" w14:paraId="0000000A">
      <w:pPr>
        <w:spacing w:after="160" w:line="240" w:lineRule="auto"/>
        <w:jc w:val="both"/>
        <w:rPr/>
      </w:pPr>
      <w:r w:rsidDel="00000000" w:rsidR="00000000" w:rsidRPr="00000000">
        <w:rPr>
          <w:rFonts w:ascii="Arial" w:cs="Arial" w:eastAsia="Arial" w:hAnsi="Arial"/>
          <w:b w:val="0"/>
          <w:bCs w:val="0"/>
          <w:i w:val="0"/>
          <w:iCs w:val="0"/>
          <w:rtl w:val="0"/>
        </w:rPr>
        <w:t xml:space="preserve">Este documento unifica el estilo y la estructura del informe original con la mayor completitud técnica del informe complementario. En consecuencia, conserva la presentación visual del documento base e incorpora evidencia verificada del repositorio, detalles de arquitectura local, estado del pipeline RAG, configuración del modelo de lenguaje, módulo de visión, voz offline, entrenamiento, validación de campo, riesgos y próximos pasos.</w:t>
      </w:r>
      <w:r w:rsidDel="00000000" w:rsidR="00000000" w:rsidRPr="00000000">
        <w:rPr>
          <w:rtl w:val="0"/>
        </w:rPr>
      </w:r>
    </w:p>
    <w:p w:rsidR="00000000" w:rsidDel="00000000" w:rsidP="00000000" w:rsidRDefault="00000000" w:rsidRPr="00000000" w14:paraId="0000000B">
      <w:pPr>
        <w:spacing w:after="200" w:line="240" w:lineRule="auto"/>
        <w:jc w:val="both"/>
        <w:rPr/>
      </w:pPr>
      <w:r w:rsidDel="00000000" w:rsidR="00000000" w:rsidRPr="00000000">
        <w:rPr>
          <w:rFonts w:ascii="Arial" w:cs="Arial" w:eastAsia="Arial" w:hAnsi="Arial"/>
          <w:b w:val="0"/>
          <w:bCs w:val="0"/>
          <w:i w:val="0"/>
          <w:iCs w:val="0"/>
          <w:rtl w:val="0"/>
        </w:rPr>
        <w:t xml:space="preserve">La decisión técnica central del proyecto es mantener el flujo de uso en modo local, de forma que la experiencia de campo no dependa de servicios cloud durante la interacción del productor con la aplicación.</w:t>
      </w:r>
      <w:r w:rsidDel="00000000" w:rsidR="00000000" w:rsidRPr="00000000">
        <w:rPr>
          <w:rtl w:val="0"/>
        </w:rPr>
      </w:r>
    </w:p>
    <w:p w:rsidR="00000000" w:rsidDel="00000000" w:rsidP="00000000" w:rsidRDefault="00000000" w:rsidRPr="00000000" w14:paraId="0000000C">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1. Desarrollo de la Interfaz de Usuario (UI)</w:t>
      </w:r>
      <w:r w:rsidDel="00000000" w:rsidR="00000000" w:rsidRPr="00000000">
        <w:rPr>
          <w:rtl w:val="0"/>
        </w:rPr>
      </w:r>
    </w:p>
    <w:p w:rsidR="00000000" w:rsidDel="00000000" w:rsidP="00000000" w:rsidRDefault="00000000" w:rsidRPr="00000000" w14:paraId="0000000D">
      <w:pPr>
        <w:spacing w:after="120" w:line="240" w:lineRule="auto"/>
        <w:jc w:val="both"/>
        <w:rPr/>
      </w:pPr>
      <w:r w:rsidDel="00000000" w:rsidR="00000000" w:rsidRPr="00000000">
        <w:rPr>
          <w:rFonts w:ascii="Arial" w:cs="Arial" w:eastAsia="Arial" w:hAnsi="Arial"/>
          <w:b w:val="0"/>
          <w:bCs w:val="0"/>
          <w:i w:val="0"/>
          <w:iCs w:val="0"/>
          <w:rtl w:val="0"/>
        </w:rPr>
        <w:t xml:space="preserve">La interfaz se implementó con Jetpack Compose y organiza la experiencia en tres modos principales: voz, chat y cámara. El flujo de voz es la modalidad prioritaria para reducir fricción en usuarios rurales que prefieren hablar en lugar de escribir; el chat se mantiene como alternativa de entrada e historial conversacional, mientras que la cámara permite iniciar un diagnóstico visual y convertirlo en una consulta agrícola para el pipeline local.</w:t>
      </w:r>
      <w:r w:rsidDel="00000000" w:rsidR="00000000" w:rsidRPr="00000000">
        <w:rPr>
          <w:rtl w:val="0"/>
        </w:rPr>
      </w:r>
    </w:p>
    <w:p w:rsidR="00000000" w:rsidDel="00000000" w:rsidP="00000000" w:rsidRDefault="00000000" w:rsidRPr="00000000" w14:paraId="0000000E">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Características principales de la UI</w:t>
      </w:r>
      <w:r w:rsidDel="00000000" w:rsidR="00000000" w:rsidRPr="00000000">
        <w:rPr>
          <w:rtl w:val="0"/>
        </w:rPr>
      </w:r>
    </w:p>
    <w:p w:rsidR="00000000" w:rsidDel="00000000" w:rsidP="00000000" w:rsidRDefault="00000000" w:rsidRPr="00000000" w14:paraId="0000000F">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Entrada de voz como modalidad principal para formular preguntas sin necesidad de escribir.</w:t>
      </w:r>
      <w:r w:rsidDel="00000000" w:rsidR="00000000" w:rsidRPr="00000000">
        <w:rPr>
          <w:rtl w:val="0"/>
        </w:rPr>
      </w:r>
    </w:p>
    <w:p w:rsidR="00000000" w:rsidDel="00000000" w:rsidP="00000000" w:rsidRDefault="00000000" w:rsidRPr="00000000" w14:paraId="00000010">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Síntesis de voz (TTS) local para reproducir respuestas y facilitar el uso en campo.</w:t>
      </w:r>
      <w:r w:rsidDel="00000000" w:rsidR="00000000" w:rsidRPr="00000000">
        <w:rPr>
          <w:rtl w:val="0"/>
        </w:rPr>
      </w:r>
    </w:p>
    <w:p w:rsidR="00000000" w:rsidDel="00000000" w:rsidP="00000000" w:rsidRDefault="00000000" w:rsidRPr="00000000" w14:paraId="00000011">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Reconocimiento de voz (STT) local mediante Vosk, garantizando funcionamiento sin internet.</w:t>
      </w:r>
      <w:r w:rsidDel="00000000" w:rsidR="00000000" w:rsidRPr="00000000">
        <w:rPr>
          <w:rtl w:val="0"/>
        </w:rPr>
      </w:r>
    </w:p>
    <w:p w:rsidR="00000000" w:rsidDel="00000000" w:rsidP="00000000" w:rsidRDefault="00000000" w:rsidRPr="00000000" w14:paraId="00000012">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Entrada de texto disponible como alternativa para quienes prefieran escribir.</w:t>
      </w:r>
      <w:r w:rsidDel="00000000" w:rsidR="00000000" w:rsidRPr="00000000">
        <w:rPr>
          <w:rtl w:val="0"/>
        </w:rPr>
      </w:r>
    </w:p>
    <w:p w:rsidR="00000000" w:rsidDel="00000000" w:rsidP="00000000" w:rsidRDefault="00000000" w:rsidRPr="00000000" w14:paraId="00000013">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Flujo de diagnóstico visual para capturar o seleccionar una foto de una planta y recibir el diagnóstico.</w:t>
      </w:r>
      <w:r w:rsidDel="00000000" w:rsidR="00000000" w:rsidRPr="00000000">
        <w:rPr>
          <w:rtl w:val="0"/>
        </w:rPr>
      </w:r>
    </w:p>
    <w:p w:rsidR="00000000" w:rsidDel="00000000" w:rsidP="00000000" w:rsidRDefault="00000000" w:rsidRPr="00000000" w14:paraId="00000014">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Soporte de razonamiento visible: si el modelo emite etiquetas &lt;think&gt;…&lt;/think&gt;, estas se separan antes de mostrar la respuesta final.</w:t>
      </w:r>
      <w:r w:rsidDel="00000000" w:rsidR="00000000" w:rsidRPr="00000000">
        <w:rPr>
          <w:rtl w:val="0"/>
        </w:rPr>
      </w:r>
    </w:p>
    <w:p w:rsidR="00000000" w:rsidDel="00000000" w:rsidP="00000000" w:rsidRDefault="00000000" w:rsidRPr="00000000" w14:paraId="00000015">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Diseño limpio y orientado a campo, con botones grandes y flujo conversacional sencillo.</w:t>
      </w:r>
      <w:r w:rsidDel="00000000" w:rsidR="00000000" w:rsidRPr="00000000">
        <w:rPr>
          <w:rtl w:val="0"/>
        </w:rPr>
      </w:r>
    </w:p>
    <w:p w:rsidR="00000000" w:rsidDel="00000000" w:rsidP="00000000" w:rsidRDefault="00000000" w:rsidRPr="00000000" w14:paraId="00000016">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Evidencia de implementación</w:t>
      </w:r>
      <w:r w:rsidDel="00000000" w:rsidR="00000000" w:rsidRPr="00000000">
        <w:rPr>
          <w:rtl w:val="0"/>
        </w:rPr>
      </w:r>
    </w:p>
    <w:tbl>
      <w:tblPr>
        <w:tblStyle w:val="Table2"/>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17">
            <w:pPr>
              <w:spacing w:after="0" w:line="240" w:lineRule="auto"/>
              <w:jc w:val="both"/>
              <w:rPr/>
            </w:pPr>
            <w:r w:rsidDel="00000000" w:rsidR="00000000" w:rsidRPr="00000000">
              <w:rPr>
                <w:rFonts w:ascii="Arial" w:cs="Arial" w:eastAsia="Arial" w:hAnsi="Arial"/>
                <w:b w:val="1"/>
                <w:bCs w:val="1"/>
                <w:i w:val="0"/>
                <w:iCs w:val="0"/>
                <w:color w:val="1b4332"/>
                <w:rtl w:val="0"/>
              </w:rPr>
              <w:t xml:space="preserve">Elemento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18">
            <w:pPr>
              <w:spacing w:after="0" w:line="240" w:lineRule="auto"/>
              <w:jc w:val="both"/>
              <w:rPr/>
            </w:pPr>
            <w:r w:rsidDel="00000000" w:rsidR="00000000" w:rsidRPr="00000000">
              <w:rPr>
                <w:rFonts w:ascii="Arial" w:cs="Arial" w:eastAsia="Arial" w:hAnsi="Arial"/>
                <w:b w:val="1"/>
                <w:bCs w:val="1"/>
                <w:i w:val="0"/>
                <w:iCs w:val="0"/>
                <w:color w:val="1b4332"/>
                <w:rtl w:val="0"/>
              </w:rPr>
              <w:t xml:space="preserve">Archivo verificado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19">
            <w:pPr>
              <w:spacing w:after="0" w:line="240" w:lineRule="auto"/>
              <w:jc w:val="both"/>
              <w:rPr/>
            </w:pPr>
            <w:r w:rsidDel="00000000" w:rsidR="00000000" w:rsidRPr="00000000">
              <w:rPr>
                <w:rFonts w:ascii="Arial" w:cs="Arial" w:eastAsia="Arial" w:hAnsi="Arial"/>
                <w:b w:val="1"/>
                <w:bCs w:val="1"/>
                <w:i w:val="0"/>
                <w:iCs w:val="0"/>
                <w:color w:val="1b4332"/>
                <w:rtl w:val="0"/>
              </w:rPr>
              <w:t xml:space="preserve">Detalle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1A">
            <w:pPr>
              <w:spacing w:after="0" w:line="240" w:lineRule="auto"/>
              <w:jc w:val="both"/>
              <w:rPr/>
            </w:pPr>
            <w:r w:rsidDel="00000000" w:rsidR="00000000" w:rsidRPr="00000000">
              <w:rPr>
                <w:rFonts w:ascii="Arial" w:cs="Arial" w:eastAsia="Arial" w:hAnsi="Arial"/>
                <w:b w:val="1"/>
                <w:bCs w:val="1"/>
                <w:i w:val="0"/>
                <w:iCs w:val="0"/>
                <w:color w:val="333333"/>
                <w:rtl w:val="0"/>
              </w:rPr>
              <w:t xml:space="preserve">Modo voz</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1B">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1C">
            <w:pPr>
              <w:spacing w:after="0" w:line="240" w:lineRule="auto"/>
              <w:jc w:val="both"/>
              <w:rPr/>
            </w:pPr>
            <w:r w:rsidDel="00000000" w:rsidR="00000000" w:rsidRPr="00000000">
              <w:rPr>
                <w:rFonts w:ascii="Arial" w:cs="Arial" w:eastAsia="Arial" w:hAnsi="Arial"/>
                <w:b w:val="0"/>
                <w:bCs w:val="0"/>
                <w:i w:val="0"/>
                <w:iCs w:val="0"/>
                <w:color w:val="333333"/>
                <w:rtl w:val="0"/>
              </w:rPr>
              <w:t xml:space="preserve">VoiceModeScreen, BigMicrophoneButton y VoiceHelper.</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1D">
            <w:pPr>
              <w:spacing w:after="0" w:line="240" w:lineRule="auto"/>
              <w:jc w:val="both"/>
              <w:rPr/>
            </w:pPr>
            <w:r w:rsidDel="00000000" w:rsidR="00000000" w:rsidRPr="00000000">
              <w:rPr>
                <w:rFonts w:ascii="Arial" w:cs="Arial" w:eastAsia="Arial" w:hAnsi="Arial"/>
                <w:b w:val="1"/>
                <w:bCs w:val="1"/>
                <w:i w:val="0"/>
                <w:iCs w:val="0"/>
                <w:color w:val="333333"/>
                <w:rtl w:val="0"/>
              </w:rPr>
              <w:t xml:space="preserve">Modo chat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1E">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1F">
            <w:pPr>
              <w:spacing w:after="0" w:line="240" w:lineRule="auto"/>
              <w:jc w:val="both"/>
              <w:rPr/>
            </w:pPr>
            <w:r w:rsidDel="00000000" w:rsidR="00000000" w:rsidRPr="00000000">
              <w:rPr>
                <w:rFonts w:ascii="Arial" w:cs="Arial" w:eastAsia="Arial" w:hAnsi="Arial"/>
                <w:b w:val="0"/>
                <w:bCs w:val="0"/>
                <w:i w:val="0"/>
                <w:iCs w:val="0"/>
                <w:color w:val="333333"/>
                <w:rtl w:val="0"/>
              </w:rPr>
              <w:t xml:space="preserve">ChatModeScreen, historial de mensajes y feedback local.</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0">
            <w:pPr>
              <w:spacing w:after="0" w:line="240" w:lineRule="auto"/>
              <w:jc w:val="both"/>
              <w:rPr/>
            </w:pPr>
            <w:r w:rsidDel="00000000" w:rsidR="00000000" w:rsidRPr="00000000">
              <w:rPr>
                <w:rFonts w:ascii="Arial" w:cs="Arial" w:eastAsia="Arial" w:hAnsi="Arial"/>
                <w:b w:val="1"/>
                <w:bCs w:val="1"/>
                <w:i w:val="0"/>
                <w:iCs w:val="0"/>
                <w:color w:val="333333"/>
                <w:rtl w:val="0"/>
              </w:rPr>
              <w:t xml:space="preserve">Modo cámara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1">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2">
            <w:pPr>
              <w:spacing w:after="0" w:line="240" w:lineRule="auto"/>
              <w:jc w:val="both"/>
              <w:rPr/>
            </w:pPr>
            <w:r w:rsidDel="00000000" w:rsidR="00000000" w:rsidRPr="00000000">
              <w:rPr>
                <w:rFonts w:ascii="Arial" w:cs="Arial" w:eastAsia="Arial" w:hAnsi="Arial"/>
                <w:b w:val="0"/>
                <w:bCs w:val="0"/>
                <w:i w:val="0"/>
                <w:iCs w:val="0"/>
                <w:color w:val="333333"/>
                <w:rtl w:val="0"/>
              </w:rPr>
              <w:t xml:space="preserve">CameraModeScreen, CameraPreview y processCapture.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23">
            <w:pPr>
              <w:spacing w:after="0" w:line="240" w:lineRule="auto"/>
              <w:jc w:val="both"/>
              <w:rPr/>
            </w:pPr>
            <w:r w:rsidDel="00000000" w:rsidR="00000000" w:rsidRPr="00000000">
              <w:rPr>
                <w:rFonts w:ascii="Arial" w:cs="Arial" w:eastAsia="Arial" w:hAnsi="Arial"/>
                <w:b w:val="1"/>
                <w:bCs w:val="1"/>
                <w:i w:val="0"/>
                <w:iCs w:val="0"/>
                <w:color w:val="333333"/>
                <w:rtl w:val="0"/>
              </w:rPr>
              <w:t xml:space="preserve">Separación de razonamiento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24">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25">
            <w:pPr>
              <w:spacing w:after="0" w:line="240" w:lineRule="auto"/>
              <w:jc w:val="both"/>
              <w:rPr/>
            </w:pPr>
            <w:r w:rsidDel="00000000" w:rsidR="00000000" w:rsidRPr="00000000">
              <w:rPr>
                <w:rFonts w:ascii="Arial" w:cs="Arial" w:eastAsia="Arial" w:hAnsi="Arial"/>
                <w:b w:val="0"/>
                <w:bCs w:val="0"/>
                <w:i w:val="0"/>
                <w:iCs w:val="0"/>
                <w:color w:val="333333"/>
                <w:rtl w:val="0"/>
              </w:rPr>
              <w:t xml:space="preserve">splitThinkAndAnswer procesa etiquetas &lt;think&gt;…&lt;/think&gt;.</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6">
            <w:pPr>
              <w:spacing w:after="0" w:line="240" w:lineRule="auto"/>
              <w:jc w:val="both"/>
              <w:rPr/>
            </w:pPr>
            <w:r w:rsidDel="00000000" w:rsidR="00000000" w:rsidRPr="00000000">
              <w:rPr>
                <w:rFonts w:ascii="Arial" w:cs="Arial" w:eastAsia="Arial" w:hAnsi="Arial"/>
                <w:b w:val="1"/>
                <w:bCs w:val="1"/>
                <w:i w:val="0"/>
                <w:iCs w:val="0"/>
                <w:color w:val="333333"/>
                <w:rtl w:val="0"/>
              </w:rPr>
              <w:t xml:space="preserve">Internacionalización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7">
            <w:pPr>
              <w:spacing w:after="0" w:line="240" w:lineRule="auto"/>
              <w:jc w:val="both"/>
              <w:rPr/>
            </w:pPr>
            <w:r w:rsidDel="00000000" w:rsidR="00000000" w:rsidRPr="00000000">
              <w:rPr>
                <w:rFonts w:ascii="Arial" w:cs="Arial" w:eastAsia="Arial" w:hAnsi="Arial"/>
                <w:b w:val="0"/>
                <w:bCs w:val="0"/>
                <w:i w:val="0"/>
                <w:iCs w:val="0"/>
                <w:color w:val="333333"/>
                <w:rtl w:val="0"/>
              </w:rPr>
              <w:t xml:space="preserve">app/src/main/res/values*/strings.xml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28">
            <w:pPr>
              <w:spacing w:after="0" w:line="240" w:lineRule="auto"/>
              <w:jc w:val="both"/>
              <w:rPr/>
            </w:pPr>
            <w:r w:rsidDel="00000000" w:rsidR="00000000" w:rsidRPr="00000000">
              <w:rPr>
                <w:rFonts w:ascii="Arial" w:cs="Arial" w:eastAsia="Arial" w:hAnsi="Arial"/>
                <w:b w:val="0"/>
                <w:bCs w:val="0"/>
                <w:i w:val="0"/>
                <w:iCs w:val="0"/>
                <w:color w:val="333333"/>
                <w:rtl w:val="0"/>
              </w:rPr>
              <w:t xml:space="preserve">Recursos en español e inglés.</w:t>
            </w:r>
            <w:r w:rsidDel="00000000" w:rsidR="00000000" w:rsidRPr="00000000">
              <w:rPr>
                <w:rtl w:val="0"/>
              </w:rPr>
            </w:r>
          </w:p>
        </w:tc>
      </w:tr>
    </w:tbl>
    <w:p w:rsidR="00000000" w:rsidDel="00000000" w:rsidP="00000000" w:rsidRDefault="00000000" w:rsidRPr="00000000" w14:paraId="00000029">
      <w:pPr>
        <w:spacing w:after="160" w:lineRule="auto"/>
        <w:jc w:val="both"/>
        <w:rPr/>
      </w:pPr>
      <w:r w:rsidDel="00000000" w:rsidR="00000000" w:rsidRPr="00000000">
        <w:rPr>
          <w:rtl w:val="0"/>
        </w:rPr>
      </w:r>
    </w:p>
    <w:p w:rsidR="00000000" w:rsidDel="00000000" w:rsidP="00000000" w:rsidRDefault="00000000" w:rsidRPr="00000000" w14:paraId="0000002A">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Stack tecnológico de la UI</w:t>
      </w:r>
      <w:r w:rsidDel="00000000" w:rsidR="00000000" w:rsidRPr="00000000">
        <w:rPr>
          <w:rtl w:val="0"/>
        </w:rPr>
      </w:r>
    </w:p>
    <w:p w:rsidR="00000000" w:rsidDel="00000000" w:rsidP="00000000" w:rsidRDefault="00000000" w:rsidRPr="00000000" w14:paraId="0000002B">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Lenguaje: Kotlin.</w:t>
      </w:r>
      <w:r w:rsidDel="00000000" w:rsidR="00000000" w:rsidRPr="00000000">
        <w:rPr>
          <w:rtl w:val="0"/>
        </w:rPr>
      </w:r>
    </w:p>
    <w:p w:rsidR="00000000" w:rsidDel="00000000" w:rsidP="00000000" w:rsidRDefault="00000000" w:rsidRPr="00000000" w14:paraId="0000002C">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Framework de UI: Jetpack Compose.</w:t>
      </w:r>
      <w:r w:rsidDel="00000000" w:rsidR="00000000" w:rsidRPr="00000000">
        <w:rPr>
          <w:rtl w:val="0"/>
        </w:rPr>
      </w:r>
    </w:p>
    <w:p w:rsidR="00000000" w:rsidDel="00000000" w:rsidP="00000000" w:rsidRDefault="00000000" w:rsidRPr="00000000" w14:paraId="0000002D">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STT: Vosk (offline).</w:t>
      </w:r>
      <w:r w:rsidDel="00000000" w:rsidR="00000000" w:rsidRPr="00000000">
        <w:rPr>
          <w:rtl w:val="0"/>
        </w:rPr>
      </w:r>
    </w:p>
    <w:p w:rsidR="00000000" w:rsidDel="00000000" w:rsidP="00000000" w:rsidRDefault="00000000" w:rsidRPr="00000000" w14:paraId="0000002E">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TTS: motor local de Android.</w:t>
      </w:r>
      <w:r w:rsidDel="00000000" w:rsidR="00000000" w:rsidRPr="00000000">
        <w:rPr>
          <w:rtl w:val="0"/>
        </w:rPr>
      </w:r>
    </w:p>
    <w:p w:rsidR="00000000" w:rsidDel="00000000" w:rsidP="00000000" w:rsidRDefault="00000000" w:rsidRPr="00000000" w14:paraId="0000002F">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Arquitectura: capas de UI, orquestación y servicio de inferencia desacopladas.</w:t>
      </w:r>
      <w:r w:rsidDel="00000000" w:rsidR="00000000" w:rsidRPr="00000000">
        <w:rPr>
          <w:rtl w:val="0"/>
        </w:rPr>
      </w:r>
    </w:p>
    <w:tbl>
      <w:tblPr>
        <w:tblStyle w:val="Table3"/>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both"/>
              <w:rPr/>
            </w:pPr>
            <w:r w:rsidDel="00000000" w:rsidR="00000000" w:rsidRPr="00000000">
              <w:rPr/>
              <w:drawing>
                <wp:inline distB="0" distT="0" distL="114300" distR="114300">
                  <wp:extent cx="1938528" cy="429067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38528" cy="429067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both"/>
              <w:rPr/>
            </w:pPr>
            <w:r w:rsidDel="00000000" w:rsidR="00000000" w:rsidRPr="00000000">
              <w:rPr/>
              <w:drawing>
                <wp:inline distB="0" distT="0" distL="114300" distR="114300">
                  <wp:extent cx="1938528" cy="40523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8528" cy="40523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both"/>
              <w:rPr/>
            </w:pPr>
            <w:r w:rsidDel="00000000" w:rsidR="00000000" w:rsidRPr="00000000">
              <w:rPr/>
              <w:drawing>
                <wp:inline distB="0" distT="0" distL="114300" distR="114300">
                  <wp:extent cx="1938528" cy="430784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8528" cy="43078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spacing w:after="120" w:lineRule="auto"/>
        <w:jc w:val="both"/>
        <w:rPr/>
      </w:pPr>
      <w:r w:rsidDel="00000000" w:rsidR="00000000" w:rsidRPr="00000000">
        <w:rPr>
          <w:rtl w:val="0"/>
        </w:rPr>
      </w:r>
    </w:p>
    <w:tbl>
      <w:tblPr>
        <w:tblStyle w:val="Table4"/>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034">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Screenshots de las pantallas principales de la aplicación: chat por voz, flujo de diagnóstico visual y entrada de texto.</w:t>
            </w:r>
            <w:r w:rsidDel="00000000" w:rsidR="00000000" w:rsidRPr="00000000">
              <w:rPr>
                <w:rtl w:val="0"/>
              </w:rPr>
            </w:r>
          </w:p>
        </w:tc>
      </w:tr>
    </w:tbl>
    <w:p w:rsidR="00000000" w:rsidDel="00000000" w:rsidP="00000000" w:rsidRDefault="00000000" w:rsidRPr="00000000" w14:paraId="00000035">
      <w:pPr>
        <w:spacing w:after="160" w:lineRule="auto"/>
        <w:jc w:val="both"/>
        <w:rPr/>
      </w:pPr>
      <w:r w:rsidDel="00000000" w:rsidR="00000000" w:rsidRPr="00000000">
        <w:rPr>
          <w:rtl w:val="0"/>
        </w:rPr>
      </w:r>
    </w:p>
    <w:p w:rsidR="00000000" w:rsidDel="00000000" w:rsidP="00000000" w:rsidRDefault="00000000" w:rsidRPr="00000000" w14:paraId="00000036">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Fragmento representativo</w:t>
      </w:r>
      <w:r w:rsidDel="00000000" w:rsidR="00000000" w:rsidRPr="00000000">
        <w:rPr>
          <w:rtl w:val="0"/>
        </w:rPr>
      </w:r>
    </w:p>
    <w:tbl>
      <w:tblPr>
        <w:tblStyle w:val="Table5"/>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037">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private fun splitThinkAndAnswer(raw: String): ThinkAnswerParts {</w:t>
              <w:br w:type="textWrapping"/>
              <w:t xml:space="preserve">    val openTag = "&lt;think&gt;"</w:t>
              <w:br w:type="textWrapping"/>
              <w:t xml:space="preserve">    val closeTag = "&lt;/think&gt;"</w:t>
              <w:br w:type="textWrapping"/>
              <w:t xml:space="preserve">    var inThink = false</w:t>
              <w:br w:type="textWrapping"/>
              <w:t xml:space="preserve">    val thinkingBuilder = StringBuilder()</w:t>
              <w:br w:type="textWrapping"/>
              <w:t xml:space="preserve">    val answerBuilder = StringBuilder()</w:t>
              <w:br w:type="textWrapping"/>
              <w:t xml:space="preserve">    ...</w:t>
              <w:br w:type="textWrapping"/>
              <w:t xml:space="preserve">    return ThinkAnswerParts(thinking = thinking, answer = answer)</w:t>
              <w:br w:type="textWrapping"/>
              <w:t xml:space="preserve">}</w:t>
            </w:r>
            <w:r w:rsidDel="00000000" w:rsidR="00000000" w:rsidRPr="00000000">
              <w:rPr>
                <w:rtl w:val="0"/>
              </w:rPr>
            </w:r>
          </w:p>
        </w:tc>
      </w:tr>
    </w:tbl>
    <w:p w:rsidR="00000000" w:rsidDel="00000000" w:rsidP="00000000" w:rsidRDefault="00000000" w:rsidRPr="00000000" w14:paraId="00000038">
      <w:pPr>
        <w:spacing w:after="160" w:lineRule="auto"/>
        <w:jc w:val="both"/>
        <w:rPr/>
      </w:pPr>
      <w:r w:rsidDel="00000000" w:rsidR="00000000" w:rsidRPr="00000000">
        <w:rPr>
          <w:rtl w:val="0"/>
        </w:rPr>
      </w:r>
    </w:p>
    <w:p w:rsidR="00000000" w:rsidDel="00000000" w:rsidP="00000000" w:rsidRDefault="00000000" w:rsidRPr="00000000" w14:paraId="00000039">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2. Arquitectura Local del Sistema</w:t>
      </w:r>
      <w:r w:rsidDel="00000000" w:rsidR="00000000" w:rsidRPr="00000000">
        <w:rPr>
          <w:rtl w:val="0"/>
        </w:rPr>
      </w:r>
    </w:p>
    <w:p w:rsidR="00000000" w:rsidDel="00000000" w:rsidP="00000000" w:rsidRDefault="00000000" w:rsidRPr="00000000" w14:paraId="0000003A">
      <w:pPr>
        <w:spacing w:after="120" w:line="240" w:lineRule="auto"/>
        <w:jc w:val="both"/>
        <w:rPr/>
      </w:pPr>
      <w:r w:rsidDel="00000000" w:rsidR="00000000" w:rsidRPr="00000000">
        <w:rPr>
          <w:rFonts w:ascii="Arial" w:cs="Arial" w:eastAsia="Arial" w:hAnsi="Arial"/>
          <w:b w:val="0"/>
          <w:bCs w:val="0"/>
          <w:i w:val="0"/>
          <w:iCs w:val="0"/>
          <w:rtl w:val="0"/>
        </w:rPr>
        <w:t xml:space="preserve">El sistema se estructura en capas de interfaz Compose, orquestación de respuesta, recuperación semántica, inferencia local y diagnóstico visual. Esta organización permite desacoplar el flujo de experiencia del usuario, la política de enrutamiento y los servicios de inferencia, manteniendo coherencia con el objetivo principal del proyecto: operación local en Android.</w:t>
      </w:r>
      <w:r w:rsidDel="00000000" w:rsidR="00000000" w:rsidRPr="00000000">
        <w:rPr>
          <w:rtl w:val="0"/>
        </w:rPr>
      </w:r>
    </w:p>
    <w:p w:rsidR="00000000" w:rsidDel="00000000" w:rsidP="00000000" w:rsidRDefault="00000000" w:rsidRPr="00000000" w14:paraId="0000003B">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Flujo principal</w:t>
      </w:r>
      <w:r w:rsidDel="00000000" w:rsidR="00000000" w:rsidRPr="00000000">
        <w:rPr>
          <w:rtl w:val="0"/>
        </w:rPr>
      </w:r>
    </w:p>
    <w:p w:rsidR="00000000" w:rsidDel="00000000" w:rsidP="00000000" w:rsidRDefault="00000000" w:rsidRPr="00000000" w14:paraId="0000003C">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1. El usuario formula una pregunta por voz o texto.</w:t>
      </w:r>
      <w:r w:rsidDel="00000000" w:rsidR="00000000" w:rsidRPr="00000000">
        <w:rPr>
          <w:rtl w:val="0"/>
        </w:rPr>
      </w:r>
    </w:p>
    <w:p w:rsidR="00000000" w:rsidDel="00000000" w:rsidP="00000000" w:rsidRDefault="00000000" w:rsidRPr="00000000" w14:paraId="0000003D">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2. La aplicación normaliza la consulta y ejecuta búsqueda semántica local.</w:t>
      </w:r>
      <w:r w:rsidDel="00000000" w:rsidR="00000000" w:rsidRPr="00000000">
        <w:rPr>
          <w:rtl w:val="0"/>
        </w:rPr>
      </w:r>
    </w:p>
    <w:p w:rsidR="00000000" w:rsidDel="00000000" w:rsidP="00000000" w:rsidRDefault="00000000" w:rsidRPr="00000000" w14:paraId="0000003E">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3. La política de enrutamiento decide entre respuesta directa desde la base de conocimiento, generación local con contexto o abstención.</w:t>
      </w:r>
      <w:r w:rsidDel="00000000" w:rsidR="00000000" w:rsidRPr="00000000">
        <w:rPr>
          <w:rtl w:val="0"/>
        </w:rPr>
      </w:r>
    </w:p>
    <w:p w:rsidR="00000000" w:rsidDel="00000000" w:rsidP="00000000" w:rsidRDefault="00000000" w:rsidRPr="00000000" w14:paraId="0000003F">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4. Si corresponde, Qwen 3.5 en formato GGUF genera la respuesta mediante llama.cpp.</w:t>
      </w:r>
      <w:r w:rsidDel="00000000" w:rsidR="00000000" w:rsidRPr="00000000">
        <w:rPr>
          <w:rtl w:val="0"/>
        </w:rPr>
      </w:r>
    </w:p>
    <w:p w:rsidR="00000000" w:rsidDel="00000000" w:rsidP="00000000" w:rsidRDefault="00000000" w:rsidRPr="00000000" w14:paraId="00000040">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5. La salida se limpia, se separa de cualquier bloque de razonamiento y se entrega por texto y voz.</w:t>
      </w:r>
      <w:r w:rsidDel="00000000" w:rsidR="00000000" w:rsidRPr="00000000">
        <w:rPr>
          <w:rtl w:val="0"/>
        </w:rPr>
      </w:r>
    </w:p>
    <w:p w:rsidR="00000000" w:rsidDel="00000000" w:rsidP="00000000" w:rsidRDefault="00000000" w:rsidRPr="00000000" w14:paraId="00000041">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Política de enrutamiento RAG/LLM</w:t>
      </w:r>
      <w:r w:rsidDel="00000000" w:rsidR="00000000" w:rsidRPr="00000000">
        <w:rPr>
          <w:rtl w:val="0"/>
        </w:rPr>
      </w:r>
    </w:p>
    <w:p w:rsidR="00000000" w:rsidDel="00000000" w:rsidP="00000000" w:rsidRDefault="00000000" w:rsidRPr="00000000" w14:paraId="00000042">
      <w:pPr>
        <w:spacing w:after="120" w:line="240" w:lineRule="auto"/>
        <w:jc w:val="both"/>
        <w:rPr/>
      </w:pPr>
      <w:r w:rsidDel="00000000" w:rsidR="00000000" w:rsidRPr="00000000">
        <w:rPr>
          <w:rFonts w:ascii="Arial" w:cs="Arial" w:eastAsia="Arial" w:hAnsi="Arial"/>
          <w:b w:val="0"/>
          <w:bCs w:val="0"/>
          <w:i w:val="0"/>
          <w:iCs w:val="0"/>
          <w:rtl w:val="0"/>
        </w:rPr>
        <w:t xml:space="preserve">La política se encuentra aislada y testeada en JVM. Los escenarios contemplados incluyen alta confianza para respuesta directa desde la base de conocimiento, confianza media para respuesta generada con contexto, uso forzado de LLM, ausencia de KB relacionada y abstención cuando no existe soporte suficiente.</w:t>
      </w:r>
      <w:r w:rsidDel="00000000" w:rsidR="00000000" w:rsidRPr="00000000">
        <w:rPr>
          <w:rtl w:val="0"/>
        </w:rPr>
      </w:r>
    </w:p>
    <w:tbl>
      <w:tblPr>
        <w:tblStyle w:val="Table6"/>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043">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object ResponseRoutingPolicy {</w:t>
              <w:br w:type="textWrapping"/>
              <w:t xml:space="preserve">    enum class Decision {</w:t>
              <w:br w:type="textWrapping"/>
              <w:t xml:space="preserve">        KB_DIRECT,</w:t>
              <w:br w:type="textWrapping"/>
              <w:t xml:space="preserve">        LLM_WITH_KB,</w:t>
              <w:br w:type="textWrapping"/>
              <w:t xml:space="preserve">        LLM_GENERAL,</w:t>
              <w:br w:type="textWrapping"/>
              <w:t xml:space="preserve">        ABSTAIN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4">
      <w:pPr>
        <w:spacing w:after="160" w:lineRule="auto"/>
        <w:jc w:val="both"/>
        <w:rPr/>
      </w:pPr>
      <w:r w:rsidDel="00000000" w:rsidR="00000000" w:rsidRPr="00000000">
        <w:rPr>
          <w:rtl w:val="0"/>
        </w:rPr>
      </w:r>
    </w:p>
    <w:tbl>
      <w:tblPr>
        <w:tblStyle w:val="Table7"/>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045">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Evidencia verificada del repositorio: ResponseRoutingPolicy.kt y sus pruebas unitarias asociadas.</w:t>
            </w:r>
            <w:r w:rsidDel="00000000" w:rsidR="00000000" w:rsidRPr="00000000">
              <w:rPr>
                <w:rtl w:val="0"/>
              </w:rPr>
            </w:r>
          </w:p>
        </w:tc>
      </w:tr>
    </w:tbl>
    <w:p w:rsidR="00000000" w:rsidDel="00000000" w:rsidP="00000000" w:rsidRDefault="00000000" w:rsidRPr="00000000" w14:paraId="00000046">
      <w:pPr>
        <w:spacing w:after="160" w:lineRule="auto"/>
        <w:jc w:val="both"/>
        <w:rPr/>
      </w:pPr>
      <w:r w:rsidDel="00000000" w:rsidR="00000000" w:rsidRPr="00000000">
        <w:rPr>
          <w:rtl w:val="0"/>
        </w:rPr>
      </w:r>
    </w:p>
    <w:p w:rsidR="00000000" w:rsidDel="00000000" w:rsidP="00000000" w:rsidRDefault="00000000" w:rsidRPr="00000000" w14:paraId="00000047">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3. Sistema de Recuperación Semántica (RAG) y Base de Conocimiento</w:t>
      </w:r>
      <w:r w:rsidDel="00000000" w:rsidR="00000000" w:rsidRPr="00000000">
        <w:rPr>
          <w:rtl w:val="0"/>
        </w:rPr>
      </w:r>
    </w:p>
    <w:p w:rsidR="00000000" w:rsidDel="00000000" w:rsidP="00000000" w:rsidRDefault="00000000" w:rsidRPr="00000000" w14:paraId="00000048">
      <w:pPr>
        <w:spacing w:after="120" w:line="240" w:lineRule="auto"/>
        <w:jc w:val="both"/>
        <w:rPr/>
      </w:pPr>
      <w:r w:rsidDel="00000000" w:rsidR="00000000" w:rsidRPr="00000000">
        <w:rPr>
          <w:rFonts w:ascii="Arial" w:cs="Arial" w:eastAsia="Arial" w:hAnsi="Arial"/>
          <w:b w:val="0"/>
          <w:bCs w:val="0"/>
          <w:i w:val="0"/>
          <w:iCs w:val="0"/>
          <w:rtl w:val="0"/>
        </w:rPr>
        <w:t xml:space="preserve">Se implementó un pipeline completo de Retrieval-Augmented Generation que opera íntegramente en el dispositivo. El flujo tokeniza la consulta, la pasa por un encoder de texto compatible con MindSpore Lite, genera un embedding y realiza una búsqueda por similitud de coseno sobre una base de conocimiento local. Dependiendo de la confianza, el sistema puede responder directamente con el contenido recuperado o usarlo como contexto para el modelo generativo.</w:t>
      </w:r>
      <w:r w:rsidDel="00000000" w:rsidR="00000000" w:rsidRPr="00000000">
        <w:rPr>
          <w:rtl w:val="0"/>
        </w:rPr>
      </w:r>
    </w:p>
    <w:p w:rsidR="00000000" w:rsidDel="00000000" w:rsidP="00000000" w:rsidRDefault="00000000" w:rsidRPr="00000000" w14:paraId="00000049">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Arquitectura del pipeline RAG</w:t>
      </w:r>
      <w:r w:rsidDel="00000000" w:rsidR="00000000" w:rsidRPr="00000000">
        <w:rPr>
          <w:rtl w:val="0"/>
        </w:rPr>
      </w:r>
    </w:p>
    <w:p w:rsidR="00000000" w:rsidDel="00000000" w:rsidP="00000000" w:rsidRDefault="00000000" w:rsidRPr="00000000" w14:paraId="0000004A">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1. La consulta del usuario se tokeniza y se codifica en un embedding de 384 dimensiones.</w:t>
      </w:r>
      <w:r w:rsidDel="00000000" w:rsidR="00000000" w:rsidRPr="00000000">
        <w:rPr>
          <w:rtl w:val="0"/>
        </w:rPr>
      </w:r>
    </w:p>
    <w:p w:rsidR="00000000" w:rsidDel="00000000" w:rsidP="00000000" w:rsidRDefault="00000000" w:rsidRPr="00000000" w14:paraId="0000004B">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2. Se calcula similitud de coseno frente a embeddings locales de la base de conocimiento.</w:t>
      </w:r>
      <w:r w:rsidDel="00000000" w:rsidR="00000000" w:rsidRPr="00000000">
        <w:rPr>
          <w:rtl w:val="0"/>
        </w:rPr>
      </w:r>
    </w:p>
    <w:p w:rsidR="00000000" w:rsidDel="00000000" w:rsidP="00000000" w:rsidRDefault="00000000" w:rsidRPr="00000000" w14:paraId="0000004C">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3. Se recuperan los registros más relevantes de la KB.</w:t>
      </w:r>
      <w:r w:rsidDel="00000000" w:rsidR="00000000" w:rsidRPr="00000000">
        <w:rPr>
          <w:rtl w:val="0"/>
        </w:rPr>
      </w:r>
    </w:p>
    <w:p w:rsidR="00000000" w:rsidDel="00000000" w:rsidP="00000000" w:rsidRDefault="00000000" w:rsidRPr="00000000" w14:paraId="0000004D">
      <w:pPr>
        <w:spacing w:after="40" w:line="240" w:lineRule="auto"/>
        <w:ind w:left="346" w:hanging="173"/>
        <w:jc w:val="both"/>
        <w:rPr/>
      </w:pPr>
      <w:r w:rsidDel="00000000" w:rsidR="00000000" w:rsidRPr="00000000">
        <w:rPr>
          <w:rFonts w:ascii="Arial" w:cs="Arial" w:eastAsia="Arial" w:hAnsi="Arial"/>
          <w:b w:val="0"/>
          <w:bCs w:val="0"/>
          <w:i w:val="0"/>
          <w:iCs w:val="0"/>
          <w:rtl w:val="0"/>
        </w:rPr>
        <w:t xml:space="preserve">4. La política de enrutamiento decide si la respuesta sale directamente desde la KB o si pasa al SLM local con contexto.</w:t>
      </w:r>
      <w:r w:rsidDel="00000000" w:rsidR="00000000" w:rsidRPr="00000000">
        <w:rPr>
          <w:rtl w:val="0"/>
        </w:rPr>
      </w:r>
    </w:p>
    <w:p w:rsidR="00000000" w:rsidDel="00000000" w:rsidP="00000000" w:rsidRDefault="00000000" w:rsidRPr="00000000" w14:paraId="0000004E">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Conteo verificado de la base de conocimiento</w:t>
      </w:r>
      <w:r w:rsidDel="00000000" w:rsidR="00000000" w:rsidRPr="00000000">
        <w:rPr>
          <w:rtl w:val="0"/>
        </w:rPr>
      </w:r>
    </w:p>
    <w:tbl>
      <w:tblPr>
        <w:tblStyle w:val="Table8"/>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4F">
            <w:pPr>
              <w:spacing w:after="0" w:line="240" w:lineRule="auto"/>
              <w:jc w:val="both"/>
              <w:rPr/>
            </w:pPr>
            <w:r w:rsidDel="00000000" w:rsidR="00000000" w:rsidRPr="00000000">
              <w:rPr>
                <w:rFonts w:ascii="Arial" w:cs="Arial" w:eastAsia="Arial" w:hAnsi="Arial"/>
                <w:b w:val="1"/>
                <w:bCs w:val="1"/>
                <w:i w:val="0"/>
                <w:iCs w:val="0"/>
                <w:color w:val="1b4332"/>
                <w:rtl w:val="0"/>
              </w:rPr>
              <w:t xml:space="preserve">Archivo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50">
            <w:pPr>
              <w:spacing w:after="0" w:line="240" w:lineRule="auto"/>
              <w:jc w:val="both"/>
              <w:rPr/>
            </w:pPr>
            <w:r w:rsidDel="00000000" w:rsidR="00000000" w:rsidRPr="00000000">
              <w:rPr>
                <w:rFonts w:ascii="Arial" w:cs="Arial" w:eastAsia="Arial" w:hAnsi="Arial"/>
                <w:b w:val="1"/>
                <w:bCs w:val="1"/>
                <w:i w:val="0"/>
                <w:iCs w:val="0"/>
                <w:color w:val="1b4332"/>
                <w:rtl w:val="0"/>
              </w:rPr>
              <w:t xml:space="preserve">Registros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1">
            <w:pPr>
              <w:spacing w:after="0" w:line="240" w:lineRule="auto"/>
              <w:jc w:val="both"/>
              <w:rPr/>
            </w:pPr>
            <w:r w:rsidDel="00000000" w:rsidR="00000000" w:rsidRPr="00000000">
              <w:rPr>
                <w:rFonts w:ascii="Arial" w:cs="Arial" w:eastAsia="Arial" w:hAnsi="Arial"/>
                <w:b w:val="1"/>
                <w:bCs w:val="1"/>
                <w:i w:val="0"/>
                <w:iCs w:val="0"/>
                <w:color w:val="333333"/>
                <w:rtl w:val="0"/>
              </w:rPr>
              <w:t xml:space="preserve">01_fundamentos_sistemas_de_produccion.records.jsonl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2">
            <w:pPr>
              <w:spacing w:after="0" w:line="240" w:lineRule="auto"/>
              <w:jc w:val="both"/>
              <w:rPr/>
            </w:pPr>
            <w:r w:rsidDel="00000000" w:rsidR="00000000" w:rsidRPr="00000000">
              <w:rPr>
                <w:rFonts w:ascii="Arial" w:cs="Arial" w:eastAsia="Arial" w:hAnsi="Arial"/>
                <w:b w:val="0"/>
                <w:bCs w:val="0"/>
                <w:i w:val="0"/>
                <w:iCs w:val="0"/>
                <w:color w:val="333333"/>
                <w:rtl w:val="0"/>
              </w:rPr>
              <w:t xml:space="preserve">38</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3">
            <w:pPr>
              <w:spacing w:after="0" w:line="240" w:lineRule="auto"/>
              <w:jc w:val="both"/>
              <w:rPr/>
            </w:pPr>
            <w:r w:rsidDel="00000000" w:rsidR="00000000" w:rsidRPr="00000000">
              <w:rPr>
                <w:rFonts w:ascii="Arial" w:cs="Arial" w:eastAsia="Arial" w:hAnsi="Arial"/>
                <w:b w:val="1"/>
                <w:bCs w:val="1"/>
                <w:i w:val="0"/>
                <w:iCs w:val="0"/>
                <w:color w:val="333333"/>
                <w:rtl w:val="0"/>
              </w:rPr>
              <w:t xml:space="preserve">02_crecimiento_y_desarrollo_planta_de_cafe.records.jsonl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4">
            <w:pPr>
              <w:spacing w:after="0" w:line="240" w:lineRule="auto"/>
              <w:jc w:val="both"/>
              <w:rPr/>
            </w:pPr>
            <w:r w:rsidDel="00000000" w:rsidR="00000000" w:rsidRPr="00000000">
              <w:rPr>
                <w:rFonts w:ascii="Arial" w:cs="Arial" w:eastAsia="Arial" w:hAnsi="Arial"/>
                <w:b w:val="0"/>
                <w:bCs w:val="0"/>
                <w:i w:val="0"/>
                <w:iCs w:val="0"/>
                <w:color w:val="333333"/>
                <w:rtl w:val="0"/>
              </w:rPr>
              <w:t xml:space="preserve">22</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5">
            <w:pPr>
              <w:spacing w:after="0" w:line="240" w:lineRule="auto"/>
              <w:jc w:val="both"/>
              <w:rPr/>
            </w:pPr>
            <w:r w:rsidDel="00000000" w:rsidR="00000000" w:rsidRPr="00000000">
              <w:rPr>
                <w:rFonts w:ascii="Arial" w:cs="Arial" w:eastAsia="Arial" w:hAnsi="Arial"/>
                <w:b w:val="1"/>
                <w:bCs w:val="1"/>
                <w:i w:val="0"/>
                <w:iCs w:val="0"/>
                <w:color w:val="333333"/>
                <w:rtl w:val="0"/>
              </w:rPr>
              <w:t xml:space="preserve">03_factores_que_determinan_productividad_cafetal.records.jsonl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6">
            <w:pPr>
              <w:spacing w:after="0" w:line="240" w:lineRule="auto"/>
              <w:jc w:val="both"/>
              <w:rPr/>
            </w:pPr>
            <w:r w:rsidDel="00000000" w:rsidR="00000000" w:rsidRPr="00000000">
              <w:rPr>
                <w:rFonts w:ascii="Arial" w:cs="Arial" w:eastAsia="Arial" w:hAnsi="Arial"/>
                <w:b w:val="0"/>
                <w:bCs w:val="0"/>
                <w:i w:val="0"/>
                <w:iCs w:val="0"/>
                <w:color w:val="333333"/>
                <w:rtl w:val="0"/>
              </w:rPr>
              <w:t xml:space="preserve">22</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7">
            <w:pPr>
              <w:spacing w:after="0" w:line="240" w:lineRule="auto"/>
              <w:jc w:val="both"/>
              <w:rPr/>
            </w:pPr>
            <w:r w:rsidDel="00000000" w:rsidR="00000000" w:rsidRPr="00000000">
              <w:rPr>
                <w:rFonts w:ascii="Arial" w:cs="Arial" w:eastAsia="Arial" w:hAnsi="Arial"/>
                <w:b w:val="1"/>
                <w:bCs w:val="1"/>
                <w:i w:val="0"/>
                <w:iCs w:val="0"/>
                <w:color w:val="333333"/>
                <w:rtl w:val="0"/>
              </w:rPr>
              <w:t xml:space="preserve">04_establecimiento_y_administracion_del_cafetal.records.jsonl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8">
            <w:pPr>
              <w:spacing w:after="0" w:line="240" w:lineRule="auto"/>
              <w:jc w:val="both"/>
              <w:rPr/>
            </w:pPr>
            <w:r w:rsidDel="00000000" w:rsidR="00000000" w:rsidRPr="00000000">
              <w:rPr>
                <w:rFonts w:ascii="Arial" w:cs="Arial" w:eastAsia="Arial" w:hAnsi="Arial"/>
                <w:b w:val="0"/>
                <w:bCs w:val="0"/>
                <w:i w:val="0"/>
                <w:iCs w:val="0"/>
                <w:color w:val="333333"/>
                <w:rtl w:val="0"/>
              </w:rPr>
              <w:t xml:space="preserve">27</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9">
            <w:pPr>
              <w:spacing w:after="0" w:line="240" w:lineRule="auto"/>
              <w:jc w:val="both"/>
              <w:rPr/>
            </w:pPr>
            <w:r w:rsidDel="00000000" w:rsidR="00000000" w:rsidRPr="00000000">
              <w:rPr>
                <w:rFonts w:ascii="Arial" w:cs="Arial" w:eastAsia="Arial" w:hAnsi="Arial"/>
                <w:b w:val="1"/>
                <w:bCs w:val="1"/>
                <w:i w:val="0"/>
                <w:iCs w:val="0"/>
                <w:color w:val="333333"/>
                <w:rtl w:val="0"/>
              </w:rPr>
              <w:t xml:space="preserve">05_las_arvenses_y_su_manejo_en_los_cafetales.records.jsonl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A">
            <w:pPr>
              <w:spacing w:after="0" w:line="240" w:lineRule="auto"/>
              <w:jc w:val="both"/>
              <w:rPr/>
            </w:pPr>
            <w:r w:rsidDel="00000000" w:rsidR="00000000" w:rsidRPr="00000000">
              <w:rPr>
                <w:rFonts w:ascii="Arial" w:cs="Arial" w:eastAsia="Arial" w:hAnsi="Arial"/>
                <w:b w:val="0"/>
                <w:bCs w:val="0"/>
                <w:i w:val="0"/>
                <w:iCs w:val="0"/>
                <w:color w:val="333333"/>
                <w:rtl w:val="0"/>
              </w:rPr>
              <w:t xml:space="preserve">24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B">
            <w:pPr>
              <w:spacing w:after="0" w:line="240" w:lineRule="auto"/>
              <w:jc w:val="both"/>
              <w:rPr/>
            </w:pPr>
            <w:r w:rsidDel="00000000" w:rsidR="00000000" w:rsidRPr="00000000">
              <w:rPr>
                <w:rFonts w:ascii="Arial" w:cs="Arial" w:eastAsia="Arial" w:hAnsi="Arial"/>
                <w:b w:val="1"/>
                <w:bCs w:val="1"/>
                <w:i w:val="0"/>
                <w:iCs w:val="0"/>
                <w:color w:val="333333"/>
                <w:rtl w:val="0"/>
              </w:rPr>
              <w:t xml:space="preserve">06_densidad_de_siembra_y_productividad_de_los_cafetales.records.jsonl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C">
            <w:pPr>
              <w:spacing w:after="0" w:line="240" w:lineRule="auto"/>
              <w:jc w:val="both"/>
              <w:rPr/>
            </w:pPr>
            <w:r w:rsidDel="00000000" w:rsidR="00000000" w:rsidRPr="00000000">
              <w:rPr>
                <w:rFonts w:ascii="Arial" w:cs="Arial" w:eastAsia="Arial" w:hAnsi="Arial"/>
                <w:b w:val="0"/>
                <w:bCs w:val="0"/>
                <w:i w:val="0"/>
                <w:iCs w:val="0"/>
                <w:color w:val="333333"/>
                <w:rtl w:val="0"/>
              </w:rPr>
              <w:t xml:space="preserve">25</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D">
            <w:pPr>
              <w:spacing w:after="0" w:line="240" w:lineRule="auto"/>
              <w:jc w:val="both"/>
              <w:rPr/>
            </w:pPr>
            <w:r w:rsidDel="00000000" w:rsidR="00000000" w:rsidRPr="00000000">
              <w:rPr>
                <w:rFonts w:ascii="Arial" w:cs="Arial" w:eastAsia="Arial" w:hAnsi="Arial"/>
                <w:b w:val="1"/>
                <w:bCs w:val="1"/>
                <w:i w:val="0"/>
                <w:iCs w:val="0"/>
                <w:color w:val="333333"/>
                <w:rtl w:val="0"/>
              </w:rPr>
              <w:t xml:space="preserve">07_renovacion_y_administracion_de_los_cafetales.records.jsonl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5E">
            <w:pPr>
              <w:spacing w:after="0" w:line="240" w:lineRule="auto"/>
              <w:jc w:val="both"/>
              <w:rPr/>
            </w:pPr>
            <w:r w:rsidDel="00000000" w:rsidR="00000000" w:rsidRPr="00000000">
              <w:rPr>
                <w:rFonts w:ascii="Arial" w:cs="Arial" w:eastAsia="Arial" w:hAnsi="Arial"/>
                <w:b w:val="0"/>
                <w:bCs w:val="0"/>
                <w:i w:val="0"/>
                <w:iCs w:val="0"/>
                <w:color w:val="333333"/>
                <w:rtl w:val="0"/>
              </w:rPr>
              <w:t xml:space="preserve">34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5F">
            <w:pPr>
              <w:spacing w:after="0" w:line="240" w:lineRule="auto"/>
              <w:jc w:val="both"/>
              <w:rPr/>
            </w:pPr>
            <w:r w:rsidDel="00000000" w:rsidR="00000000" w:rsidRPr="00000000">
              <w:rPr>
                <w:rFonts w:ascii="Arial" w:cs="Arial" w:eastAsia="Arial" w:hAnsi="Arial"/>
                <w:b w:val="1"/>
                <w:bCs w:val="1"/>
                <w:i w:val="0"/>
                <w:iCs w:val="0"/>
                <w:color w:val="333333"/>
                <w:rtl w:val="0"/>
              </w:rPr>
              <w:t xml:space="preserve">08_produccion_de_cafe_en_sistemas_agroforestales.records.jsonl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60">
            <w:pPr>
              <w:spacing w:after="0" w:line="240" w:lineRule="auto"/>
              <w:jc w:val="both"/>
              <w:rPr/>
            </w:pPr>
            <w:r w:rsidDel="00000000" w:rsidR="00000000" w:rsidRPr="00000000">
              <w:rPr>
                <w:rFonts w:ascii="Arial" w:cs="Arial" w:eastAsia="Arial" w:hAnsi="Arial"/>
                <w:b w:val="0"/>
                <w:bCs w:val="0"/>
                <w:i w:val="0"/>
                <w:iCs w:val="0"/>
                <w:color w:val="333333"/>
                <w:rtl w:val="0"/>
              </w:rPr>
              <w:t xml:space="preserve">15</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1">
            <w:pPr>
              <w:spacing w:after="0" w:line="240" w:lineRule="auto"/>
              <w:jc w:val="both"/>
              <w:rPr/>
            </w:pPr>
            <w:r w:rsidDel="00000000" w:rsidR="00000000" w:rsidRPr="00000000">
              <w:rPr>
                <w:rFonts w:ascii="Arial" w:cs="Arial" w:eastAsia="Arial" w:hAnsi="Arial"/>
                <w:b w:val="1"/>
                <w:bCs w:val="1"/>
                <w:i w:val="0"/>
                <w:iCs w:val="0"/>
                <w:color w:val="333333"/>
                <w:rtl w:val="0"/>
              </w:rPr>
              <w:t xml:space="preserve">09_consideraciones_sobre_nutricion_mineral_y_organica.records.jsonl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2">
            <w:pPr>
              <w:spacing w:after="0" w:line="240" w:lineRule="auto"/>
              <w:jc w:val="both"/>
              <w:rPr/>
            </w:pPr>
            <w:r w:rsidDel="00000000" w:rsidR="00000000" w:rsidRPr="00000000">
              <w:rPr>
                <w:rFonts w:ascii="Arial" w:cs="Arial" w:eastAsia="Arial" w:hAnsi="Arial"/>
                <w:b w:val="0"/>
                <w:bCs w:val="0"/>
                <w:i w:val="0"/>
                <w:iCs w:val="0"/>
                <w:color w:val="333333"/>
                <w:rtl w:val="0"/>
              </w:rPr>
              <w:t xml:space="preserve">14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63">
            <w:pPr>
              <w:spacing w:after="0" w:line="240" w:lineRule="auto"/>
              <w:jc w:val="both"/>
              <w:rPr/>
            </w:pPr>
            <w:r w:rsidDel="00000000" w:rsidR="00000000" w:rsidRPr="00000000">
              <w:rPr>
                <w:rFonts w:ascii="Arial" w:cs="Arial" w:eastAsia="Arial" w:hAnsi="Arial"/>
                <w:b w:val="1"/>
                <w:bCs w:val="1"/>
                <w:i w:val="0"/>
                <w:iCs w:val="0"/>
                <w:color w:val="333333"/>
                <w:rtl w:val="0"/>
              </w:rPr>
              <w:t xml:space="preserve">10_cafes_especiales.records.jsonl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64">
            <w:pPr>
              <w:spacing w:after="0" w:line="240" w:lineRule="auto"/>
              <w:jc w:val="both"/>
              <w:rPr/>
            </w:pPr>
            <w:r w:rsidDel="00000000" w:rsidR="00000000" w:rsidRPr="00000000">
              <w:rPr>
                <w:rFonts w:ascii="Arial" w:cs="Arial" w:eastAsia="Arial" w:hAnsi="Arial"/>
                <w:b w:val="0"/>
                <w:bCs w:val="0"/>
                <w:i w:val="0"/>
                <w:iCs w:val="0"/>
                <w:color w:val="333333"/>
                <w:rtl w:val="0"/>
              </w:rPr>
              <w:t xml:space="preserve">13</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5">
            <w:pPr>
              <w:spacing w:after="0" w:line="240" w:lineRule="auto"/>
              <w:jc w:val="both"/>
              <w:rPr/>
            </w:pPr>
            <w:r w:rsidDel="00000000" w:rsidR="00000000" w:rsidRPr="00000000">
              <w:rPr>
                <w:rFonts w:ascii="Arial" w:cs="Arial" w:eastAsia="Arial" w:hAnsi="Arial"/>
                <w:b w:val="1"/>
                <w:bCs w:val="1"/>
                <w:i w:val="0"/>
                <w:iCs w:val="0"/>
                <w:color w:val="333333"/>
                <w:rtl w:val="0"/>
              </w:rPr>
              <w:t xml:space="preserve">11_produccion_de_cafe_en_sistemas_intercalados.records.jsonl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6">
            <w:pPr>
              <w:spacing w:after="0" w:line="240" w:lineRule="auto"/>
              <w:jc w:val="both"/>
              <w:rPr/>
            </w:pPr>
            <w:r w:rsidDel="00000000" w:rsidR="00000000" w:rsidRPr="00000000">
              <w:rPr>
                <w:rFonts w:ascii="Arial" w:cs="Arial" w:eastAsia="Arial" w:hAnsi="Arial"/>
                <w:b w:val="0"/>
                <w:bCs w:val="0"/>
                <w:i w:val="0"/>
                <w:iCs w:val="0"/>
                <w:color w:val="333333"/>
                <w:rtl w:val="0"/>
              </w:rPr>
              <w:t xml:space="preserve">28</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67">
            <w:pPr>
              <w:spacing w:after="0" w:line="240" w:lineRule="auto"/>
              <w:jc w:val="both"/>
              <w:rPr/>
            </w:pPr>
            <w:r w:rsidDel="00000000" w:rsidR="00000000" w:rsidRPr="00000000">
              <w:rPr>
                <w:rFonts w:ascii="Arial" w:cs="Arial" w:eastAsia="Arial" w:hAnsi="Arial"/>
                <w:b w:val="1"/>
                <w:bCs w:val="1"/>
                <w:i w:val="0"/>
                <w:iCs w:val="0"/>
                <w:color w:val="333333"/>
                <w:rtl w:val="0"/>
              </w:rPr>
              <w:t xml:space="preserve">12_las_buenas_practicas_agricolas_en_la_caficultura.records.jsonl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68">
            <w:pPr>
              <w:spacing w:after="0" w:line="240" w:lineRule="auto"/>
              <w:jc w:val="both"/>
              <w:rPr/>
            </w:pPr>
            <w:r w:rsidDel="00000000" w:rsidR="00000000" w:rsidRPr="00000000">
              <w:rPr>
                <w:rFonts w:ascii="Arial" w:cs="Arial" w:eastAsia="Arial" w:hAnsi="Arial"/>
                <w:b w:val="0"/>
                <w:bCs w:val="0"/>
                <w:i w:val="0"/>
                <w:iCs w:val="0"/>
                <w:color w:val="333333"/>
                <w:rtl w:val="0"/>
              </w:rPr>
              <w:t xml:space="preserve">31</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9">
            <w:pPr>
              <w:spacing w:after="0" w:line="240" w:lineRule="auto"/>
              <w:jc w:val="both"/>
              <w:rPr/>
            </w:pPr>
            <w:r w:rsidDel="00000000" w:rsidR="00000000" w:rsidRPr="00000000">
              <w:rPr>
                <w:rFonts w:ascii="Arial" w:cs="Arial" w:eastAsia="Arial" w:hAnsi="Arial"/>
                <w:b w:val="1"/>
                <w:bCs w:val="1"/>
                <w:i w:val="0"/>
                <w:iCs w:val="0"/>
                <w:color w:val="333333"/>
                <w:rtl w:val="0"/>
              </w:rPr>
              <w:t xml:space="preserve">Total verificado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6A">
            <w:pPr>
              <w:spacing w:after="0" w:line="240" w:lineRule="auto"/>
              <w:jc w:val="both"/>
              <w:rPr/>
            </w:pPr>
            <w:r w:rsidDel="00000000" w:rsidR="00000000" w:rsidRPr="00000000">
              <w:rPr>
                <w:rFonts w:ascii="Arial" w:cs="Arial" w:eastAsia="Arial" w:hAnsi="Arial"/>
                <w:b w:val="0"/>
                <w:bCs w:val="0"/>
                <w:i w:val="0"/>
                <w:iCs w:val="0"/>
                <w:color w:val="333333"/>
                <w:rtl w:val="0"/>
              </w:rPr>
              <w:t xml:space="preserve">293</w:t>
            </w:r>
            <w:r w:rsidDel="00000000" w:rsidR="00000000" w:rsidRPr="00000000">
              <w:rPr>
                <w:rtl w:val="0"/>
              </w:rPr>
            </w:r>
          </w:p>
        </w:tc>
      </w:tr>
    </w:tbl>
    <w:p w:rsidR="00000000" w:rsidDel="00000000" w:rsidP="00000000" w:rsidRDefault="00000000" w:rsidRPr="00000000" w14:paraId="0000006B">
      <w:pPr>
        <w:spacing w:after="160" w:lineRule="auto"/>
        <w:jc w:val="both"/>
        <w:rPr/>
      </w:pPr>
      <w:r w:rsidDel="00000000" w:rsidR="00000000" w:rsidRPr="00000000">
        <w:rPr>
          <w:rtl w:val="0"/>
        </w:rPr>
      </w:r>
    </w:p>
    <w:p w:rsidR="00000000" w:rsidDel="00000000" w:rsidP="00000000" w:rsidRDefault="00000000" w:rsidRPr="00000000" w14:paraId="0000006C">
      <w:pPr>
        <w:spacing w:after="120" w:line="240" w:lineRule="auto"/>
        <w:jc w:val="both"/>
        <w:rPr/>
      </w:pPr>
      <w:r w:rsidDel="00000000" w:rsidR="00000000" w:rsidRPr="00000000">
        <w:rPr>
          <w:rFonts w:ascii="Arial" w:cs="Arial" w:eastAsia="Arial" w:hAnsi="Arial"/>
          <w:b w:val="0"/>
          <w:bCs w:val="0"/>
          <w:i w:val="0"/>
          <w:iCs w:val="0"/>
          <w:rtl w:val="0"/>
        </w:rPr>
        <w:t xml:space="preserve">Adicionalmente, la matriz de embeddings local kb_embeddings.npy presenta una forma de (2842, 384) con vectores float32, y kb_embeddings_mapping.json mantiene la relación entre preguntas recuperables y entradas de conocimiento.</w:t>
      </w:r>
      <w:r w:rsidDel="00000000" w:rsidR="00000000" w:rsidRPr="00000000">
        <w:rPr>
          <w:rtl w:val="0"/>
        </w:rPr>
      </w:r>
    </w:p>
    <w:p w:rsidR="00000000" w:rsidDel="00000000" w:rsidP="00000000" w:rsidRDefault="00000000" w:rsidRPr="00000000" w14:paraId="0000006D">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Fórmula de recuperación</w:t>
      </w:r>
      <w:r w:rsidDel="00000000" w:rsidR="00000000" w:rsidRPr="00000000">
        <w:rPr>
          <w:rtl w:val="0"/>
        </w:rPr>
      </w:r>
    </w:p>
    <w:tbl>
      <w:tblPr>
        <w:tblStyle w:val="Table9"/>
        <w:tblW w:w="9383.0" w:type="dxa"/>
        <w:jc w:val="center"/>
        <w:tblLayout w:type="fixed"/>
        <w:tblLook w:val="0400"/>
      </w:tblPr>
      <w:tblGrid>
        <w:gridCol w:w="9383"/>
        <w:tblGridChange w:id="0">
          <w:tblGrid>
            <w:gridCol w:w="9383"/>
          </w:tblGrid>
        </w:tblGridChange>
      </w:tblGrid>
      <w:tr>
        <w:trPr>
          <w:cantSplit w:val="0"/>
          <w:tblHeader w:val="0"/>
        </w:trPr>
        <w:tc>
          <w:tcPr>
            <w:tcBorders>
              <w:top w:color="a4c9af" w:space="0" w:sz="8" w:val="single"/>
              <w:left w:color="a4c9af" w:space="0" w:sz="8" w:val="single"/>
              <w:bottom w:color="a4c9af" w:space="0" w:sz="8" w:val="single"/>
              <w:right w:color="a4c9af" w:space="0" w:sz="8" w:val="single"/>
            </w:tcBorders>
          </w:tcPr>
          <w:p w:rsidR="00000000" w:rsidDel="00000000" w:rsidP="00000000" w:rsidRDefault="00000000" w:rsidRPr="00000000" w14:paraId="0000006E">
            <w:pPr>
              <w:jc w:val="both"/>
              <w:rPr/>
            </w:pPr>
            <w:r w:rsidDel="00000000" w:rsidR="00000000" w:rsidRPr="00000000">
              <w:rPr>
                <w:rFonts w:ascii="Arial" w:cs="Arial" w:eastAsia="Arial" w:hAnsi="Arial"/>
                <w:b w:val="0"/>
                <w:bCs w:val="0"/>
                <w:i w:val="1"/>
                <w:iCs w:val="1"/>
                <w:color w:val="1b4332"/>
                <w:rtl w:val="0"/>
              </w:rPr>
              <w:t xml:space="preserve">score(q, dᵢ) = (q · dᵢ) / (||q|| × ||dᵢ||)</w:t>
            </w:r>
            <w:r w:rsidDel="00000000" w:rsidR="00000000" w:rsidRPr="00000000">
              <w:rPr>
                <w:rtl w:val="0"/>
              </w:rPr>
            </w:r>
          </w:p>
        </w:tc>
      </w:tr>
    </w:tbl>
    <w:p w:rsidR="00000000" w:rsidDel="00000000" w:rsidP="00000000" w:rsidRDefault="00000000" w:rsidRPr="00000000" w14:paraId="0000006F">
      <w:pPr>
        <w:spacing w:after="120" w:lineRule="auto"/>
        <w:jc w:val="both"/>
        <w:rPr/>
      </w:pPr>
      <w:r w:rsidDel="00000000" w:rsidR="00000000" w:rsidRPr="00000000">
        <w:rPr>
          <w:rtl w:val="0"/>
        </w:rPr>
      </w:r>
    </w:p>
    <w:p w:rsidR="00000000" w:rsidDel="00000000" w:rsidP="00000000" w:rsidRDefault="00000000" w:rsidRPr="00000000" w14:paraId="00000070">
      <w:pPr>
        <w:spacing w:after="120" w:line="240" w:lineRule="auto"/>
        <w:jc w:val="both"/>
        <w:rPr/>
      </w:pPr>
      <w:r w:rsidDel="00000000" w:rsidR="00000000" w:rsidRPr="00000000">
        <w:rPr>
          <w:rFonts w:ascii="Arial" w:cs="Arial" w:eastAsia="Arial" w:hAnsi="Arial"/>
          <w:b w:val="0"/>
          <w:bCs w:val="0"/>
          <w:i w:val="0"/>
          <w:iCs w:val="0"/>
          <w:rtl w:val="0"/>
        </w:rPr>
        <w:t xml:space="preserve">Donde q representa el embedding de la consulta y dᵢ el vector asociado al registro i de la base de conocimiento.</w:t>
      </w:r>
      <w:r w:rsidDel="00000000" w:rsidR="00000000" w:rsidRPr="00000000">
        <w:rPr>
          <w:rtl w:val="0"/>
        </w:rPr>
      </w:r>
    </w:p>
    <w:p w:rsidR="00000000" w:rsidDel="00000000" w:rsidP="00000000" w:rsidRDefault="00000000" w:rsidRPr="00000000" w14:paraId="00000071">
      <w:pPr>
        <w:spacing w:after="80" w:lineRule="auto"/>
        <w:jc w:val="both"/>
        <w:rPr/>
      </w:pPr>
      <w:r w:rsidDel="00000000" w:rsidR="00000000" w:rsidRPr="00000000">
        <w:rPr/>
        <w:drawing>
          <wp:inline distB="0" distT="0" distL="114300" distR="114300">
            <wp:extent cx="6080760" cy="2407957"/>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80760" cy="2407957"/>
                    </a:xfrm>
                    <a:prstGeom prst="rect"/>
                    <a:ln/>
                  </pic:spPr>
                </pic:pic>
              </a:graphicData>
            </a:graphic>
          </wp:inline>
        </w:drawing>
      </w:r>
      <w:r w:rsidDel="00000000" w:rsidR="00000000" w:rsidRPr="00000000">
        <w:rPr>
          <w:rtl w:val="0"/>
        </w:rPr>
      </w:r>
    </w:p>
    <w:tbl>
      <w:tblPr>
        <w:tblStyle w:val="Table10"/>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072">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Diagrama del pipeline RAG incorporado en el informe original y mantenido en la versión unificada.</w:t>
            </w:r>
            <w:r w:rsidDel="00000000" w:rsidR="00000000" w:rsidRPr="00000000">
              <w:rPr>
                <w:rtl w:val="0"/>
              </w:rPr>
            </w:r>
          </w:p>
        </w:tc>
      </w:tr>
    </w:tbl>
    <w:p w:rsidR="00000000" w:rsidDel="00000000" w:rsidP="00000000" w:rsidRDefault="00000000" w:rsidRPr="00000000" w14:paraId="00000073">
      <w:pPr>
        <w:spacing w:after="160" w:lineRule="auto"/>
        <w:jc w:val="both"/>
        <w:rPr/>
      </w:pPr>
      <w:r w:rsidDel="00000000" w:rsidR="00000000" w:rsidRPr="00000000">
        <w:rPr>
          <w:rtl w:val="0"/>
        </w:rPr>
      </w:r>
    </w:p>
    <w:p w:rsidR="00000000" w:rsidDel="00000000" w:rsidP="00000000" w:rsidRDefault="00000000" w:rsidRPr="00000000" w14:paraId="00000074">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Fragmento representativo del helper semántico</w:t>
      </w:r>
      <w:r w:rsidDel="00000000" w:rsidR="00000000" w:rsidRPr="00000000">
        <w:rPr>
          <w:rtl w:val="0"/>
        </w:rPr>
      </w:r>
    </w:p>
    <w:tbl>
      <w:tblPr>
        <w:tblStyle w:val="Table11"/>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075">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private const val EMBEDDING_DIM = 384</w:t>
              <w:br w:type="textWrapping"/>
              <w:t xml:space="preserve">private const val MODEL_FILE = "sentence_encoder.ms"</w:t>
              <w:br w:type="textWrapping"/>
              <w:t xml:space="preserve">private const val TOKENIZER_FILE = "sentence_tokenizer.json"</w:t>
              <w:br w:type="textWrapping"/>
              <w:br w:type="textWrapping"/>
              <w:t xml:space="preserve">fun initialize(): Boolean {</w:t>
              <w:br w:type="textWrapping"/>
              <w:t xml:space="preserve">    loadKnowledgeBase()</w:t>
              <w:br w:type="textWrapping"/>
              <w:t xml:space="preserve">    loadEmbeddings()</w:t>
              <w:br w:type="textWrapping"/>
              <w:t xml:space="preserve">    tryLoadMindSporeEncoder()</w:t>
              <w:br w:type="textWrapping"/>
              <w:t xml:space="preserve">    return true</w:t>
              <w:br w:type="textWrapping"/>
              <w:t xml:space="preserve">}</w:t>
            </w:r>
            <w:r w:rsidDel="00000000" w:rsidR="00000000" w:rsidRPr="00000000">
              <w:rPr>
                <w:rtl w:val="0"/>
              </w:rPr>
            </w:r>
          </w:p>
        </w:tc>
      </w:tr>
    </w:tbl>
    <w:p w:rsidR="00000000" w:rsidDel="00000000" w:rsidP="00000000" w:rsidRDefault="00000000" w:rsidRPr="00000000" w14:paraId="00000076">
      <w:pPr>
        <w:spacing w:after="160" w:lineRule="auto"/>
        <w:jc w:val="both"/>
        <w:rPr/>
      </w:pPr>
      <w:r w:rsidDel="00000000" w:rsidR="00000000" w:rsidRPr="00000000">
        <w:rPr>
          <w:rtl w:val="0"/>
        </w:rPr>
      </w:r>
    </w:p>
    <w:p w:rsidR="00000000" w:rsidDel="00000000" w:rsidP="00000000" w:rsidRDefault="00000000" w:rsidRPr="00000000" w14:paraId="00000077">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4. Modelo de Lenguaje Local (SLM) y Razonamiento</w:t>
      </w:r>
      <w:r w:rsidDel="00000000" w:rsidR="00000000" w:rsidRPr="00000000">
        <w:rPr>
          <w:rtl w:val="0"/>
        </w:rPr>
      </w:r>
    </w:p>
    <w:p w:rsidR="00000000" w:rsidDel="00000000" w:rsidP="00000000" w:rsidRDefault="00000000" w:rsidRPr="00000000" w14:paraId="00000078">
      <w:pPr>
        <w:spacing w:after="120" w:line="240" w:lineRule="auto"/>
        <w:jc w:val="both"/>
        <w:rPr/>
      </w:pPr>
      <w:r w:rsidDel="00000000" w:rsidR="00000000" w:rsidRPr="00000000">
        <w:rPr>
          <w:rFonts w:ascii="Arial" w:cs="Arial" w:eastAsia="Arial" w:hAnsi="Arial"/>
          <w:b w:val="0"/>
          <w:bCs w:val="0"/>
          <w:i w:val="0"/>
          <w:iCs w:val="0"/>
          <w:rtl w:val="0"/>
        </w:rPr>
        <w:t xml:space="preserve">Se realizó una investigación sistemática para seleccionar un modelo pequeño, capaz de ejecutarse en teléfonos Android con 4–8 GB de RAM y suficientemente útil para responder consultas agrícolas en español. El modelo actualmente priorizado es Qwen 3.5 cuantizado en GGUF y ejecutado con llama.cpp a través de un puente JNI Android.</w:t>
      </w:r>
      <w:r w:rsidDel="00000000" w:rsidR="00000000" w:rsidRPr="00000000">
        <w:rPr>
          <w:rtl w:val="0"/>
        </w:rPr>
      </w:r>
    </w:p>
    <w:tbl>
      <w:tblPr>
        <w:tblStyle w:val="Table12"/>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79">
            <w:pPr>
              <w:spacing w:after="0" w:line="240" w:lineRule="auto"/>
              <w:jc w:val="both"/>
              <w:rPr/>
            </w:pPr>
            <w:r w:rsidDel="00000000" w:rsidR="00000000" w:rsidRPr="00000000">
              <w:rPr>
                <w:rFonts w:ascii="Arial" w:cs="Arial" w:eastAsia="Arial" w:hAnsi="Arial"/>
                <w:b w:val="1"/>
                <w:bCs w:val="1"/>
                <w:i w:val="0"/>
                <w:iCs w:val="0"/>
                <w:color w:val="1b4332"/>
                <w:rtl w:val="0"/>
              </w:rPr>
              <w:t xml:space="preserve">Variable técnica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7A">
            <w:pPr>
              <w:spacing w:after="0" w:line="240" w:lineRule="auto"/>
              <w:jc w:val="both"/>
              <w:rPr/>
            </w:pPr>
            <w:r w:rsidDel="00000000" w:rsidR="00000000" w:rsidRPr="00000000">
              <w:rPr>
                <w:rFonts w:ascii="Arial" w:cs="Arial" w:eastAsia="Arial" w:hAnsi="Arial"/>
                <w:b w:val="1"/>
                <w:bCs w:val="1"/>
                <w:i w:val="0"/>
                <w:iCs w:val="0"/>
                <w:color w:val="1b4332"/>
                <w:rtl w:val="0"/>
              </w:rPr>
              <w:t xml:space="preserve">Valor verificado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7B">
            <w:pPr>
              <w:spacing w:after="0" w:line="240" w:lineRule="auto"/>
              <w:jc w:val="both"/>
              <w:rPr/>
            </w:pPr>
            <w:r w:rsidDel="00000000" w:rsidR="00000000" w:rsidRPr="00000000">
              <w:rPr>
                <w:rFonts w:ascii="Arial" w:cs="Arial" w:eastAsia="Arial" w:hAnsi="Arial"/>
                <w:b w:val="1"/>
                <w:bCs w:val="1"/>
                <w:i w:val="0"/>
                <w:iCs w:val="0"/>
                <w:color w:val="333333"/>
                <w:rtl w:val="0"/>
              </w:rPr>
              <w:t xml:space="preserve">Modelo preferido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7C">
            <w:pPr>
              <w:spacing w:after="0" w:line="240" w:lineRule="auto"/>
              <w:jc w:val="both"/>
              <w:rPr/>
            </w:pPr>
            <w:r w:rsidDel="00000000" w:rsidR="00000000" w:rsidRPr="00000000">
              <w:rPr>
                <w:rFonts w:ascii="Arial" w:cs="Arial" w:eastAsia="Arial" w:hAnsi="Arial"/>
                <w:b w:val="0"/>
                <w:bCs w:val="0"/>
                <w:i w:val="0"/>
                <w:iCs w:val="0"/>
                <w:color w:val="333333"/>
                <w:rtl w:val="0"/>
              </w:rPr>
              <w:t xml:space="preserve">Qwen3.5-0.8B-Q4_K_M.gguf</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7D">
            <w:pPr>
              <w:spacing w:after="0" w:line="240" w:lineRule="auto"/>
              <w:jc w:val="both"/>
              <w:rPr/>
            </w:pPr>
            <w:r w:rsidDel="00000000" w:rsidR="00000000" w:rsidRPr="00000000">
              <w:rPr>
                <w:rFonts w:ascii="Arial" w:cs="Arial" w:eastAsia="Arial" w:hAnsi="Arial"/>
                <w:b w:val="1"/>
                <w:bCs w:val="1"/>
                <w:i w:val="0"/>
                <w:iCs w:val="0"/>
                <w:color w:val="333333"/>
                <w:rtl w:val="0"/>
              </w:rPr>
              <w:t xml:space="preserve">Familia detectada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7E">
            <w:pPr>
              <w:spacing w:after="0" w:line="240" w:lineRule="auto"/>
              <w:jc w:val="both"/>
              <w:rPr/>
            </w:pPr>
            <w:r w:rsidDel="00000000" w:rsidR="00000000" w:rsidRPr="00000000">
              <w:rPr>
                <w:rFonts w:ascii="Arial" w:cs="Arial" w:eastAsia="Arial" w:hAnsi="Arial"/>
                <w:b w:val="0"/>
                <w:bCs w:val="0"/>
                <w:i w:val="0"/>
                <w:iCs w:val="0"/>
                <w:color w:val="333333"/>
                <w:rtl w:val="0"/>
              </w:rPr>
              <w:t xml:space="preserve">Qwen, cuando el nombre del modelo contiene “qwen”.</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7F">
            <w:pPr>
              <w:spacing w:after="0" w:line="240" w:lineRule="auto"/>
              <w:jc w:val="both"/>
              <w:rPr/>
            </w:pPr>
            <w:r w:rsidDel="00000000" w:rsidR="00000000" w:rsidRPr="00000000">
              <w:rPr>
                <w:rFonts w:ascii="Arial" w:cs="Arial" w:eastAsia="Arial" w:hAnsi="Arial"/>
                <w:b w:val="1"/>
                <w:bCs w:val="1"/>
                <w:i w:val="0"/>
                <w:iCs w:val="0"/>
                <w:color w:val="333333"/>
                <w:rtl w:val="0"/>
              </w:rPr>
              <w:t xml:space="preserve">Cuantización objetivo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80">
            <w:pPr>
              <w:spacing w:after="0" w:line="240" w:lineRule="auto"/>
              <w:jc w:val="both"/>
              <w:rPr/>
            </w:pPr>
            <w:r w:rsidDel="00000000" w:rsidR="00000000" w:rsidRPr="00000000">
              <w:rPr>
                <w:rFonts w:ascii="Arial" w:cs="Arial" w:eastAsia="Arial" w:hAnsi="Arial"/>
                <w:b w:val="0"/>
                <w:bCs w:val="0"/>
                <w:i w:val="0"/>
                <w:iCs w:val="0"/>
                <w:color w:val="333333"/>
                <w:rtl w:val="0"/>
              </w:rPr>
              <w:t xml:space="preserve">Q4_K_M</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81">
            <w:pPr>
              <w:spacing w:after="0" w:line="240" w:lineRule="auto"/>
              <w:jc w:val="both"/>
              <w:rPr/>
            </w:pPr>
            <w:r w:rsidDel="00000000" w:rsidR="00000000" w:rsidRPr="00000000">
              <w:rPr>
                <w:rFonts w:ascii="Arial" w:cs="Arial" w:eastAsia="Arial" w:hAnsi="Arial"/>
                <w:b w:val="1"/>
                <w:bCs w:val="1"/>
                <w:i w:val="0"/>
                <w:iCs w:val="0"/>
                <w:color w:val="333333"/>
                <w:rtl w:val="0"/>
              </w:rPr>
              <w:t xml:space="preserve">Tamaño esperado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82">
            <w:pPr>
              <w:spacing w:after="0" w:line="240" w:lineRule="auto"/>
              <w:jc w:val="both"/>
              <w:rPr/>
            </w:pPr>
            <w:r w:rsidDel="00000000" w:rsidR="00000000" w:rsidRPr="00000000">
              <w:rPr>
                <w:rFonts w:ascii="Arial" w:cs="Arial" w:eastAsia="Arial" w:hAnsi="Arial"/>
                <w:b w:val="0"/>
                <w:bCs w:val="0"/>
                <w:i w:val="0"/>
                <w:iCs w:val="0"/>
                <w:color w:val="333333"/>
                <w:rtl w:val="0"/>
              </w:rPr>
              <w:t xml:space="preserve">~533 MB</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83">
            <w:pPr>
              <w:spacing w:after="0" w:line="240" w:lineRule="auto"/>
              <w:jc w:val="both"/>
              <w:rPr/>
            </w:pPr>
            <w:r w:rsidDel="00000000" w:rsidR="00000000" w:rsidRPr="00000000">
              <w:rPr>
                <w:rFonts w:ascii="Arial" w:cs="Arial" w:eastAsia="Arial" w:hAnsi="Arial"/>
                <w:b w:val="1"/>
                <w:bCs w:val="1"/>
                <w:i w:val="0"/>
                <w:iCs w:val="0"/>
                <w:color w:val="333333"/>
                <w:rtl w:val="0"/>
              </w:rPr>
              <w:t xml:space="preserve">Runtime local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84">
            <w:pPr>
              <w:spacing w:after="0" w:line="240" w:lineRule="auto"/>
              <w:jc w:val="both"/>
              <w:rPr/>
            </w:pPr>
            <w:r w:rsidDel="00000000" w:rsidR="00000000" w:rsidRPr="00000000">
              <w:rPr>
                <w:rFonts w:ascii="Arial" w:cs="Arial" w:eastAsia="Arial" w:hAnsi="Arial"/>
                <w:b w:val="0"/>
                <w:bCs w:val="0"/>
                <w:i w:val="0"/>
                <w:iCs w:val="0"/>
                <w:color w:val="333333"/>
                <w:rtl w:val="0"/>
              </w:rPr>
              <w:t xml:space="preserve">LLamaAndroid / llama.cpp</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85">
            <w:pPr>
              <w:spacing w:after="0" w:line="240" w:lineRule="auto"/>
              <w:jc w:val="both"/>
              <w:rPr/>
            </w:pPr>
            <w:r w:rsidDel="00000000" w:rsidR="00000000" w:rsidRPr="00000000">
              <w:rPr>
                <w:rFonts w:ascii="Arial" w:cs="Arial" w:eastAsia="Arial" w:hAnsi="Arial"/>
                <w:b w:val="1"/>
                <w:bCs w:val="1"/>
                <w:i w:val="0"/>
                <w:iCs w:val="0"/>
                <w:color w:val="333333"/>
                <w:rtl w:val="0"/>
              </w:rPr>
              <w:t xml:space="preserve">Formato de prompt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86">
            <w:pPr>
              <w:spacing w:after="0" w:line="240" w:lineRule="auto"/>
              <w:jc w:val="both"/>
              <w:rPr/>
            </w:pPr>
            <w:r w:rsidDel="00000000" w:rsidR="00000000" w:rsidRPr="00000000">
              <w:rPr>
                <w:rFonts w:ascii="Arial" w:cs="Arial" w:eastAsia="Arial" w:hAnsi="Arial"/>
                <w:b w:val="0"/>
                <w:bCs w:val="0"/>
                <w:i w:val="0"/>
                <w:iCs w:val="0"/>
                <w:color w:val="333333"/>
                <w:rtl w:val="0"/>
              </w:rPr>
              <w:t xml:space="preserve">&lt;|im_start|&gt;system / user / assistant</w:t>
            </w:r>
            <w:r w:rsidDel="00000000" w:rsidR="00000000" w:rsidRPr="00000000">
              <w:rPr>
                <w:rtl w:val="0"/>
              </w:rPr>
            </w:r>
          </w:p>
        </w:tc>
      </w:tr>
    </w:tbl>
    <w:p w:rsidR="00000000" w:rsidDel="00000000" w:rsidP="00000000" w:rsidRDefault="00000000" w:rsidRPr="00000000" w14:paraId="00000087">
      <w:pPr>
        <w:spacing w:after="160" w:lineRule="auto"/>
        <w:jc w:val="both"/>
        <w:rPr/>
      </w:pPr>
      <w:r w:rsidDel="00000000" w:rsidR="00000000" w:rsidRPr="00000000">
        <w:rPr>
          <w:rtl w:val="0"/>
        </w:rPr>
      </w:r>
    </w:p>
    <w:p w:rsidR="00000000" w:rsidDel="00000000" w:rsidP="00000000" w:rsidRDefault="00000000" w:rsidRPr="00000000" w14:paraId="00000088">
      <w:pPr>
        <w:spacing w:after="120" w:line="240" w:lineRule="auto"/>
        <w:jc w:val="both"/>
        <w:rPr/>
      </w:pPr>
      <w:r w:rsidDel="00000000" w:rsidR="00000000" w:rsidRPr="00000000">
        <w:rPr>
          <w:rFonts w:ascii="Arial" w:cs="Arial" w:eastAsia="Arial" w:hAnsi="Arial"/>
          <w:b w:val="0"/>
          <w:bCs w:val="0"/>
          <w:i w:val="0"/>
          <w:iCs w:val="0"/>
          <w:rtl w:val="0"/>
        </w:rPr>
        <w:t xml:space="preserve">El servicio local sanitiza la salida para eliminar tokens especiales, marcas de rol y artefactos del prompt. Cuando se generan bloques de razonamiento, estos se procesan por separado para controlar la experiencia final del usuario.</w:t>
      </w:r>
      <w:r w:rsidDel="00000000" w:rsidR="00000000" w:rsidRPr="00000000">
        <w:rPr>
          <w:rtl w:val="0"/>
        </w:rPr>
      </w:r>
    </w:p>
    <w:p w:rsidR="00000000" w:rsidDel="00000000" w:rsidP="00000000" w:rsidRDefault="00000000" w:rsidRPr="00000000" w14:paraId="00000089">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Fragmento representativo</w:t>
      </w:r>
      <w:r w:rsidDel="00000000" w:rsidR="00000000" w:rsidRPr="00000000">
        <w:rPr>
          <w:rtl w:val="0"/>
        </w:rPr>
      </w:r>
    </w:p>
    <w:tbl>
      <w:tblPr>
        <w:tblStyle w:val="Table13"/>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08A">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private const val DEFAULT_MODEL_FILENAME = "Qwen3.5-0.8B-Q4_K_M.gguf"</w:t>
              <w:br w:type="textWrapping"/>
              <w:br w:type="textWrapping"/>
              <w:t xml:space="preserve">private fun buildPromptForCurrentModel(...): String {</w:t>
              <w:br w:type="textWrapping"/>
              <w:t xml:space="preserve">    return when (detectModelFamily()) {</w:t>
              <w:br w:type="textWrapping"/>
              <w:t xml:space="preserve">        ModelFamily.QWEN -&gt; buildString {</w:t>
              <w:br w:type="textWrapping"/>
              <w:t xml:space="preserve">            append("&lt;|im_start|&gt;system\n")</w:t>
              <w:br w:type="textWrapping"/>
              <w:t xml:space="preserve">            append(systemPrompt)</w:t>
              <w:br w:type="textWrapping"/>
              <w:t xml:space="preserve">            append("\n&lt;|im_end|&gt;\n")</w:t>
              <w:br w:type="textWrapping"/>
              <w:t xml:space="preserve">            append("&lt;|im_start|&gt;user\n")</w:t>
              <w:br w:type="textWrapping"/>
              <w:t xml:space="preserve">            append(userMessage)</w:t>
              <w:br w:type="textWrapping"/>
              <w:t xml:space="preserve">            append("\n&lt;|im_end|&gt;\n")</w:t>
              <w:br w:type="textWrapping"/>
              <w:t xml:space="preserve">            append("&lt;|im_start|&gt;assistant\n")</w:t>
              <w:br w:type="textWrapping"/>
              <w:t xml:space="preserve">        }</w:t>
              <w:br w:type="textWrapping"/>
              <w:t xml:space="preserve">        else -&gt;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B">
      <w:pPr>
        <w:spacing w:after="160" w:lineRule="auto"/>
        <w:jc w:val="both"/>
        <w:rPr/>
      </w:pPr>
      <w:r w:rsidDel="00000000" w:rsidR="00000000" w:rsidRPr="00000000">
        <w:rPr>
          <w:rtl w:val="0"/>
        </w:rPr>
      </w:r>
    </w:p>
    <w:tbl>
      <w:tblPr>
        <w:tblStyle w:val="Table14"/>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08C">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Configuración del LLM local verificada en LlamaService.kt y evidencias de uso de llama.cpp vía JNI.</w:t>
            </w:r>
            <w:r w:rsidDel="00000000" w:rsidR="00000000" w:rsidRPr="00000000">
              <w:rPr>
                <w:rtl w:val="0"/>
              </w:rPr>
            </w:r>
          </w:p>
        </w:tc>
      </w:tr>
    </w:tbl>
    <w:p w:rsidR="00000000" w:rsidDel="00000000" w:rsidP="00000000" w:rsidRDefault="00000000" w:rsidRPr="00000000" w14:paraId="0000008D">
      <w:pPr>
        <w:spacing w:after="160" w:lineRule="auto"/>
        <w:jc w:val="both"/>
        <w:rPr/>
      </w:pPr>
      <w:r w:rsidDel="00000000" w:rsidR="00000000" w:rsidRPr="00000000">
        <w:rPr>
          <w:rtl w:val="0"/>
        </w:rPr>
      </w:r>
    </w:p>
    <w:p w:rsidR="00000000" w:rsidDel="00000000" w:rsidP="00000000" w:rsidRDefault="00000000" w:rsidRPr="00000000" w14:paraId="0000008E">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5. Diagnóstico Visual de Enfermedades en Plantas</w:t>
      </w:r>
      <w:r w:rsidDel="00000000" w:rsidR="00000000" w:rsidRPr="00000000">
        <w:rPr>
          <w:rtl w:val="0"/>
        </w:rPr>
      </w:r>
    </w:p>
    <w:p w:rsidR="00000000" w:rsidDel="00000000" w:rsidP="00000000" w:rsidRDefault="00000000" w:rsidRPr="00000000" w14:paraId="0000008F">
      <w:pPr>
        <w:spacing w:after="120" w:line="240" w:lineRule="auto"/>
        <w:jc w:val="both"/>
        <w:rPr/>
      </w:pPr>
      <w:r w:rsidDel="00000000" w:rsidR="00000000" w:rsidRPr="00000000">
        <w:rPr>
          <w:rFonts w:ascii="Arial" w:cs="Arial" w:eastAsia="Arial" w:hAnsi="Arial"/>
          <w:b w:val="0"/>
          <w:bCs w:val="0"/>
          <w:i w:val="0"/>
          <w:iCs w:val="0"/>
          <w:rtl w:val="0"/>
        </w:rPr>
        <w:t xml:space="preserve">El módulo de visión ejecuta inferencia local con MindSpore Lite sobre imágenes de hojas. El clasificador realiza preprocesamiento a 224 × 224 píxeles, normalización RGB e inferencia mediante MindSporeHelper.runNetFloat, de modo que el diagnóstico puede integrarse al flujo conversacional sin depender de conectividad.</w:t>
      </w:r>
      <w:r w:rsidDel="00000000" w:rsidR="00000000" w:rsidRPr="00000000">
        <w:rPr>
          <w:rtl w:val="0"/>
        </w:rPr>
      </w:r>
    </w:p>
    <w:tbl>
      <w:tblPr>
        <w:tblStyle w:val="Table15"/>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90">
            <w:pPr>
              <w:spacing w:after="0" w:line="240" w:lineRule="auto"/>
              <w:jc w:val="both"/>
              <w:rPr/>
            </w:pPr>
            <w:r w:rsidDel="00000000" w:rsidR="00000000" w:rsidRPr="00000000">
              <w:rPr>
                <w:rFonts w:ascii="Arial" w:cs="Arial" w:eastAsia="Arial" w:hAnsi="Arial"/>
                <w:b w:val="1"/>
                <w:bCs w:val="1"/>
                <w:i w:val="0"/>
                <w:iCs w:val="0"/>
                <w:color w:val="1b4332"/>
                <w:rtl w:val="0"/>
              </w:rPr>
              <w:t xml:space="preserve">Evidencia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91">
            <w:pPr>
              <w:spacing w:after="0" w:line="240" w:lineRule="auto"/>
              <w:jc w:val="both"/>
              <w:rPr/>
            </w:pPr>
            <w:r w:rsidDel="00000000" w:rsidR="00000000" w:rsidRPr="00000000">
              <w:rPr>
                <w:rFonts w:ascii="Arial" w:cs="Arial" w:eastAsia="Arial" w:hAnsi="Arial"/>
                <w:b w:val="1"/>
                <w:bCs w:val="1"/>
                <w:i w:val="0"/>
                <w:iCs w:val="0"/>
                <w:color w:val="1b4332"/>
                <w:rtl w:val="0"/>
              </w:rPr>
              <w:t xml:space="preserve">Valor verificado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2">
            <w:pPr>
              <w:spacing w:after="0" w:line="240" w:lineRule="auto"/>
              <w:jc w:val="both"/>
              <w:rPr/>
            </w:pPr>
            <w:r w:rsidDel="00000000" w:rsidR="00000000" w:rsidRPr="00000000">
              <w:rPr>
                <w:rFonts w:ascii="Arial" w:cs="Arial" w:eastAsia="Arial" w:hAnsi="Arial"/>
                <w:b w:val="1"/>
                <w:bCs w:val="1"/>
                <w:i w:val="0"/>
                <w:iCs w:val="0"/>
                <w:color w:val="333333"/>
                <w:rtl w:val="0"/>
              </w:rPr>
              <w:t xml:space="preserve">Modelo MindSpore en herramientas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3">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tools/plant_disease.ms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4">
            <w:pPr>
              <w:spacing w:after="0" w:line="240" w:lineRule="auto"/>
              <w:jc w:val="both"/>
              <w:rPr/>
            </w:pPr>
            <w:r w:rsidDel="00000000" w:rsidR="00000000" w:rsidRPr="00000000">
              <w:rPr>
                <w:rFonts w:ascii="Arial" w:cs="Arial" w:eastAsia="Arial" w:hAnsi="Arial"/>
                <w:b w:val="1"/>
                <w:bCs w:val="1"/>
                <w:i w:val="0"/>
                <w:iCs w:val="0"/>
                <w:color w:val="333333"/>
                <w:rtl w:val="0"/>
              </w:rPr>
              <w:t xml:space="preserve">Tamaño del modelo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5">
            <w:pPr>
              <w:spacing w:after="0" w:line="240" w:lineRule="auto"/>
              <w:jc w:val="both"/>
              <w:rPr/>
            </w:pPr>
            <w:r w:rsidDel="00000000" w:rsidR="00000000" w:rsidRPr="00000000">
              <w:rPr>
                <w:rFonts w:ascii="Arial" w:cs="Arial" w:eastAsia="Arial" w:hAnsi="Arial"/>
                <w:b w:val="0"/>
                <w:bCs w:val="0"/>
                <w:i w:val="0"/>
                <w:iCs w:val="0"/>
                <w:color w:val="333333"/>
                <w:rtl w:val="0"/>
              </w:rPr>
              <w:t xml:space="preserve">~11.5 MB</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6">
            <w:pPr>
              <w:spacing w:after="0" w:line="240" w:lineRule="auto"/>
              <w:jc w:val="both"/>
              <w:rPr/>
            </w:pPr>
            <w:r w:rsidDel="00000000" w:rsidR="00000000" w:rsidRPr="00000000">
              <w:rPr>
                <w:rFonts w:ascii="Arial" w:cs="Arial" w:eastAsia="Arial" w:hAnsi="Arial"/>
                <w:b w:val="1"/>
                <w:bCs w:val="1"/>
                <w:i w:val="0"/>
                <w:iCs w:val="0"/>
                <w:color w:val="333333"/>
                <w:rtl w:val="0"/>
              </w:rPr>
              <w:t xml:space="preserve">Modelo histórico en assets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7">
            <w:pPr>
              <w:spacing w:after="0" w:line="240" w:lineRule="auto"/>
              <w:jc w:val="both"/>
              <w:rPr/>
            </w:pPr>
            <w:r w:rsidDel="00000000" w:rsidR="00000000" w:rsidRPr="00000000">
              <w:rPr>
                <w:rFonts w:ascii="Arial" w:cs="Arial" w:eastAsia="Arial" w:hAnsi="Arial"/>
                <w:b w:val="0"/>
                <w:bCs w:val="0"/>
                <w:i w:val="0"/>
                <w:iCs w:val="0"/>
                <w:color w:val="333333"/>
                <w:rtl w:val="0"/>
              </w:rPr>
              <w:t xml:space="preserve">app/src/main/assets/plant_disease_model_old.ms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8">
            <w:pPr>
              <w:spacing w:after="0" w:line="240" w:lineRule="auto"/>
              <w:jc w:val="both"/>
              <w:rPr/>
            </w:pPr>
            <w:r w:rsidDel="00000000" w:rsidR="00000000" w:rsidRPr="00000000">
              <w:rPr>
                <w:rFonts w:ascii="Arial" w:cs="Arial" w:eastAsia="Arial" w:hAnsi="Arial"/>
                <w:b w:val="1"/>
                <w:bCs w:val="1"/>
                <w:i w:val="0"/>
                <w:iCs w:val="0"/>
                <w:color w:val="333333"/>
                <w:rtl w:val="0"/>
              </w:rPr>
              <w:t xml:space="preserve">Etiquetas activas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9">
            <w:pPr>
              <w:spacing w:after="0" w:line="240" w:lineRule="auto"/>
              <w:jc w:val="both"/>
              <w:rPr/>
            </w:pPr>
            <w:r w:rsidDel="00000000" w:rsidR="00000000" w:rsidRPr="00000000">
              <w:rPr>
                <w:rFonts w:ascii="Arial" w:cs="Arial" w:eastAsia="Arial" w:hAnsi="Arial"/>
                <w:b w:val="0"/>
                <w:bCs w:val="0"/>
                <w:i w:val="0"/>
                <w:iCs w:val="0"/>
                <w:color w:val="333333"/>
                <w:rtl w:val="0"/>
              </w:rPr>
              <w:t xml:space="preserve">app/src/main/assets/plant_disease_labels.json</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A">
            <w:pPr>
              <w:spacing w:after="0" w:line="240" w:lineRule="auto"/>
              <w:jc w:val="both"/>
              <w:rPr/>
            </w:pPr>
            <w:r w:rsidDel="00000000" w:rsidR="00000000" w:rsidRPr="00000000">
              <w:rPr>
                <w:rFonts w:ascii="Arial" w:cs="Arial" w:eastAsia="Arial" w:hAnsi="Arial"/>
                <w:b w:val="1"/>
                <w:bCs w:val="1"/>
                <w:i w:val="0"/>
                <w:iCs w:val="0"/>
                <w:color w:val="333333"/>
                <w:rtl w:val="0"/>
              </w:rPr>
              <w:t xml:space="preserve">Número de clases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B">
            <w:pPr>
              <w:spacing w:after="0" w:line="240" w:lineRule="auto"/>
              <w:jc w:val="both"/>
              <w:rPr/>
            </w:pPr>
            <w:r w:rsidDel="00000000" w:rsidR="00000000" w:rsidRPr="00000000">
              <w:rPr>
                <w:rFonts w:ascii="Arial" w:cs="Arial" w:eastAsia="Arial" w:hAnsi="Arial"/>
                <w:b w:val="0"/>
                <w:bCs w:val="0"/>
                <w:i w:val="0"/>
                <w:iCs w:val="0"/>
                <w:color w:val="333333"/>
                <w:rtl w:val="0"/>
              </w:rPr>
              <w:t xml:space="preserve">21</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C">
            <w:pPr>
              <w:spacing w:after="0" w:line="240" w:lineRule="auto"/>
              <w:jc w:val="both"/>
              <w:rPr/>
            </w:pPr>
            <w:r w:rsidDel="00000000" w:rsidR="00000000" w:rsidRPr="00000000">
              <w:rPr>
                <w:rFonts w:ascii="Arial" w:cs="Arial" w:eastAsia="Arial" w:hAnsi="Arial"/>
                <w:b w:val="1"/>
                <w:bCs w:val="1"/>
                <w:i w:val="0"/>
                <w:iCs w:val="0"/>
                <w:color w:val="333333"/>
                <w:rtl w:val="0"/>
              </w:rPr>
              <w:t xml:space="preserve">Cultivos cubiertos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9D">
            <w:pPr>
              <w:spacing w:after="0" w:line="240" w:lineRule="auto"/>
              <w:jc w:val="both"/>
              <w:rPr/>
            </w:pPr>
            <w:r w:rsidDel="00000000" w:rsidR="00000000" w:rsidRPr="00000000">
              <w:rPr>
                <w:rFonts w:ascii="Arial" w:cs="Arial" w:eastAsia="Arial" w:hAnsi="Arial"/>
                <w:b w:val="0"/>
                <w:bCs w:val="0"/>
                <w:i w:val="0"/>
                <w:iCs w:val="0"/>
                <w:color w:val="333333"/>
                <w:rtl w:val="0"/>
              </w:rPr>
              <w:t xml:space="preserve">Café, maíz, papa, pimiento y tomate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E">
            <w:pPr>
              <w:spacing w:after="0" w:line="240" w:lineRule="auto"/>
              <w:jc w:val="both"/>
              <w:rPr/>
            </w:pPr>
            <w:r w:rsidDel="00000000" w:rsidR="00000000" w:rsidRPr="00000000">
              <w:rPr>
                <w:rFonts w:ascii="Arial" w:cs="Arial" w:eastAsia="Arial" w:hAnsi="Arial"/>
                <w:b w:val="1"/>
                <w:bCs w:val="1"/>
                <w:i w:val="0"/>
                <w:iCs w:val="0"/>
                <w:color w:val="333333"/>
                <w:rtl w:val="0"/>
              </w:rPr>
              <w:t xml:space="preserve">Arquitectura de entrenamiento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9F">
            <w:pPr>
              <w:spacing w:after="0" w:line="240" w:lineRule="auto"/>
              <w:jc w:val="both"/>
              <w:rPr/>
            </w:pPr>
            <w:r w:rsidDel="00000000" w:rsidR="00000000" w:rsidRPr="00000000">
              <w:rPr>
                <w:rFonts w:ascii="Arial" w:cs="Arial" w:eastAsia="Arial" w:hAnsi="Arial"/>
                <w:b w:val="0"/>
                <w:bCs w:val="0"/>
                <w:i w:val="0"/>
                <w:iCs w:val="0"/>
                <w:color w:val="333333"/>
                <w:rtl w:val="0"/>
              </w:rPr>
              <w:t xml:space="preserve">MobileNetV2 con fine-tuning</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0">
            <w:pPr>
              <w:spacing w:after="0" w:line="240" w:lineRule="auto"/>
              <w:jc w:val="both"/>
              <w:rPr/>
            </w:pPr>
            <w:r w:rsidDel="00000000" w:rsidR="00000000" w:rsidRPr="00000000">
              <w:rPr>
                <w:rFonts w:ascii="Arial" w:cs="Arial" w:eastAsia="Arial" w:hAnsi="Arial"/>
                <w:b w:val="1"/>
                <w:bCs w:val="1"/>
                <w:i w:val="0"/>
                <w:iCs w:val="0"/>
                <w:color w:val="333333"/>
                <w:rtl w:val="0"/>
              </w:rPr>
              <w:t xml:space="preserve">Script principal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1">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tools/training_script/train_colombia.py</w:t>
            </w:r>
            <w:r w:rsidDel="00000000" w:rsidR="00000000" w:rsidRPr="00000000">
              <w:rPr>
                <w:rtl w:val="0"/>
              </w:rPr>
            </w:r>
          </w:p>
        </w:tc>
      </w:tr>
    </w:tbl>
    <w:p w:rsidR="00000000" w:rsidDel="00000000" w:rsidP="00000000" w:rsidRDefault="00000000" w:rsidRPr="00000000" w14:paraId="000000A2">
      <w:pPr>
        <w:spacing w:after="160" w:lineRule="auto"/>
        <w:jc w:val="both"/>
        <w:rPr/>
      </w:pPr>
      <w:r w:rsidDel="00000000" w:rsidR="00000000" w:rsidRPr="00000000">
        <w:rPr>
          <w:rtl w:val="0"/>
        </w:rPr>
      </w:r>
    </w:p>
    <w:p w:rsidR="00000000" w:rsidDel="00000000" w:rsidP="00000000" w:rsidRDefault="00000000" w:rsidRPr="00000000" w14:paraId="000000A3">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Distribución de clases</w:t>
      </w:r>
      <w:r w:rsidDel="00000000" w:rsidR="00000000" w:rsidRPr="00000000">
        <w:rPr>
          <w:rtl w:val="0"/>
        </w:rPr>
      </w:r>
    </w:p>
    <w:tbl>
      <w:tblPr>
        <w:tblStyle w:val="Table16"/>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A4">
            <w:pPr>
              <w:spacing w:after="0" w:line="240" w:lineRule="auto"/>
              <w:jc w:val="both"/>
              <w:rPr/>
            </w:pPr>
            <w:r w:rsidDel="00000000" w:rsidR="00000000" w:rsidRPr="00000000">
              <w:rPr>
                <w:rFonts w:ascii="Arial" w:cs="Arial" w:eastAsia="Arial" w:hAnsi="Arial"/>
                <w:b w:val="1"/>
                <w:bCs w:val="1"/>
                <w:i w:val="0"/>
                <w:iCs w:val="0"/>
                <w:color w:val="1b4332"/>
                <w:rtl w:val="0"/>
              </w:rPr>
              <w:t xml:space="preserve">Cultivo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A5">
            <w:pPr>
              <w:spacing w:after="0" w:line="240" w:lineRule="auto"/>
              <w:jc w:val="both"/>
              <w:rPr/>
            </w:pPr>
            <w:r w:rsidDel="00000000" w:rsidR="00000000" w:rsidRPr="00000000">
              <w:rPr>
                <w:rFonts w:ascii="Arial" w:cs="Arial" w:eastAsia="Arial" w:hAnsi="Arial"/>
                <w:b w:val="1"/>
                <w:bCs w:val="1"/>
                <w:i w:val="0"/>
                <w:iCs w:val="0"/>
                <w:color w:val="1b4332"/>
                <w:rtl w:val="0"/>
              </w:rPr>
              <w:t xml:space="preserve">Clases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6">
            <w:pPr>
              <w:spacing w:after="0" w:line="240" w:lineRule="auto"/>
              <w:jc w:val="both"/>
              <w:rPr/>
            </w:pPr>
            <w:r w:rsidDel="00000000" w:rsidR="00000000" w:rsidRPr="00000000">
              <w:rPr>
                <w:rFonts w:ascii="Arial" w:cs="Arial" w:eastAsia="Arial" w:hAnsi="Arial"/>
                <w:b w:val="1"/>
                <w:bCs w:val="1"/>
                <w:i w:val="0"/>
                <w:iCs w:val="0"/>
                <w:color w:val="333333"/>
                <w:rtl w:val="0"/>
              </w:rPr>
              <w:t xml:space="preserve">Café</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7">
            <w:pPr>
              <w:spacing w:after="0" w:line="240" w:lineRule="auto"/>
              <w:jc w:val="both"/>
              <w:rPr/>
            </w:pPr>
            <w:r w:rsidDel="00000000" w:rsidR="00000000" w:rsidRPr="00000000">
              <w:rPr>
                <w:rFonts w:ascii="Arial" w:cs="Arial" w:eastAsia="Arial" w:hAnsi="Arial"/>
                <w:b w:val="0"/>
                <w:bCs w:val="0"/>
                <w:i w:val="0"/>
                <w:iCs w:val="0"/>
                <w:color w:val="333333"/>
                <w:rtl w:val="0"/>
              </w:rPr>
              <w:t xml:space="preserve">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8">
            <w:pPr>
              <w:spacing w:after="0" w:line="240" w:lineRule="auto"/>
              <w:jc w:val="both"/>
              <w:rPr/>
            </w:pPr>
            <w:r w:rsidDel="00000000" w:rsidR="00000000" w:rsidRPr="00000000">
              <w:rPr>
                <w:rFonts w:ascii="Arial" w:cs="Arial" w:eastAsia="Arial" w:hAnsi="Arial"/>
                <w:b w:val="1"/>
                <w:bCs w:val="1"/>
                <w:i w:val="0"/>
                <w:iCs w:val="0"/>
                <w:color w:val="333333"/>
                <w:rtl w:val="0"/>
              </w:rPr>
              <w:t xml:space="preserve">Maíz</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9">
            <w:pPr>
              <w:spacing w:after="0" w:line="240" w:lineRule="auto"/>
              <w:jc w:val="both"/>
              <w:rPr/>
            </w:pPr>
            <w:r w:rsidDel="00000000" w:rsidR="00000000" w:rsidRPr="00000000">
              <w:rPr>
                <w:rFonts w:ascii="Arial" w:cs="Arial" w:eastAsia="Arial" w:hAnsi="Arial"/>
                <w:b w:val="0"/>
                <w:bCs w:val="0"/>
                <w:i w:val="0"/>
                <w:iCs w:val="0"/>
                <w:color w:val="333333"/>
                <w:rtl w:val="0"/>
              </w:rPr>
              <w:t xml:space="preserve">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A">
            <w:pPr>
              <w:spacing w:after="0" w:line="240" w:lineRule="auto"/>
              <w:jc w:val="both"/>
              <w:rPr/>
            </w:pPr>
            <w:r w:rsidDel="00000000" w:rsidR="00000000" w:rsidRPr="00000000">
              <w:rPr>
                <w:rFonts w:ascii="Arial" w:cs="Arial" w:eastAsia="Arial" w:hAnsi="Arial"/>
                <w:b w:val="1"/>
                <w:bCs w:val="1"/>
                <w:i w:val="0"/>
                <w:iCs w:val="0"/>
                <w:color w:val="333333"/>
                <w:rtl w:val="0"/>
              </w:rPr>
              <w:t xml:space="preserve">Papa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B">
            <w:pPr>
              <w:spacing w:after="0" w:line="240" w:lineRule="auto"/>
              <w:jc w:val="both"/>
              <w:rPr/>
            </w:pPr>
            <w:r w:rsidDel="00000000" w:rsidR="00000000" w:rsidRPr="00000000">
              <w:rPr>
                <w:rFonts w:ascii="Arial" w:cs="Arial" w:eastAsia="Arial" w:hAnsi="Arial"/>
                <w:b w:val="0"/>
                <w:bCs w:val="0"/>
                <w:i w:val="0"/>
                <w:iCs w:val="0"/>
                <w:color w:val="333333"/>
                <w:rtl w:val="0"/>
              </w:rPr>
              <w:t xml:space="preserve">3</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C">
            <w:pPr>
              <w:spacing w:after="0" w:line="240" w:lineRule="auto"/>
              <w:jc w:val="both"/>
              <w:rPr/>
            </w:pPr>
            <w:r w:rsidDel="00000000" w:rsidR="00000000" w:rsidRPr="00000000">
              <w:rPr>
                <w:rFonts w:ascii="Arial" w:cs="Arial" w:eastAsia="Arial" w:hAnsi="Arial"/>
                <w:b w:val="1"/>
                <w:bCs w:val="1"/>
                <w:i w:val="0"/>
                <w:iCs w:val="0"/>
                <w:color w:val="333333"/>
                <w:rtl w:val="0"/>
              </w:rPr>
              <w:t xml:space="preserve">Pimiento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AD">
            <w:pPr>
              <w:spacing w:after="0" w:line="240" w:lineRule="auto"/>
              <w:jc w:val="both"/>
              <w:rPr/>
            </w:pPr>
            <w:r w:rsidDel="00000000" w:rsidR="00000000" w:rsidRPr="00000000">
              <w:rPr>
                <w:rFonts w:ascii="Arial" w:cs="Arial" w:eastAsia="Arial" w:hAnsi="Arial"/>
                <w:b w:val="0"/>
                <w:bCs w:val="0"/>
                <w:i w:val="0"/>
                <w:iCs w:val="0"/>
                <w:color w:val="333333"/>
                <w:rtl w:val="0"/>
              </w:rPr>
              <w:t xml:space="preserve">2</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E">
            <w:pPr>
              <w:spacing w:after="0" w:line="240" w:lineRule="auto"/>
              <w:jc w:val="both"/>
              <w:rPr/>
            </w:pPr>
            <w:r w:rsidDel="00000000" w:rsidR="00000000" w:rsidRPr="00000000">
              <w:rPr>
                <w:rFonts w:ascii="Arial" w:cs="Arial" w:eastAsia="Arial" w:hAnsi="Arial"/>
                <w:b w:val="1"/>
                <w:bCs w:val="1"/>
                <w:i w:val="0"/>
                <w:iCs w:val="0"/>
                <w:color w:val="333333"/>
                <w:rtl w:val="0"/>
              </w:rPr>
              <w:t xml:space="preserve">Tomate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AF">
            <w:pPr>
              <w:spacing w:after="0" w:line="240" w:lineRule="auto"/>
              <w:jc w:val="both"/>
              <w:rPr/>
            </w:pPr>
            <w:r w:rsidDel="00000000" w:rsidR="00000000" w:rsidRPr="00000000">
              <w:rPr>
                <w:rFonts w:ascii="Arial" w:cs="Arial" w:eastAsia="Arial" w:hAnsi="Arial"/>
                <w:b w:val="0"/>
                <w:bCs w:val="0"/>
                <w:i w:val="0"/>
                <w:iCs w:val="0"/>
                <w:color w:val="333333"/>
                <w:rtl w:val="0"/>
              </w:rPr>
              <w:t xml:space="preserve">8</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B0">
            <w:pPr>
              <w:spacing w:after="0" w:line="240" w:lineRule="auto"/>
              <w:jc w:val="both"/>
              <w:rPr/>
            </w:pPr>
            <w:r w:rsidDel="00000000" w:rsidR="00000000" w:rsidRPr="00000000">
              <w:rPr>
                <w:rFonts w:ascii="Arial" w:cs="Arial" w:eastAsia="Arial" w:hAnsi="Arial"/>
                <w:b w:val="1"/>
                <w:bCs w:val="1"/>
                <w:i w:val="0"/>
                <w:iCs w:val="0"/>
                <w:color w:val="333333"/>
                <w:rtl w:val="0"/>
              </w:rPr>
              <w:t xml:space="preserve">Total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B1">
            <w:pPr>
              <w:spacing w:after="0" w:line="240" w:lineRule="auto"/>
              <w:jc w:val="both"/>
              <w:rPr/>
            </w:pPr>
            <w:r w:rsidDel="00000000" w:rsidR="00000000" w:rsidRPr="00000000">
              <w:rPr>
                <w:rFonts w:ascii="Arial" w:cs="Arial" w:eastAsia="Arial" w:hAnsi="Arial"/>
                <w:b w:val="0"/>
                <w:bCs w:val="0"/>
                <w:i w:val="0"/>
                <w:iCs w:val="0"/>
                <w:color w:val="333333"/>
                <w:rtl w:val="0"/>
              </w:rPr>
              <w:t xml:space="preserve">21</w:t>
            </w:r>
            <w:r w:rsidDel="00000000" w:rsidR="00000000" w:rsidRPr="00000000">
              <w:rPr>
                <w:rtl w:val="0"/>
              </w:rPr>
            </w:r>
          </w:p>
        </w:tc>
      </w:tr>
    </w:tbl>
    <w:p w:rsidR="00000000" w:rsidDel="00000000" w:rsidP="00000000" w:rsidRDefault="00000000" w:rsidRPr="00000000" w14:paraId="000000B2">
      <w:pPr>
        <w:spacing w:after="160" w:lineRule="auto"/>
        <w:jc w:val="both"/>
        <w:rPr/>
      </w:pPr>
      <w:r w:rsidDel="00000000" w:rsidR="00000000" w:rsidRPr="00000000">
        <w:rPr>
          <w:rtl w:val="0"/>
        </w:rPr>
      </w:r>
    </w:p>
    <w:p w:rsidR="00000000" w:rsidDel="00000000" w:rsidP="00000000" w:rsidRDefault="00000000" w:rsidRPr="00000000" w14:paraId="000000B3">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Ejemplos de clases soportadas</w:t>
      </w:r>
      <w:r w:rsidDel="00000000" w:rsidR="00000000" w:rsidRPr="00000000">
        <w:rPr>
          <w:rtl w:val="0"/>
        </w:rPr>
      </w:r>
    </w:p>
    <w:tbl>
      <w:tblPr>
        <w:tblStyle w:val="Table17"/>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B4">
            <w:pPr>
              <w:spacing w:after="0" w:line="240" w:lineRule="auto"/>
              <w:jc w:val="both"/>
              <w:rPr/>
            </w:pPr>
            <w:r w:rsidDel="00000000" w:rsidR="00000000" w:rsidRPr="00000000">
              <w:rPr>
                <w:rFonts w:ascii="Arial" w:cs="Arial" w:eastAsia="Arial" w:hAnsi="Arial"/>
                <w:b w:val="1"/>
                <w:bCs w:val="1"/>
                <w:i w:val="0"/>
                <w:iCs w:val="0"/>
                <w:color w:val="1b4332"/>
                <w:rtl w:val="0"/>
              </w:rPr>
              <w:t xml:space="preserve">ID</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B5">
            <w:pPr>
              <w:spacing w:after="0" w:line="240" w:lineRule="auto"/>
              <w:jc w:val="both"/>
              <w:rPr/>
            </w:pPr>
            <w:r w:rsidDel="00000000" w:rsidR="00000000" w:rsidRPr="00000000">
              <w:rPr>
                <w:rFonts w:ascii="Arial" w:cs="Arial" w:eastAsia="Arial" w:hAnsi="Arial"/>
                <w:b w:val="1"/>
                <w:bCs w:val="1"/>
                <w:i w:val="0"/>
                <w:iCs w:val="0"/>
                <w:color w:val="1b4332"/>
                <w:rtl w:val="0"/>
              </w:rPr>
              <w:t xml:space="preserve">Cultivo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B6">
            <w:pPr>
              <w:spacing w:after="0" w:line="240" w:lineRule="auto"/>
              <w:jc w:val="both"/>
              <w:rPr/>
            </w:pPr>
            <w:r w:rsidDel="00000000" w:rsidR="00000000" w:rsidRPr="00000000">
              <w:rPr>
                <w:rFonts w:ascii="Arial" w:cs="Arial" w:eastAsia="Arial" w:hAnsi="Arial"/>
                <w:b w:val="1"/>
                <w:bCs w:val="1"/>
                <w:i w:val="0"/>
                <w:iCs w:val="0"/>
                <w:color w:val="1b4332"/>
                <w:rtl w:val="0"/>
              </w:rPr>
              <w:t xml:space="preserve">Clase mostrada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7">
            <w:pPr>
              <w:spacing w:after="0" w:line="240" w:lineRule="auto"/>
              <w:jc w:val="both"/>
              <w:rPr/>
            </w:pPr>
            <w:r w:rsidDel="00000000" w:rsidR="00000000" w:rsidRPr="00000000">
              <w:rPr>
                <w:rFonts w:ascii="Arial" w:cs="Arial" w:eastAsia="Arial" w:hAnsi="Arial"/>
                <w:b w:val="0"/>
                <w:bCs w:val="0"/>
                <w:i w:val="0"/>
                <w:iCs w:val="0"/>
                <w:color w:val="333333"/>
                <w:rtl w:val="0"/>
              </w:rPr>
              <w:t xml:space="preserve">0</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8">
            <w:pPr>
              <w:spacing w:after="0" w:line="240" w:lineRule="auto"/>
              <w:jc w:val="both"/>
              <w:rPr/>
            </w:pPr>
            <w:r w:rsidDel="00000000" w:rsidR="00000000" w:rsidRPr="00000000">
              <w:rPr>
                <w:rFonts w:ascii="Arial" w:cs="Arial" w:eastAsia="Arial" w:hAnsi="Arial"/>
                <w:b w:val="0"/>
                <w:bCs w:val="0"/>
                <w:i w:val="0"/>
                <w:iCs w:val="0"/>
                <w:color w:val="333333"/>
                <w:rtl w:val="0"/>
              </w:rPr>
              <w:t xml:space="preserve">Café</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9">
            <w:pPr>
              <w:spacing w:after="0" w:line="240" w:lineRule="auto"/>
              <w:jc w:val="both"/>
              <w:rPr/>
            </w:pPr>
            <w:r w:rsidDel="00000000" w:rsidR="00000000" w:rsidRPr="00000000">
              <w:rPr>
                <w:rFonts w:ascii="Arial" w:cs="Arial" w:eastAsia="Arial" w:hAnsi="Arial"/>
                <w:b w:val="0"/>
                <w:bCs w:val="0"/>
                <w:i w:val="0"/>
                <w:iCs w:val="0"/>
                <w:color w:val="333333"/>
                <w:rtl w:val="0"/>
              </w:rPr>
              <w:t xml:space="preserve">Cercospora, ojo de gallo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BA">
            <w:pPr>
              <w:spacing w:after="0" w:line="240" w:lineRule="auto"/>
              <w:jc w:val="both"/>
              <w:rPr/>
            </w:pPr>
            <w:r w:rsidDel="00000000" w:rsidR="00000000" w:rsidRPr="00000000">
              <w:rPr>
                <w:rFonts w:ascii="Arial" w:cs="Arial" w:eastAsia="Arial" w:hAnsi="Arial"/>
                <w:b w:val="0"/>
                <w:bCs w:val="0"/>
                <w:i w:val="0"/>
                <w:iCs w:val="0"/>
                <w:color w:val="333333"/>
                <w:rtl w:val="0"/>
              </w:rPr>
              <w:t xml:space="preserve">3</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BB">
            <w:pPr>
              <w:spacing w:after="0" w:line="240" w:lineRule="auto"/>
              <w:jc w:val="both"/>
              <w:rPr/>
            </w:pPr>
            <w:r w:rsidDel="00000000" w:rsidR="00000000" w:rsidRPr="00000000">
              <w:rPr>
                <w:rFonts w:ascii="Arial" w:cs="Arial" w:eastAsia="Arial" w:hAnsi="Arial"/>
                <w:b w:val="0"/>
                <w:bCs w:val="0"/>
                <w:i w:val="0"/>
                <w:iCs w:val="0"/>
                <w:color w:val="333333"/>
                <w:rtl w:val="0"/>
              </w:rPr>
              <w:t xml:space="preserve">Café</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BC">
            <w:pPr>
              <w:spacing w:after="0" w:line="240" w:lineRule="auto"/>
              <w:jc w:val="both"/>
              <w:rPr/>
            </w:pPr>
            <w:r w:rsidDel="00000000" w:rsidR="00000000" w:rsidRPr="00000000">
              <w:rPr>
                <w:rFonts w:ascii="Arial" w:cs="Arial" w:eastAsia="Arial" w:hAnsi="Arial"/>
                <w:b w:val="0"/>
                <w:bCs w:val="0"/>
                <w:i w:val="0"/>
                <w:iCs w:val="0"/>
                <w:color w:val="333333"/>
                <w:rtl w:val="0"/>
              </w:rPr>
              <w:t xml:space="preserve">Roya del café</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D">
            <w:pPr>
              <w:spacing w:after="0" w:line="240" w:lineRule="auto"/>
              <w:jc w:val="both"/>
              <w:rPr/>
            </w:pPr>
            <w:r w:rsidDel="00000000" w:rsidR="00000000" w:rsidRPr="00000000">
              <w:rPr>
                <w:rFonts w:ascii="Arial" w:cs="Arial" w:eastAsia="Arial" w:hAnsi="Arial"/>
                <w:b w:val="0"/>
                <w:bCs w:val="0"/>
                <w:i w:val="0"/>
                <w:iCs w:val="0"/>
                <w:color w:val="333333"/>
                <w:rtl w:val="0"/>
              </w:rPr>
              <w:t xml:space="preserve">5</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E">
            <w:pPr>
              <w:spacing w:after="0" w:line="240" w:lineRule="auto"/>
              <w:jc w:val="both"/>
              <w:rPr/>
            </w:pPr>
            <w:r w:rsidDel="00000000" w:rsidR="00000000" w:rsidRPr="00000000">
              <w:rPr>
                <w:rFonts w:ascii="Arial" w:cs="Arial" w:eastAsia="Arial" w:hAnsi="Arial"/>
                <w:b w:val="0"/>
                <w:bCs w:val="0"/>
                <w:i w:val="0"/>
                <w:iCs w:val="0"/>
                <w:color w:val="333333"/>
                <w:rtl w:val="0"/>
              </w:rPr>
              <w:t xml:space="preserve">Maíz</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BF">
            <w:pPr>
              <w:spacing w:after="0" w:line="240" w:lineRule="auto"/>
              <w:jc w:val="both"/>
              <w:rPr/>
            </w:pPr>
            <w:r w:rsidDel="00000000" w:rsidR="00000000" w:rsidRPr="00000000">
              <w:rPr>
                <w:rFonts w:ascii="Arial" w:cs="Arial" w:eastAsia="Arial" w:hAnsi="Arial"/>
                <w:b w:val="0"/>
                <w:bCs w:val="0"/>
                <w:i w:val="0"/>
                <w:iCs w:val="0"/>
                <w:color w:val="333333"/>
                <w:rtl w:val="0"/>
              </w:rPr>
              <w:t xml:space="preserve">Roya común</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0">
            <w:pPr>
              <w:spacing w:after="0" w:line="240" w:lineRule="auto"/>
              <w:jc w:val="both"/>
              <w:rPr/>
            </w:pPr>
            <w:r w:rsidDel="00000000" w:rsidR="00000000" w:rsidRPr="00000000">
              <w:rPr>
                <w:rFonts w:ascii="Arial" w:cs="Arial" w:eastAsia="Arial" w:hAnsi="Arial"/>
                <w:b w:val="0"/>
                <w:bCs w:val="0"/>
                <w:i w:val="0"/>
                <w:iCs w:val="0"/>
                <w:color w:val="333333"/>
                <w:rtl w:val="0"/>
              </w:rPr>
              <w:t xml:space="preserve">9</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1">
            <w:pPr>
              <w:spacing w:after="0" w:line="240" w:lineRule="auto"/>
              <w:jc w:val="both"/>
              <w:rPr/>
            </w:pPr>
            <w:r w:rsidDel="00000000" w:rsidR="00000000" w:rsidRPr="00000000">
              <w:rPr>
                <w:rFonts w:ascii="Arial" w:cs="Arial" w:eastAsia="Arial" w:hAnsi="Arial"/>
                <w:b w:val="0"/>
                <w:bCs w:val="0"/>
                <w:i w:val="0"/>
                <w:iCs w:val="0"/>
                <w:color w:val="333333"/>
                <w:rtl w:val="0"/>
              </w:rPr>
              <w:t xml:space="preserve">Papa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2">
            <w:pPr>
              <w:spacing w:after="0" w:line="240" w:lineRule="auto"/>
              <w:jc w:val="both"/>
              <w:rPr/>
            </w:pPr>
            <w:r w:rsidDel="00000000" w:rsidR="00000000" w:rsidRPr="00000000">
              <w:rPr>
                <w:rFonts w:ascii="Arial" w:cs="Arial" w:eastAsia="Arial" w:hAnsi="Arial"/>
                <w:b w:val="0"/>
                <w:bCs w:val="0"/>
                <w:i w:val="0"/>
                <w:iCs w:val="0"/>
                <w:color w:val="333333"/>
                <w:rtl w:val="0"/>
              </w:rPr>
              <w:t xml:space="preserve">Tizón tardío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C3">
            <w:pPr>
              <w:spacing w:after="0" w:line="240" w:lineRule="auto"/>
              <w:jc w:val="both"/>
              <w:rPr/>
            </w:pPr>
            <w:r w:rsidDel="00000000" w:rsidR="00000000" w:rsidRPr="00000000">
              <w:rPr>
                <w:rFonts w:ascii="Arial" w:cs="Arial" w:eastAsia="Arial" w:hAnsi="Arial"/>
                <w:b w:val="0"/>
                <w:bCs w:val="0"/>
                <w:i w:val="0"/>
                <w:iCs w:val="0"/>
                <w:color w:val="333333"/>
                <w:rtl w:val="0"/>
              </w:rPr>
              <w:t xml:space="preserve">11</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C4">
            <w:pPr>
              <w:spacing w:after="0" w:line="240" w:lineRule="auto"/>
              <w:jc w:val="both"/>
              <w:rPr/>
            </w:pPr>
            <w:r w:rsidDel="00000000" w:rsidR="00000000" w:rsidRPr="00000000">
              <w:rPr>
                <w:rFonts w:ascii="Arial" w:cs="Arial" w:eastAsia="Arial" w:hAnsi="Arial"/>
                <w:b w:val="0"/>
                <w:bCs w:val="0"/>
                <w:i w:val="0"/>
                <w:iCs w:val="0"/>
                <w:color w:val="333333"/>
                <w:rtl w:val="0"/>
              </w:rPr>
              <w:t xml:space="preserve">Pimiento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C5">
            <w:pPr>
              <w:spacing w:after="0" w:line="240" w:lineRule="auto"/>
              <w:jc w:val="both"/>
              <w:rPr/>
            </w:pPr>
            <w:r w:rsidDel="00000000" w:rsidR="00000000" w:rsidRPr="00000000">
              <w:rPr>
                <w:rFonts w:ascii="Arial" w:cs="Arial" w:eastAsia="Arial" w:hAnsi="Arial"/>
                <w:b w:val="0"/>
                <w:bCs w:val="0"/>
                <w:i w:val="0"/>
                <w:iCs w:val="0"/>
                <w:color w:val="333333"/>
                <w:rtl w:val="0"/>
              </w:rPr>
              <w:t xml:space="preserve">Mancha bacteriana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6">
            <w:pPr>
              <w:spacing w:after="0" w:line="240" w:lineRule="auto"/>
              <w:jc w:val="both"/>
              <w:rPr/>
            </w:pPr>
            <w:r w:rsidDel="00000000" w:rsidR="00000000" w:rsidRPr="00000000">
              <w:rPr>
                <w:rFonts w:ascii="Arial" w:cs="Arial" w:eastAsia="Arial" w:hAnsi="Arial"/>
                <w:b w:val="0"/>
                <w:bCs w:val="0"/>
                <w:i w:val="0"/>
                <w:iCs w:val="0"/>
                <w:color w:val="333333"/>
                <w:rtl w:val="0"/>
              </w:rPr>
              <w:t xml:space="preserve">20</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7">
            <w:pPr>
              <w:spacing w:after="0" w:line="240" w:lineRule="auto"/>
              <w:jc w:val="both"/>
              <w:rPr/>
            </w:pPr>
            <w:r w:rsidDel="00000000" w:rsidR="00000000" w:rsidRPr="00000000">
              <w:rPr>
                <w:rFonts w:ascii="Arial" w:cs="Arial" w:eastAsia="Arial" w:hAnsi="Arial"/>
                <w:b w:val="0"/>
                <w:bCs w:val="0"/>
                <w:i w:val="0"/>
                <w:iCs w:val="0"/>
                <w:color w:val="333333"/>
                <w:rtl w:val="0"/>
              </w:rPr>
              <w:t xml:space="preserve">Tomate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C8">
            <w:pPr>
              <w:spacing w:after="0" w:line="240" w:lineRule="auto"/>
              <w:jc w:val="both"/>
              <w:rPr/>
            </w:pPr>
            <w:r w:rsidDel="00000000" w:rsidR="00000000" w:rsidRPr="00000000">
              <w:rPr>
                <w:rFonts w:ascii="Arial" w:cs="Arial" w:eastAsia="Arial" w:hAnsi="Arial"/>
                <w:b w:val="0"/>
                <w:bCs w:val="0"/>
                <w:i w:val="0"/>
                <w:iCs w:val="0"/>
                <w:color w:val="333333"/>
                <w:rtl w:val="0"/>
              </w:rPr>
              <w:t xml:space="preserve">Virus del mosaico</w:t>
            </w:r>
            <w:r w:rsidDel="00000000" w:rsidR="00000000" w:rsidRPr="00000000">
              <w:rPr>
                <w:rtl w:val="0"/>
              </w:rPr>
            </w:r>
          </w:p>
        </w:tc>
      </w:tr>
    </w:tbl>
    <w:p w:rsidR="00000000" w:rsidDel="00000000" w:rsidP="00000000" w:rsidRDefault="00000000" w:rsidRPr="00000000" w14:paraId="000000C9">
      <w:pPr>
        <w:spacing w:after="160" w:lineRule="auto"/>
        <w:jc w:val="both"/>
        <w:rPr/>
      </w:pP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2834640" cy="592564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4640" cy="592564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80" w:lineRule="auto"/>
        <w:jc w:val="center"/>
        <w:rPr/>
      </w:pPr>
      <w:r w:rsidDel="00000000" w:rsidR="00000000" w:rsidRPr="00000000">
        <w:rPr>
          <w:rtl w:val="0"/>
        </w:rPr>
        <w:t xml:space="preserve">Diagnóstico visual de enfermedades </w:t>
      </w:r>
      <w:r w:rsidDel="00000000" w:rsidR="00000000" w:rsidRPr="00000000">
        <w:rPr>
          <w:rtl w:val="0"/>
        </w:rPr>
      </w:r>
    </w:p>
    <w:p w:rsidR="00000000" w:rsidDel="00000000" w:rsidP="00000000" w:rsidRDefault="00000000" w:rsidRPr="00000000" w14:paraId="000000CC">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Fragmento </w:t>
      </w:r>
      <w:r w:rsidDel="00000000" w:rsidR="00000000" w:rsidRPr="00000000">
        <w:rPr>
          <w:sz w:val="22"/>
          <w:szCs w:val="22"/>
          <w:rtl w:val="0"/>
        </w:rPr>
        <w:t xml:space="preserve">implementación modelo visual</w:t>
      </w:r>
    </w:p>
    <w:tbl>
      <w:tblPr>
        <w:tblStyle w:val="Table18"/>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0CD">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private const val MODEL_FILE = "plant_disease_model_old.ms"</w:t>
              <w:br w:type="textWrapping"/>
              <w:t xml:space="preserve">private const val INPUT_SIZE = 224</w:t>
              <w:br w:type="textWrapping"/>
              <w:br w:type="textWrapping"/>
              <w:t xml:space="preserve">fun classify(bitmap: Bitmap): DiseaseResult? {</w:t>
              <w:br w:type="textWrapping"/>
              <w:t xml:space="preserve">    val resizedBitmap = Bitmap.createScaledBitmap(bitmap, INPUT_SIZE, INPUT_SIZE, true)</w:t>
              <w:br w:type="textWrapping"/>
              <w:t xml:space="preserve">    val inputData = preprocessImage(resizedBitmap)</w:t>
              <w:br w:type="textWrapping"/>
              <w:t xml:space="preserve">    val outputData = MindSporeHelper.runNetFloat(modelHandle, inputData)</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E">
      <w:pPr>
        <w:spacing w:after="160" w:lineRule="auto"/>
        <w:jc w:val="both"/>
        <w:rPr/>
      </w:pPr>
      <w:r w:rsidDel="00000000" w:rsidR="00000000" w:rsidRPr="00000000">
        <w:rPr>
          <w:rtl w:val="0"/>
        </w:rPr>
      </w:r>
    </w:p>
    <w:p w:rsidR="00000000" w:rsidDel="00000000" w:rsidP="00000000" w:rsidRDefault="00000000" w:rsidRPr="00000000" w14:paraId="000000CF">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6. Voz Local y Accesibilidad en Campo</w:t>
      </w:r>
      <w:r w:rsidDel="00000000" w:rsidR="00000000" w:rsidRPr="00000000">
        <w:rPr>
          <w:rtl w:val="0"/>
        </w:rPr>
      </w:r>
    </w:p>
    <w:p w:rsidR="00000000" w:rsidDel="00000000" w:rsidP="00000000" w:rsidRDefault="00000000" w:rsidRPr="00000000" w14:paraId="000000D0">
      <w:pPr>
        <w:spacing w:after="120" w:line="240" w:lineRule="auto"/>
        <w:jc w:val="both"/>
        <w:rPr/>
      </w:pPr>
      <w:r w:rsidDel="00000000" w:rsidR="00000000" w:rsidRPr="00000000">
        <w:rPr>
          <w:rFonts w:ascii="Arial" w:cs="Arial" w:eastAsia="Arial" w:hAnsi="Arial"/>
          <w:b w:val="0"/>
          <w:bCs w:val="0"/>
          <w:i w:val="0"/>
          <w:iCs w:val="0"/>
          <w:rtl w:val="0"/>
        </w:rPr>
        <w:t xml:space="preserve">La aplicación integra reconocimiento de voz offline mediante Vosk y salida por TTS local de Android. Esta decisión responde al contexto de productores rurales que pueden requerir interacción manos libres y una experiencia usable aun cuando no exista conectividad.</w:t>
      </w:r>
      <w:r w:rsidDel="00000000" w:rsidR="00000000" w:rsidRPr="00000000">
        <w:rPr>
          <w:rtl w:val="0"/>
        </w:rPr>
      </w:r>
    </w:p>
    <w:tbl>
      <w:tblPr>
        <w:tblStyle w:val="Table19"/>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D1">
            <w:pPr>
              <w:spacing w:after="0" w:line="240" w:lineRule="auto"/>
              <w:jc w:val="both"/>
              <w:rPr/>
            </w:pPr>
            <w:r w:rsidDel="00000000" w:rsidR="00000000" w:rsidRPr="00000000">
              <w:rPr>
                <w:rFonts w:ascii="Arial" w:cs="Arial" w:eastAsia="Arial" w:hAnsi="Arial"/>
                <w:b w:val="1"/>
                <w:bCs w:val="1"/>
                <w:i w:val="0"/>
                <w:iCs w:val="0"/>
                <w:color w:val="1b4332"/>
                <w:rtl w:val="0"/>
              </w:rPr>
              <w:t xml:space="preserve">Función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0D2">
            <w:pPr>
              <w:spacing w:after="0" w:line="240" w:lineRule="auto"/>
              <w:jc w:val="both"/>
              <w:rPr/>
            </w:pPr>
            <w:r w:rsidDel="00000000" w:rsidR="00000000" w:rsidRPr="00000000">
              <w:rPr>
                <w:rFonts w:ascii="Arial" w:cs="Arial" w:eastAsia="Arial" w:hAnsi="Arial"/>
                <w:b w:val="1"/>
                <w:bCs w:val="1"/>
                <w:i w:val="0"/>
                <w:iCs w:val="0"/>
                <w:color w:val="1b4332"/>
                <w:rtl w:val="0"/>
              </w:rPr>
              <w:t xml:space="preserve">Archivo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D3">
            <w:pPr>
              <w:spacing w:after="0" w:line="240" w:lineRule="auto"/>
              <w:jc w:val="both"/>
              <w:rPr/>
            </w:pPr>
            <w:r w:rsidDel="00000000" w:rsidR="00000000" w:rsidRPr="00000000">
              <w:rPr>
                <w:rFonts w:ascii="Arial" w:cs="Arial" w:eastAsia="Arial" w:hAnsi="Arial"/>
                <w:b w:val="1"/>
                <w:bCs w:val="1"/>
                <w:i w:val="0"/>
                <w:iCs w:val="0"/>
                <w:color w:val="333333"/>
                <w:rtl w:val="0"/>
              </w:rPr>
              <w:t xml:space="preserve">Reconocimiento de voz</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D4">
            <w:pPr>
              <w:spacing w:after="0" w:line="240" w:lineRule="auto"/>
              <w:jc w:val="both"/>
              <w:rPr/>
            </w:pPr>
            <w:r w:rsidDel="00000000" w:rsidR="00000000" w:rsidRPr="00000000">
              <w:rPr>
                <w:rFonts w:ascii="Arial" w:cs="Arial" w:eastAsia="Arial" w:hAnsi="Arial"/>
                <w:b w:val="0"/>
                <w:bCs w:val="0"/>
                <w:i w:val="0"/>
                <w:iCs w:val="0"/>
                <w:color w:val="333333"/>
                <w:rtl w:val="0"/>
              </w:rPr>
              <w:t xml:space="preserve">app/src/main/java/edu/unicauca/app/agrochat/voice/VoiceHelper.kt</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D5">
            <w:pPr>
              <w:spacing w:after="0" w:line="240" w:lineRule="auto"/>
              <w:jc w:val="both"/>
              <w:rPr/>
            </w:pPr>
            <w:r w:rsidDel="00000000" w:rsidR="00000000" w:rsidRPr="00000000">
              <w:rPr>
                <w:rFonts w:ascii="Arial" w:cs="Arial" w:eastAsia="Arial" w:hAnsi="Arial"/>
                <w:b w:val="1"/>
                <w:bCs w:val="1"/>
                <w:i w:val="0"/>
                <w:iCs w:val="0"/>
                <w:color w:val="333333"/>
                <w:rtl w:val="0"/>
              </w:rPr>
              <w:t xml:space="preserve">TTS local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D6">
            <w:pPr>
              <w:spacing w:after="0" w:line="240" w:lineRule="auto"/>
              <w:jc w:val="both"/>
              <w:rPr/>
            </w:pPr>
            <w:r w:rsidDel="00000000" w:rsidR="00000000" w:rsidRPr="00000000">
              <w:rPr>
                <w:rFonts w:ascii="Arial" w:cs="Arial" w:eastAsia="Arial" w:hAnsi="Arial"/>
                <w:b w:val="0"/>
                <w:bCs w:val="0"/>
                <w:i w:val="0"/>
                <w:iCs w:val="0"/>
                <w:color w:val="333333"/>
                <w:rtl w:val="0"/>
              </w:rPr>
              <w:t xml:space="preserve">VoiceHelper.kt</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D7">
            <w:pPr>
              <w:spacing w:after="0" w:line="240" w:lineRule="auto"/>
              <w:jc w:val="both"/>
              <w:rPr/>
            </w:pPr>
            <w:r w:rsidDel="00000000" w:rsidR="00000000" w:rsidRPr="00000000">
              <w:rPr>
                <w:rFonts w:ascii="Arial" w:cs="Arial" w:eastAsia="Arial" w:hAnsi="Arial"/>
                <w:b w:val="1"/>
                <w:bCs w:val="1"/>
                <w:i w:val="0"/>
                <w:iCs w:val="0"/>
                <w:color w:val="333333"/>
                <w:rtl w:val="0"/>
              </w:rPr>
              <w:t xml:space="preserve">Botón principal de voz</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0D8">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 BigMicrophoneButton</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D9">
            <w:pPr>
              <w:spacing w:after="0" w:line="240" w:lineRule="auto"/>
              <w:jc w:val="both"/>
              <w:rPr/>
            </w:pPr>
            <w:r w:rsidDel="00000000" w:rsidR="00000000" w:rsidRPr="00000000">
              <w:rPr>
                <w:rFonts w:ascii="Arial" w:cs="Arial" w:eastAsia="Arial" w:hAnsi="Arial"/>
                <w:b w:val="1"/>
                <w:bCs w:val="1"/>
                <w:i w:val="0"/>
                <w:iCs w:val="0"/>
                <w:color w:val="333333"/>
                <w:rtl w:val="0"/>
              </w:rPr>
              <w:t xml:space="preserve">Permiso requerido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0DA">
            <w:pPr>
              <w:spacing w:after="0" w:line="240" w:lineRule="auto"/>
              <w:jc w:val="both"/>
              <w:rPr/>
            </w:pPr>
            <w:r w:rsidDel="00000000" w:rsidR="00000000" w:rsidRPr="00000000">
              <w:rPr>
                <w:rFonts w:ascii="Arial" w:cs="Arial" w:eastAsia="Arial" w:hAnsi="Arial"/>
                <w:b w:val="0"/>
                <w:bCs w:val="0"/>
                <w:i w:val="0"/>
                <w:iCs w:val="0"/>
                <w:color w:val="333333"/>
                <w:rtl w:val="0"/>
              </w:rPr>
              <w:t xml:space="preserve">android.permission.RECORD_AUDIO</w:t>
            </w:r>
            <w:r w:rsidDel="00000000" w:rsidR="00000000" w:rsidRPr="00000000">
              <w:rPr>
                <w:rtl w:val="0"/>
              </w:rPr>
            </w:r>
          </w:p>
        </w:tc>
      </w:tr>
    </w:tbl>
    <w:p w:rsidR="00000000" w:rsidDel="00000000" w:rsidP="00000000" w:rsidRDefault="00000000" w:rsidRPr="00000000" w14:paraId="000000DB">
      <w:pPr>
        <w:spacing w:after="160" w:lineRule="auto"/>
        <w:jc w:val="both"/>
        <w:rPr/>
      </w:pPr>
      <w:r w:rsidDel="00000000" w:rsidR="00000000" w:rsidRPr="00000000">
        <w:rPr>
          <w:rtl w:val="0"/>
        </w:rPr>
      </w:r>
    </w:p>
    <w:p w:rsidR="00000000" w:rsidDel="00000000" w:rsidP="00000000" w:rsidRDefault="00000000" w:rsidRPr="00000000" w14:paraId="000000DC">
      <w:pPr>
        <w:spacing w:after="120" w:line="240" w:lineRule="auto"/>
        <w:jc w:val="both"/>
        <w:rPr/>
      </w:pPr>
      <w:r w:rsidDel="00000000" w:rsidR="00000000" w:rsidRPr="00000000">
        <w:rPr>
          <w:rFonts w:ascii="Arial" w:cs="Arial" w:eastAsia="Arial" w:hAnsi="Arial"/>
          <w:b w:val="0"/>
          <w:bCs w:val="0"/>
          <w:i w:val="0"/>
          <w:iCs w:val="0"/>
          <w:rtl w:val="0"/>
        </w:rPr>
        <w:t xml:space="preserve">El flujo de micrófono controla permisos, estados de escucha y errores de reconocimiento para evitar que la interfaz quede bloqueada cuando no se detecta voz o cuando el servicio necesita reinicializarse.</w:t>
      </w:r>
      <w:r w:rsidDel="00000000" w:rsidR="00000000" w:rsidRPr="00000000">
        <w:rPr>
          <w:rtl w:val="0"/>
        </w:rPr>
      </w:r>
    </w:p>
    <w:p w:rsidR="00000000" w:rsidDel="00000000" w:rsidP="00000000" w:rsidRDefault="00000000" w:rsidRPr="00000000" w14:paraId="000000DD">
      <w:pPr>
        <w:spacing w:after="120" w:line="240" w:lineRule="auto"/>
        <w:jc w:val="both"/>
        <w:rPr/>
      </w:pPr>
      <w:r w:rsidDel="00000000" w:rsidR="00000000" w:rsidRPr="00000000">
        <w:rPr>
          <w:rtl w:val="0"/>
        </w:rPr>
      </w:r>
    </w:p>
    <w:p w:rsidR="00000000" w:rsidDel="00000000" w:rsidP="00000000" w:rsidRDefault="00000000" w:rsidRPr="00000000" w14:paraId="000000DE">
      <w:pPr>
        <w:spacing w:after="120" w:line="240" w:lineRule="auto"/>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7. Investigación de Campo con Productores Rurales</w:t>
      </w:r>
      <w:r w:rsidDel="00000000" w:rsidR="00000000" w:rsidRPr="00000000">
        <w:rPr>
          <w:rtl w:val="0"/>
        </w:rPr>
      </w:r>
    </w:p>
    <w:p w:rsidR="00000000" w:rsidDel="00000000" w:rsidP="00000000" w:rsidRDefault="00000000" w:rsidRPr="00000000" w14:paraId="000000DF">
      <w:pPr>
        <w:spacing w:after="120" w:line="240" w:lineRule="auto"/>
        <w:jc w:val="both"/>
        <w:rPr/>
      </w:pPr>
      <w:r w:rsidDel="00000000" w:rsidR="00000000" w:rsidRPr="00000000">
        <w:rPr>
          <w:rFonts w:ascii="Arial" w:cs="Arial" w:eastAsia="Arial" w:hAnsi="Arial"/>
          <w:b w:val="0"/>
          <w:bCs w:val="0"/>
          <w:i w:val="0"/>
          <w:iCs w:val="0"/>
          <w:rtl w:val="0"/>
        </w:rPr>
        <w:t xml:space="preserve">Con el objetivo de validar la propuesta de valor de FarmifAI, se realizó una salida de campo con productores rurales vinculados a una federación agrícola. La sesión permitió presentar la idea, explorar su potencial de adopción y obtener información sobre usos esperados y capacidades de hardware de los dispositivos disponibles.</w:t>
      </w:r>
      <w:r w:rsidDel="00000000" w:rsidR="00000000" w:rsidRPr="00000000">
        <w:rPr>
          <w:rtl w:val="0"/>
        </w:rPr>
      </w:r>
    </w:p>
    <w:tbl>
      <w:tblPr>
        <w:tblStyle w:val="Table20"/>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E0">
            <w:pPr>
              <w:jc w:val="both"/>
              <w:rPr/>
            </w:pPr>
            <w:r w:rsidDel="00000000" w:rsidR="00000000" w:rsidRPr="00000000">
              <w:rPr>
                <w:rFonts w:ascii="Arial" w:cs="Arial" w:eastAsia="Arial" w:hAnsi="Arial"/>
                <w:b w:val="1"/>
                <w:bCs w:val="1"/>
                <w:i w:val="0"/>
                <w:iCs w:val="0"/>
                <w:color w:val="1b4332"/>
                <w:rtl w:val="0"/>
              </w:rPr>
              <w:t xml:space="preserve">94%</w:t>
            </w:r>
            <w:r w:rsidDel="00000000" w:rsidR="00000000" w:rsidRPr="00000000">
              <w:rPr>
                <w:rtl w:val="0"/>
              </w:rPr>
            </w:r>
          </w:p>
          <w:p w:rsidR="00000000" w:rsidDel="00000000" w:rsidP="00000000" w:rsidRDefault="00000000" w:rsidRPr="00000000" w14:paraId="000000E1">
            <w:pPr>
              <w:spacing w:after="0" w:before="0" w:lineRule="auto"/>
              <w:jc w:val="both"/>
              <w:rPr/>
            </w:pPr>
            <w:r w:rsidDel="00000000" w:rsidR="00000000" w:rsidRPr="00000000">
              <w:rPr>
                <w:rFonts w:ascii="Arial" w:cs="Arial" w:eastAsia="Arial" w:hAnsi="Arial"/>
                <w:b w:val="0"/>
                <w:bCs w:val="0"/>
                <w:i w:val="0"/>
                <w:iCs w:val="0"/>
                <w:color w:val="2d6a4f"/>
                <w:rtl w:val="0"/>
              </w:rPr>
              <w:t xml:space="preserve">Interés en adoptar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E2">
            <w:pPr>
              <w:jc w:val="both"/>
              <w:rPr/>
            </w:pPr>
            <w:r w:rsidDel="00000000" w:rsidR="00000000" w:rsidRPr="00000000">
              <w:rPr>
                <w:rFonts w:ascii="Arial" w:cs="Arial" w:eastAsia="Arial" w:hAnsi="Arial"/>
                <w:b w:val="1"/>
                <w:bCs w:val="1"/>
                <w:i w:val="0"/>
                <w:iCs w:val="0"/>
                <w:color w:val="1b4332"/>
                <w:rtl w:val="0"/>
              </w:rPr>
              <w:t xml:space="preserve">8 GB</w:t>
            </w:r>
            <w:r w:rsidDel="00000000" w:rsidR="00000000" w:rsidRPr="00000000">
              <w:rPr>
                <w:rtl w:val="0"/>
              </w:rPr>
            </w:r>
          </w:p>
          <w:p w:rsidR="00000000" w:rsidDel="00000000" w:rsidP="00000000" w:rsidRDefault="00000000" w:rsidRPr="00000000" w14:paraId="000000E3">
            <w:pPr>
              <w:spacing w:after="0" w:before="0" w:lineRule="auto"/>
              <w:jc w:val="both"/>
              <w:rPr/>
            </w:pPr>
            <w:r w:rsidDel="00000000" w:rsidR="00000000" w:rsidRPr="00000000">
              <w:rPr>
                <w:rFonts w:ascii="Arial" w:cs="Arial" w:eastAsia="Arial" w:hAnsi="Arial"/>
                <w:b w:val="0"/>
                <w:bCs w:val="0"/>
                <w:i w:val="0"/>
                <w:iCs w:val="0"/>
                <w:color w:val="2d6a4f"/>
                <w:rtl w:val="0"/>
              </w:rPr>
              <w:t xml:space="preserve">RAM mínima reportada (mayoría)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E4">
            <w:pPr>
              <w:jc w:val="both"/>
              <w:rPr/>
            </w:pPr>
            <w:r w:rsidDel="00000000" w:rsidR="00000000" w:rsidRPr="00000000">
              <w:rPr>
                <w:rFonts w:ascii="Arial" w:cs="Arial" w:eastAsia="Arial" w:hAnsi="Arial"/>
                <w:b w:val="1"/>
                <w:bCs w:val="1"/>
                <w:i w:val="0"/>
                <w:iCs w:val="0"/>
                <w:color w:val="1b4332"/>
                <w:rtl w:val="0"/>
              </w:rPr>
              <w:t xml:space="preserve">4 GB</w:t>
            </w:r>
            <w:r w:rsidDel="00000000" w:rsidR="00000000" w:rsidRPr="00000000">
              <w:rPr>
                <w:rtl w:val="0"/>
              </w:rPr>
            </w:r>
          </w:p>
          <w:p w:rsidR="00000000" w:rsidDel="00000000" w:rsidP="00000000" w:rsidRDefault="00000000" w:rsidRPr="00000000" w14:paraId="000000E5">
            <w:pPr>
              <w:spacing w:after="0" w:before="0" w:lineRule="auto"/>
              <w:jc w:val="both"/>
              <w:rPr/>
            </w:pPr>
            <w:r w:rsidDel="00000000" w:rsidR="00000000" w:rsidRPr="00000000">
              <w:rPr>
                <w:rFonts w:ascii="Arial" w:cs="Arial" w:eastAsia="Arial" w:hAnsi="Arial"/>
                <w:b w:val="0"/>
                <w:bCs w:val="0"/>
                <w:i w:val="0"/>
                <w:iCs w:val="0"/>
                <w:color w:val="2d6a4f"/>
                <w:rtl w:val="0"/>
              </w:rPr>
              <w:t xml:space="preserve">RAM mínima absoluta reportada</w:t>
            </w:r>
            <w:r w:rsidDel="00000000" w:rsidR="00000000" w:rsidRPr="00000000">
              <w:rPr>
                <w:rtl w:val="0"/>
              </w:rPr>
            </w:r>
          </w:p>
        </w:tc>
      </w:tr>
    </w:tbl>
    <w:p w:rsidR="00000000" w:rsidDel="00000000" w:rsidP="00000000" w:rsidRDefault="00000000" w:rsidRPr="00000000" w14:paraId="000000E6">
      <w:pPr>
        <w:spacing w:after="160" w:lineRule="auto"/>
        <w:jc w:val="both"/>
        <w:rPr/>
      </w:pPr>
      <w:r w:rsidDel="00000000" w:rsidR="00000000" w:rsidRPr="00000000">
        <w:rPr>
          <w:rtl w:val="0"/>
        </w:rPr>
      </w:r>
    </w:p>
    <w:p w:rsidR="00000000" w:rsidDel="00000000" w:rsidP="00000000" w:rsidRDefault="00000000" w:rsidRPr="00000000" w14:paraId="000000E7">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Hallazgos clave</w:t>
      </w:r>
      <w:r w:rsidDel="00000000" w:rsidR="00000000" w:rsidRPr="00000000">
        <w:rPr>
          <w:rtl w:val="0"/>
        </w:rPr>
      </w:r>
    </w:p>
    <w:p w:rsidR="00000000" w:rsidDel="00000000" w:rsidP="00000000" w:rsidRDefault="00000000" w:rsidRPr="00000000" w14:paraId="000000E8">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El 94% de los productores consultados manifestó interés en usar la aplicación si estuviera disponible.</w:t>
      </w:r>
      <w:r w:rsidDel="00000000" w:rsidR="00000000" w:rsidRPr="00000000">
        <w:rPr>
          <w:rtl w:val="0"/>
        </w:rPr>
      </w:r>
    </w:p>
    <w:p w:rsidR="00000000" w:rsidDel="00000000" w:rsidP="00000000" w:rsidRDefault="00000000" w:rsidRPr="00000000" w14:paraId="000000E9">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Los usos más mencionados incluyeron diagnóstico de enfermedades, recomendaciones de fertilización, manejo de plagas y consultas sobre épocas de siembra y cosecha.</w:t>
      </w:r>
      <w:r w:rsidDel="00000000" w:rsidR="00000000" w:rsidRPr="00000000">
        <w:rPr>
          <w:rtl w:val="0"/>
        </w:rPr>
      </w:r>
    </w:p>
    <w:p w:rsidR="00000000" w:rsidDel="00000000" w:rsidP="00000000" w:rsidRDefault="00000000" w:rsidRPr="00000000" w14:paraId="000000EA">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La mayoría reportó dispositivos Android con al menos 8 GB de RAM, y el mínimo observado fue de 4 GB.</w:t>
      </w:r>
      <w:r w:rsidDel="00000000" w:rsidR="00000000" w:rsidRPr="00000000">
        <w:rPr>
          <w:rtl w:val="0"/>
        </w:rPr>
      </w:r>
    </w:p>
    <w:p w:rsidR="00000000" w:rsidDel="00000000" w:rsidP="00000000" w:rsidRDefault="00000000" w:rsidRPr="00000000" w14:paraId="000000EB">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La modalidad de voz se confirmó como esencial, ya que muchos productores no están habituados a escribir en aplicaciones de chat.</w:t>
      </w:r>
      <w:r w:rsidDel="00000000" w:rsidR="00000000" w:rsidRPr="00000000">
        <w:rPr>
          <w:rtl w:val="0"/>
        </w:rPr>
      </w:r>
    </w:p>
    <w:p w:rsidR="00000000" w:rsidDel="00000000" w:rsidP="00000000" w:rsidRDefault="00000000" w:rsidRPr="00000000" w14:paraId="000000EC">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Se identificó potencial de modelo de negocio mediante alianzas con federaciones agrícolas y cooperativas.</w:t>
      </w:r>
      <w:r w:rsidDel="00000000" w:rsidR="00000000" w:rsidRPr="00000000">
        <w:rPr>
          <w:rtl w:val="0"/>
        </w:rPr>
      </w:r>
    </w:p>
    <w:p w:rsidR="00000000" w:rsidDel="00000000" w:rsidP="00000000" w:rsidRDefault="00000000" w:rsidRPr="00000000" w14:paraId="000000ED">
      <w:pPr>
        <w:spacing w:after="80" w:lineRule="auto"/>
        <w:jc w:val="center"/>
        <w:rPr/>
      </w:pPr>
      <w:r w:rsidDel="00000000" w:rsidR="00000000" w:rsidRPr="00000000">
        <w:rPr/>
        <w:drawing>
          <wp:inline distB="0" distT="0" distL="114300" distR="114300">
            <wp:extent cx="4297680" cy="573024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97680" cy="5730240"/>
                    </a:xfrm>
                    <a:prstGeom prst="rect"/>
                    <a:ln/>
                  </pic:spPr>
                </pic:pic>
              </a:graphicData>
            </a:graphic>
          </wp:inline>
        </w:drawing>
      </w:r>
      <w:r w:rsidDel="00000000" w:rsidR="00000000" w:rsidRPr="00000000">
        <w:rPr>
          <w:rtl w:val="0"/>
        </w:rPr>
      </w:r>
    </w:p>
    <w:tbl>
      <w:tblPr>
        <w:tblStyle w:val="Table21"/>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0EE">
            <w:pPr>
              <w:spacing w:after="0" w:lineRule="auto"/>
              <w:jc w:val="both"/>
              <w:rPr/>
            </w:pPr>
            <w:r w:rsidDel="00000000" w:rsidR="00000000" w:rsidRPr="00000000">
              <w:rPr>
                <w:i w:val="1"/>
                <w:iCs w:val="1"/>
                <w:color w:val="444444"/>
                <w:rtl w:val="0"/>
              </w:rPr>
              <w:t xml:space="preserve">S</w:t>
            </w:r>
            <w:r w:rsidDel="00000000" w:rsidR="00000000" w:rsidRPr="00000000">
              <w:rPr>
                <w:rFonts w:ascii="Arial" w:cs="Arial" w:eastAsia="Arial" w:hAnsi="Arial"/>
                <w:b w:val="0"/>
                <w:bCs w:val="0"/>
                <w:i w:val="1"/>
                <w:iCs w:val="1"/>
                <w:color w:val="444444"/>
                <w:rtl w:val="0"/>
              </w:rPr>
              <w:t xml:space="preserve">ocialización del proyecto y resultados principales de la validación de campo.</w:t>
            </w:r>
            <w:r w:rsidDel="00000000" w:rsidR="00000000" w:rsidRPr="00000000">
              <w:rPr>
                <w:rtl w:val="0"/>
              </w:rPr>
            </w:r>
          </w:p>
        </w:tc>
      </w:tr>
    </w:tbl>
    <w:p w:rsidR="00000000" w:rsidDel="00000000" w:rsidP="00000000" w:rsidRDefault="00000000" w:rsidRPr="00000000" w14:paraId="000000EF">
      <w:pPr>
        <w:spacing w:after="160" w:lineRule="auto"/>
        <w:jc w:val="both"/>
        <w:rPr/>
      </w:pPr>
      <w:r w:rsidDel="00000000" w:rsidR="00000000" w:rsidRPr="00000000">
        <w:rPr>
          <w:rtl w:val="0"/>
        </w:rPr>
      </w:r>
    </w:p>
    <w:p w:rsidR="00000000" w:rsidDel="00000000" w:rsidP="00000000" w:rsidRDefault="00000000" w:rsidRPr="00000000" w14:paraId="000000F0">
      <w:pPr>
        <w:spacing w:after="120" w:line="240" w:lineRule="auto"/>
        <w:jc w:val="both"/>
        <w:rPr/>
      </w:pPr>
      <w:r w:rsidDel="00000000" w:rsidR="00000000" w:rsidRPr="00000000">
        <w:rPr>
          <w:rFonts w:ascii="Arial" w:cs="Arial" w:eastAsia="Arial" w:hAnsi="Arial"/>
          <w:b w:val="0"/>
          <w:bCs w:val="0"/>
          <w:i w:val="0"/>
          <w:iCs w:val="0"/>
          <w:rtl w:val="0"/>
        </w:rPr>
        <w:t xml:space="preserve">En la documentación complementaria también se referencian encuestas escaneadas y capturas de uso de la aplicación. Como siguiente paso, conviene consolidar un anexo anonimizado con estadísticas agregadas para facilitar la trazabilidad cuantitativa.</w:t>
      </w:r>
      <w:r w:rsidDel="00000000" w:rsidR="00000000" w:rsidRPr="00000000">
        <w:rPr>
          <w:rtl w:val="0"/>
        </w:rPr>
      </w:r>
    </w:p>
    <w:p w:rsidR="00000000" w:rsidDel="00000000" w:rsidP="00000000" w:rsidRDefault="00000000" w:rsidRPr="00000000" w14:paraId="000000F1">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8. Construcción del Dataset de Entrenamiento</w:t>
      </w:r>
      <w:r w:rsidDel="00000000" w:rsidR="00000000" w:rsidRPr="00000000">
        <w:rPr>
          <w:rtl w:val="0"/>
        </w:rPr>
      </w:r>
    </w:p>
    <w:p w:rsidR="00000000" w:rsidDel="00000000" w:rsidP="00000000" w:rsidRDefault="00000000" w:rsidRPr="00000000" w14:paraId="000000F2">
      <w:pPr>
        <w:spacing w:after="120" w:line="240" w:lineRule="auto"/>
        <w:jc w:val="both"/>
        <w:rPr/>
      </w:pPr>
      <w:r w:rsidDel="00000000" w:rsidR="00000000" w:rsidRPr="00000000">
        <w:rPr>
          <w:rFonts w:ascii="Arial" w:cs="Arial" w:eastAsia="Arial" w:hAnsi="Arial"/>
          <w:b w:val="0"/>
          <w:bCs w:val="0"/>
          <w:i w:val="0"/>
          <w:iCs w:val="0"/>
          <w:rtl w:val="0"/>
        </w:rPr>
        <w:t xml:space="preserve">Se está construyendo un dataset en formato ShareGPT específicamente orientado al fine-tuning del SLM con conocimiento agrícola colombiano y con un estilo de lenguaje apropiado para productores rurales. El objetivo es mantener respuestas útiles, claras y aterrizadas a las prácticas de campo.</w:t>
      </w:r>
      <w:r w:rsidDel="00000000" w:rsidR="00000000" w:rsidRPr="00000000">
        <w:rPr>
          <w:rtl w:val="0"/>
        </w:rPr>
      </w:r>
    </w:p>
    <w:tbl>
      <w:tblPr>
        <w:tblStyle w:val="Table22"/>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F3">
            <w:pPr>
              <w:jc w:val="both"/>
              <w:rPr/>
            </w:pPr>
            <w:r w:rsidDel="00000000" w:rsidR="00000000" w:rsidRPr="00000000">
              <w:rPr>
                <w:rFonts w:ascii="Arial" w:cs="Arial" w:eastAsia="Arial" w:hAnsi="Arial"/>
                <w:b w:val="1"/>
                <w:bCs w:val="1"/>
                <w:i w:val="0"/>
                <w:iCs w:val="0"/>
                <w:color w:val="1b4332"/>
                <w:rtl w:val="0"/>
              </w:rPr>
              <w:t xml:space="preserve">2.803</w:t>
            </w:r>
            <w:r w:rsidDel="00000000" w:rsidR="00000000" w:rsidRPr="00000000">
              <w:rPr>
                <w:rtl w:val="0"/>
              </w:rPr>
            </w:r>
          </w:p>
          <w:p w:rsidR="00000000" w:rsidDel="00000000" w:rsidP="00000000" w:rsidRDefault="00000000" w:rsidRPr="00000000" w14:paraId="000000F4">
            <w:pPr>
              <w:spacing w:after="0" w:before="0" w:lineRule="auto"/>
              <w:jc w:val="both"/>
              <w:rPr/>
            </w:pPr>
            <w:r w:rsidDel="00000000" w:rsidR="00000000" w:rsidRPr="00000000">
              <w:rPr>
                <w:rFonts w:ascii="Arial" w:cs="Arial" w:eastAsia="Arial" w:hAnsi="Arial"/>
                <w:b w:val="0"/>
                <w:bCs w:val="0"/>
                <w:i w:val="0"/>
                <w:iCs w:val="0"/>
                <w:color w:val="2d6a4f"/>
                <w:rtl w:val="0"/>
              </w:rPr>
              <w:t xml:space="preserve">Conversaciones generadas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F5">
            <w:pPr>
              <w:jc w:val="both"/>
              <w:rPr/>
            </w:pPr>
            <w:r w:rsidDel="00000000" w:rsidR="00000000" w:rsidRPr="00000000">
              <w:rPr>
                <w:rFonts w:ascii="Arial" w:cs="Arial" w:eastAsia="Arial" w:hAnsi="Arial"/>
                <w:b w:val="1"/>
                <w:bCs w:val="1"/>
                <w:i w:val="0"/>
                <w:iCs w:val="0"/>
                <w:color w:val="1b4332"/>
                <w:rtl w:val="0"/>
              </w:rPr>
              <w:t xml:space="preserve">134</w:t>
            </w:r>
            <w:r w:rsidDel="00000000" w:rsidR="00000000" w:rsidRPr="00000000">
              <w:rPr>
                <w:rtl w:val="0"/>
              </w:rPr>
            </w:r>
          </w:p>
          <w:p w:rsidR="00000000" w:rsidDel="00000000" w:rsidP="00000000" w:rsidRDefault="00000000" w:rsidRPr="00000000" w14:paraId="000000F6">
            <w:pPr>
              <w:spacing w:after="0" w:before="0" w:lineRule="auto"/>
              <w:jc w:val="both"/>
              <w:rPr/>
            </w:pPr>
            <w:r w:rsidDel="00000000" w:rsidR="00000000" w:rsidRPr="00000000">
              <w:rPr>
                <w:rFonts w:ascii="Arial" w:cs="Arial" w:eastAsia="Arial" w:hAnsi="Arial"/>
                <w:b w:val="0"/>
                <w:bCs w:val="0"/>
                <w:i w:val="0"/>
                <w:iCs w:val="0"/>
                <w:color w:val="2d6a4f"/>
                <w:rtl w:val="0"/>
              </w:rPr>
              <w:t xml:space="preserve">Documentos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fe3c6" w:val="clear"/>
            <w:tcMar>
              <w:top w:w="120.0" w:type="dxa"/>
              <w:bottom w:w="120.0" w:type="dxa"/>
            </w:tcMar>
            <w:vAlign w:val="center"/>
          </w:tcPr>
          <w:p w:rsidR="00000000" w:rsidDel="00000000" w:rsidP="00000000" w:rsidRDefault="00000000" w:rsidRPr="00000000" w14:paraId="000000F7">
            <w:pPr>
              <w:jc w:val="both"/>
              <w:rPr/>
            </w:pPr>
            <w:r w:rsidDel="00000000" w:rsidR="00000000" w:rsidRPr="00000000">
              <w:rPr>
                <w:rFonts w:ascii="Arial" w:cs="Arial" w:eastAsia="Arial" w:hAnsi="Arial"/>
                <w:b w:val="1"/>
                <w:bCs w:val="1"/>
                <w:i w:val="0"/>
                <w:iCs w:val="0"/>
                <w:color w:val="1b4332"/>
                <w:rtl w:val="0"/>
              </w:rPr>
              <w:t xml:space="preserve">100%</w:t>
            </w:r>
            <w:r w:rsidDel="00000000" w:rsidR="00000000" w:rsidRPr="00000000">
              <w:rPr>
                <w:rtl w:val="0"/>
              </w:rPr>
            </w:r>
          </w:p>
          <w:p w:rsidR="00000000" w:rsidDel="00000000" w:rsidP="00000000" w:rsidRDefault="00000000" w:rsidRPr="00000000" w14:paraId="000000F8">
            <w:pPr>
              <w:spacing w:after="0" w:before="0" w:lineRule="auto"/>
              <w:jc w:val="both"/>
              <w:rPr/>
            </w:pPr>
            <w:r w:rsidDel="00000000" w:rsidR="00000000" w:rsidRPr="00000000">
              <w:rPr>
                <w:rFonts w:ascii="Arial" w:cs="Arial" w:eastAsia="Arial" w:hAnsi="Arial"/>
                <w:b w:val="0"/>
                <w:bCs w:val="0"/>
                <w:i w:val="0"/>
                <w:iCs w:val="0"/>
                <w:color w:val="2d6a4f"/>
                <w:rtl w:val="0"/>
              </w:rPr>
              <w:t xml:space="preserve">Basado en fuentes AGROSAVIA</w:t>
            </w:r>
            <w:r w:rsidDel="00000000" w:rsidR="00000000" w:rsidRPr="00000000">
              <w:rPr>
                <w:rtl w:val="0"/>
              </w:rPr>
            </w:r>
          </w:p>
        </w:tc>
      </w:tr>
    </w:tbl>
    <w:p w:rsidR="00000000" w:rsidDel="00000000" w:rsidP="00000000" w:rsidRDefault="00000000" w:rsidRPr="00000000" w14:paraId="000000F9">
      <w:pPr>
        <w:spacing w:after="160" w:lineRule="auto"/>
        <w:jc w:val="both"/>
        <w:rPr/>
      </w:pPr>
      <w:r w:rsidDel="00000000" w:rsidR="00000000" w:rsidRPr="00000000">
        <w:rPr>
          <w:rtl w:val="0"/>
        </w:rPr>
      </w:r>
    </w:p>
    <w:p w:rsidR="00000000" w:rsidDel="00000000" w:rsidP="00000000" w:rsidRDefault="00000000" w:rsidRPr="00000000" w14:paraId="000000FA">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Características del dataset</w:t>
      </w:r>
      <w:r w:rsidDel="00000000" w:rsidR="00000000" w:rsidRPr="00000000">
        <w:rPr>
          <w:rtl w:val="0"/>
        </w:rPr>
      </w:r>
    </w:p>
    <w:p w:rsidR="00000000" w:rsidDel="00000000" w:rsidP="00000000" w:rsidRDefault="00000000" w:rsidRPr="00000000" w14:paraId="000000FB">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Formato ShareGPT estructurado como conversaciones multi-turno entre usuario y asistente.</w:t>
      </w:r>
      <w:r w:rsidDel="00000000" w:rsidR="00000000" w:rsidRPr="00000000">
        <w:rPr>
          <w:rtl w:val="0"/>
        </w:rPr>
      </w:r>
    </w:p>
    <w:p w:rsidR="00000000" w:rsidDel="00000000" w:rsidP="00000000" w:rsidRDefault="00000000" w:rsidRPr="00000000" w14:paraId="000000FC">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Fuentes principales: documentos y manuales técnicos de AGROSAVIA, con información agronómica validada.</w:t>
      </w:r>
      <w:r w:rsidDel="00000000" w:rsidR="00000000" w:rsidRPr="00000000">
        <w:rPr>
          <w:rtl w:val="0"/>
        </w:rPr>
      </w:r>
    </w:p>
    <w:p w:rsidR="00000000" w:rsidDel="00000000" w:rsidP="00000000" w:rsidRDefault="00000000" w:rsidRPr="00000000" w14:paraId="000000FD">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Estilo de respuesta: lenguaje claro, directo y apropiado para productores rurales colombianos.</w:t>
      </w:r>
      <w:r w:rsidDel="00000000" w:rsidR="00000000" w:rsidRPr="00000000">
        <w:rPr>
          <w:rtl w:val="0"/>
        </w:rPr>
      </w:r>
    </w:p>
    <w:p w:rsidR="00000000" w:rsidDel="00000000" w:rsidP="00000000" w:rsidRDefault="00000000" w:rsidRPr="00000000" w14:paraId="000000FE">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Cobertura temática: fertilización, manejo de plagas y enfermedades, prácticas de siembra y cosecha, gestión del suelo y otros temas agrícolas.</w:t>
      </w:r>
      <w:r w:rsidDel="00000000" w:rsidR="00000000" w:rsidRPr="00000000">
        <w:rPr>
          <w:rtl w:val="0"/>
        </w:rPr>
      </w:r>
    </w:p>
    <w:p w:rsidR="00000000" w:rsidDel="00000000" w:rsidP="00000000" w:rsidRDefault="00000000" w:rsidRPr="00000000" w14:paraId="000000FF">
      <w:pPr>
        <w:spacing w:after="40" w:line="240" w:lineRule="auto"/>
        <w:ind w:left="504" w:hanging="259"/>
        <w:jc w:val="both"/>
        <w:rPr/>
      </w:pPr>
      <w:r w:rsidDel="00000000" w:rsidR="00000000" w:rsidRPr="00000000">
        <w:rPr>
          <w:rFonts w:ascii="Arial" w:cs="Arial" w:eastAsia="Arial" w:hAnsi="Arial"/>
          <w:b w:val="0"/>
          <w:bCs w:val="0"/>
          <w:i w:val="0"/>
          <w:iCs w:val="0"/>
          <w:rtl w:val="0"/>
        </w:rPr>
        <w:t xml:space="preserve">•  El dataset ya se usa en ciclos de entrenamiento, mientras continúa su ampliación y refinamiento.</w:t>
      </w:r>
      <w:r w:rsidDel="00000000" w:rsidR="00000000" w:rsidRPr="00000000">
        <w:rPr>
          <w:rtl w:val="0"/>
        </w:rPr>
      </w:r>
    </w:p>
    <w:p w:rsidR="00000000" w:rsidDel="00000000" w:rsidP="00000000" w:rsidRDefault="00000000" w:rsidRPr="00000000" w14:paraId="00000100">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Ejemplo de estructura</w:t>
      </w:r>
      <w:r w:rsidDel="00000000" w:rsidR="00000000" w:rsidRPr="00000000">
        <w:rPr>
          <w:rtl w:val="0"/>
        </w:rPr>
      </w:r>
    </w:p>
    <w:tbl>
      <w:tblPr>
        <w:tblStyle w:val="Table23"/>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101">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w:t>
              <w:br w:type="textWrapping"/>
              <w:t xml:space="preserve">  "conversations": [</w:t>
              <w:br w:type="textWrapping"/>
              <w:t xml:space="preserve">    { "from": "human",</w:t>
              <w:br w:type="textWrapping"/>
              <w:t xml:space="preserve">      "value": "¿Cuándo es mejor sembrar maíz en el trópico bajo?" },</w:t>
              <w:br w:type="textWrapping"/>
              <w:t xml:space="preserve">    { "from": "gpt",</w:t>
              <w:br w:type="textWrapping"/>
              <w:t xml:space="preserve">      "value": "En el trópico bajo, lo mejor es sembrar el maíz al</w:t>
              <w:br w:type="textWrapping"/>
              <w:t xml:space="preserve">      inicio de las lluvias, generalmente entre marzo y abril</w:t>
              <w:br w:type="textWrapping"/>
              <w:t xml:space="preserve">      o entre septiembre y octubre, según la región..."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2">
      <w:pPr>
        <w:spacing w:after="160" w:lineRule="auto"/>
        <w:jc w:val="both"/>
        <w:rPr/>
      </w:pPr>
      <w:r w:rsidDel="00000000" w:rsidR="00000000" w:rsidRPr="00000000">
        <w:rPr>
          <w:rtl w:val="0"/>
        </w:rPr>
      </w:r>
    </w:p>
    <w:tbl>
      <w:tblPr>
        <w:tblStyle w:val="Table24"/>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103">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Estado del dataset y formato ShareGPT heredados del informe base y preservados en la versión unificada.</w:t>
            </w:r>
            <w:r w:rsidDel="00000000" w:rsidR="00000000" w:rsidRPr="00000000">
              <w:rPr>
                <w:rtl w:val="0"/>
              </w:rPr>
            </w:r>
          </w:p>
        </w:tc>
      </w:tr>
    </w:tbl>
    <w:p w:rsidR="00000000" w:rsidDel="00000000" w:rsidP="00000000" w:rsidRDefault="00000000" w:rsidRPr="00000000" w14:paraId="00000104">
      <w:pPr>
        <w:spacing w:after="160" w:lineRule="auto"/>
        <w:jc w:val="both"/>
        <w:rPr/>
      </w:pPr>
      <w:r w:rsidDel="00000000" w:rsidR="00000000" w:rsidRPr="00000000">
        <w:rPr>
          <w:rtl w:val="0"/>
        </w:rPr>
      </w:r>
    </w:p>
    <w:p w:rsidR="00000000" w:rsidDel="00000000" w:rsidP="00000000" w:rsidRDefault="00000000" w:rsidRPr="00000000" w14:paraId="00000105">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9. Entrenamiento, Conversión y Cuantización</w:t>
      </w:r>
      <w:r w:rsidDel="00000000" w:rsidR="00000000" w:rsidRPr="00000000">
        <w:rPr>
          <w:rtl w:val="0"/>
        </w:rPr>
      </w:r>
    </w:p>
    <w:p w:rsidR="00000000" w:rsidDel="00000000" w:rsidP="00000000" w:rsidRDefault="00000000" w:rsidRPr="00000000" w14:paraId="00000106">
      <w:pPr>
        <w:spacing w:after="120" w:line="240" w:lineRule="auto"/>
        <w:jc w:val="both"/>
        <w:rPr/>
      </w:pPr>
      <w:r w:rsidDel="00000000" w:rsidR="00000000" w:rsidRPr="00000000">
        <w:rPr>
          <w:rFonts w:ascii="Arial" w:cs="Arial" w:eastAsia="Arial" w:hAnsi="Arial"/>
          <w:b w:val="0"/>
          <w:bCs w:val="0"/>
          <w:i w:val="0"/>
          <w:iCs w:val="0"/>
          <w:rtl w:val="0"/>
        </w:rPr>
        <w:t xml:space="preserve">Los experimentos del proyecto se concentran en dos líneas: el entrenamiento del clasificador visual con MobileNetV2 y la preparación del modelo generativo local en formato GGUF cuantizado. Esta combinación busca equilibrar precisión, tamaño en disco, consumo de RAM y latencia de respuesta en dispositivos Android de gama media.</w:t>
      </w:r>
      <w:r w:rsidDel="00000000" w:rsidR="00000000" w:rsidRPr="00000000">
        <w:rPr>
          <w:rtl w:val="0"/>
        </w:rPr>
      </w:r>
    </w:p>
    <w:p w:rsidR="00000000" w:rsidDel="00000000" w:rsidP="00000000" w:rsidRDefault="00000000" w:rsidRPr="00000000" w14:paraId="00000107">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Evidencia de entrenamiento visual</w:t>
      </w:r>
      <w:r w:rsidDel="00000000" w:rsidR="00000000" w:rsidRPr="00000000">
        <w:rPr>
          <w:rtl w:val="0"/>
        </w:rPr>
      </w:r>
    </w:p>
    <w:tbl>
      <w:tblPr>
        <w:tblStyle w:val="Table25"/>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08">
            <w:pPr>
              <w:spacing w:after="0" w:line="240" w:lineRule="auto"/>
              <w:jc w:val="both"/>
              <w:rPr/>
            </w:pPr>
            <w:r w:rsidDel="00000000" w:rsidR="00000000" w:rsidRPr="00000000">
              <w:rPr>
                <w:rFonts w:ascii="Arial" w:cs="Arial" w:eastAsia="Arial" w:hAnsi="Arial"/>
                <w:b w:val="1"/>
                <w:bCs w:val="1"/>
                <w:i w:val="0"/>
                <w:iCs w:val="0"/>
                <w:color w:val="1b4332"/>
                <w:rtl w:val="0"/>
              </w:rPr>
              <w:t xml:space="preserve">Ítem</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09">
            <w:pPr>
              <w:spacing w:after="0" w:line="240" w:lineRule="auto"/>
              <w:jc w:val="both"/>
              <w:rPr/>
            </w:pPr>
            <w:r w:rsidDel="00000000" w:rsidR="00000000" w:rsidRPr="00000000">
              <w:rPr>
                <w:rFonts w:ascii="Arial" w:cs="Arial" w:eastAsia="Arial" w:hAnsi="Arial"/>
                <w:b w:val="1"/>
                <w:bCs w:val="1"/>
                <w:i w:val="0"/>
                <w:iCs w:val="0"/>
                <w:color w:val="1b4332"/>
                <w:rtl w:val="0"/>
              </w:rPr>
              <w:t xml:space="preserve">Evidencia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0A">
            <w:pPr>
              <w:spacing w:after="0" w:line="240" w:lineRule="auto"/>
              <w:jc w:val="both"/>
              <w:rPr/>
            </w:pPr>
            <w:r w:rsidDel="00000000" w:rsidR="00000000" w:rsidRPr="00000000">
              <w:rPr>
                <w:rFonts w:ascii="Arial" w:cs="Arial" w:eastAsia="Arial" w:hAnsi="Arial"/>
                <w:b w:val="1"/>
                <w:bCs w:val="1"/>
                <w:i w:val="0"/>
                <w:iCs w:val="0"/>
                <w:color w:val="333333"/>
                <w:rtl w:val="0"/>
              </w:rPr>
              <w:t xml:space="preserve">Script principal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0B">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tools/training_script/train_colombia.py</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0C">
            <w:pPr>
              <w:spacing w:after="0" w:line="240" w:lineRule="auto"/>
              <w:jc w:val="both"/>
              <w:rPr/>
            </w:pPr>
            <w:r w:rsidDel="00000000" w:rsidR="00000000" w:rsidRPr="00000000">
              <w:rPr>
                <w:rFonts w:ascii="Arial" w:cs="Arial" w:eastAsia="Arial" w:hAnsi="Arial"/>
                <w:b w:val="1"/>
                <w:bCs w:val="1"/>
                <w:i w:val="0"/>
                <w:iCs w:val="0"/>
                <w:color w:val="333333"/>
                <w:rtl w:val="0"/>
              </w:rPr>
              <w:t xml:space="preserve">Checkpoints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0D">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tools/checkpoints/phase1_best.keras y phase2_best.keras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0E">
            <w:pPr>
              <w:spacing w:after="0" w:line="240" w:lineRule="auto"/>
              <w:jc w:val="both"/>
              <w:rPr/>
            </w:pPr>
            <w:r w:rsidDel="00000000" w:rsidR="00000000" w:rsidRPr="00000000">
              <w:rPr>
                <w:rFonts w:ascii="Arial" w:cs="Arial" w:eastAsia="Arial" w:hAnsi="Arial"/>
                <w:b w:val="1"/>
                <w:bCs w:val="1"/>
                <w:i w:val="0"/>
                <w:iCs w:val="0"/>
                <w:color w:val="333333"/>
                <w:rtl w:val="0"/>
              </w:rPr>
              <w:t xml:space="preserve">Modelo exportado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0F">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tools/plant_disease.ms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10">
            <w:pPr>
              <w:spacing w:after="0" w:line="240" w:lineRule="auto"/>
              <w:jc w:val="both"/>
              <w:rPr/>
            </w:pPr>
            <w:r w:rsidDel="00000000" w:rsidR="00000000" w:rsidRPr="00000000">
              <w:rPr>
                <w:rFonts w:ascii="Arial" w:cs="Arial" w:eastAsia="Arial" w:hAnsi="Arial"/>
                <w:b w:val="1"/>
                <w:bCs w:val="1"/>
                <w:i w:val="0"/>
                <w:iCs w:val="0"/>
                <w:color w:val="333333"/>
                <w:rtl w:val="0"/>
              </w:rPr>
              <w:t xml:space="preserve">Datasets contemplados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11">
            <w:pPr>
              <w:spacing w:after="0" w:line="240" w:lineRule="auto"/>
              <w:jc w:val="both"/>
              <w:rPr/>
            </w:pPr>
            <w:r w:rsidDel="00000000" w:rsidR="00000000" w:rsidRPr="00000000">
              <w:rPr>
                <w:rFonts w:ascii="Arial" w:cs="Arial" w:eastAsia="Arial" w:hAnsi="Arial"/>
                <w:b w:val="0"/>
                <w:bCs w:val="0"/>
                <w:i w:val="0"/>
                <w:iCs w:val="0"/>
                <w:color w:val="333333"/>
                <w:rtl w:val="0"/>
              </w:rPr>
              <w:t xml:space="preserve">PlantVillage y Cassava dentro del script de entrenamiento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2">
            <w:pPr>
              <w:spacing w:after="0" w:line="240" w:lineRule="auto"/>
              <w:jc w:val="both"/>
              <w:rPr/>
            </w:pPr>
            <w:r w:rsidDel="00000000" w:rsidR="00000000" w:rsidRPr="00000000">
              <w:rPr>
                <w:rFonts w:ascii="Arial" w:cs="Arial" w:eastAsia="Arial" w:hAnsi="Arial"/>
                <w:b w:val="1"/>
                <w:bCs w:val="1"/>
                <w:i w:val="0"/>
                <w:iCs w:val="0"/>
                <w:color w:val="333333"/>
                <w:rtl w:val="0"/>
              </w:rPr>
              <w:t xml:space="preserve">Configuración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3">
            <w:pPr>
              <w:spacing w:after="0" w:line="240" w:lineRule="auto"/>
              <w:jc w:val="both"/>
              <w:rPr/>
            </w:pPr>
            <w:r w:rsidDel="00000000" w:rsidR="00000000" w:rsidRPr="00000000">
              <w:rPr>
                <w:rFonts w:ascii="Arial" w:cs="Arial" w:eastAsia="Arial" w:hAnsi="Arial"/>
                <w:b w:val="0"/>
                <w:bCs w:val="0"/>
                <w:i w:val="0"/>
                <w:iCs w:val="0"/>
                <w:color w:val="333333"/>
                <w:rtl w:val="0"/>
              </w:rPr>
              <w:t xml:space="preserve">IMG_SIZE=224, EPOCHS_PHASE1=25, EPOCHS_PHASE2=35, BATCH_SIZE adaptativo</w:t>
            </w:r>
            <w:r w:rsidDel="00000000" w:rsidR="00000000" w:rsidRPr="00000000">
              <w:rPr>
                <w:rtl w:val="0"/>
              </w:rPr>
            </w:r>
          </w:p>
        </w:tc>
      </w:tr>
    </w:tbl>
    <w:p w:rsidR="00000000" w:rsidDel="00000000" w:rsidP="00000000" w:rsidRDefault="00000000" w:rsidRPr="00000000" w14:paraId="00000114">
      <w:pPr>
        <w:spacing w:after="160" w:lineRule="auto"/>
        <w:jc w:val="both"/>
        <w:rPr/>
      </w:pPr>
      <w:r w:rsidDel="00000000" w:rsidR="00000000" w:rsidRPr="00000000">
        <w:rPr>
          <w:rtl w:val="0"/>
        </w:rPr>
      </w:r>
    </w:p>
    <w:p w:rsidR="00000000" w:rsidDel="00000000" w:rsidP="00000000" w:rsidRDefault="00000000" w:rsidRPr="00000000" w14:paraId="00000115">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Comparativa general de variantes del SLM</w:t>
      </w:r>
      <w:r w:rsidDel="00000000" w:rsidR="00000000" w:rsidRPr="00000000">
        <w:rPr>
          <w:rtl w:val="0"/>
        </w:rPr>
      </w:r>
    </w:p>
    <w:tbl>
      <w:tblPr>
        <w:tblStyle w:val="Table26"/>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16">
            <w:pPr>
              <w:spacing w:after="0" w:line="240" w:lineRule="auto"/>
              <w:jc w:val="both"/>
              <w:rPr/>
            </w:pPr>
            <w:r w:rsidDel="00000000" w:rsidR="00000000" w:rsidRPr="00000000">
              <w:rPr>
                <w:rFonts w:ascii="Arial" w:cs="Arial" w:eastAsia="Arial" w:hAnsi="Arial"/>
                <w:b w:val="1"/>
                <w:bCs w:val="1"/>
                <w:i w:val="0"/>
                <w:iCs w:val="0"/>
                <w:color w:val="1b4332"/>
                <w:rtl w:val="0"/>
              </w:rPr>
              <w:t xml:space="preserve">Característica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17">
            <w:pPr>
              <w:spacing w:after="0" w:line="240" w:lineRule="auto"/>
              <w:jc w:val="both"/>
              <w:rPr/>
            </w:pPr>
            <w:r w:rsidDel="00000000" w:rsidR="00000000" w:rsidRPr="00000000">
              <w:rPr>
                <w:rFonts w:ascii="Arial" w:cs="Arial" w:eastAsia="Arial" w:hAnsi="Arial"/>
                <w:b w:val="1"/>
                <w:bCs w:val="1"/>
                <w:i w:val="0"/>
                <w:iCs w:val="0"/>
                <w:color w:val="1b4332"/>
                <w:rtl w:val="0"/>
              </w:rPr>
              <w:t xml:space="preserve">Modelo base / no cuantizado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18">
            <w:pPr>
              <w:spacing w:after="0" w:line="240" w:lineRule="auto"/>
              <w:jc w:val="both"/>
              <w:rPr/>
            </w:pPr>
            <w:r w:rsidDel="00000000" w:rsidR="00000000" w:rsidRPr="00000000">
              <w:rPr>
                <w:rFonts w:ascii="Arial" w:cs="Arial" w:eastAsia="Arial" w:hAnsi="Arial"/>
                <w:b w:val="1"/>
                <w:bCs w:val="1"/>
                <w:i w:val="0"/>
                <w:iCs w:val="0"/>
                <w:color w:val="1b4332"/>
                <w:rtl w:val="0"/>
              </w:rPr>
              <w:t xml:space="preserve">Cuantizado 4-bit</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9">
            <w:pPr>
              <w:spacing w:after="0" w:line="240" w:lineRule="auto"/>
              <w:jc w:val="both"/>
              <w:rPr/>
            </w:pPr>
            <w:r w:rsidDel="00000000" w:rsidR="00000000" w:rsidRPr="00000000">
              <w:rPr>
                <w:rFonts w:ascii="Arial" w:cs="Arial" w:eastAsia="Arial" w:hAnsi="Arial"/>
                <w:b w:val="1"/>
                <w:bCs w:val="1"/>
                <w:i w:val="0"/>
                <w:iCs w:val="0"/>
                <w:color w:val="333333"/>
                <w:rtl w:val="0"/>
              </w:rPr>
              <w:t xml:space="preserve">Tamaño en disco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A">
            <w:pPr>
              <w:spacing w:after="0" w:line="240" w:lineRule="auto"/>
              <w:jc w:val="both"/>
              <w:rPr/>
            </w:pPr>
            <w:r w:rsidDel="00000000" w:rsidR="00000000" w:rsidRPr="00000000">
              <w:rPr>
                <w:rFonts w:ascii="Arial" w:cs="Arial" w:eastAsia="Arial" w:hAnsi="Arial"/>
                <w:b w:val="0"/>
                <w:bCs w:val="0"/>
                <w:i w:val="0"/>
                <w:iCs w:val="0"/>
                <w:color w:val="333333"/>
                <w:rtl w:val="0"/>
              </w:rPr>
              <w:t xml:space="preserve">~1.75 GB</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B">
            <w:pPr>
              <w:spacing w:after="0" w:line="240" w:lineRule="auto"/>
              <w:jc w:val="both"/>
              <w:rPr/>
            </w:pPr>
            <w:r w:rsidDel="00000000" w:rsidR="00000000" w:rsidRPr="00000000">
              <w:rPr>
                <w:rFonts w:ascii="Arial" w:cs="Arial" w:eastAsia="Arial" w:hAnsi="Arial"/>
                <w:b w:val="0"/>
                <w:bCs w:val="0"/>
                <w:i w:val="0"/>
                <w:iCs w:val="0"/>
                <w:color w:val="333333"/>
                <w:rtl w:val="0"/>
              </w:rPr>
              <w:t xml:space="preserve">~500 MB</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1C">
            <w:pPr>
              <w:spacing w:after="0" w:line="240" w:lineRule="auto"/>
              <w:jc w:val="both"/>
              <w:rPr/>
            </w:pPr>
            <w:r w:rsidDel="00000000" w:rsidR="00000000" w:rsidRPr="00000000">
              <w:rPr>
                <w:rFonts w:ascii="Arial" w:cs="Arial" w:eastAsia="Arial" w:hAnsi="Arial"/>
                <w:b w:val="1"/>
                <w:bCs w:val="1"/>
                <w:i w:val="0"/>
                <w:iCs w:val="0"/>
                <w:color w:val="333333"/>
                <w:rtl w:val="0"/>
              </w:rPr>
              <w:t xml:space="preserve">Tiempo de respuesta (rango)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1D">
            <w:pPr>
              <w:spacing w:after="0" w:line="240" w:lineRule="auto"/>
              <w:jc w:val="both"/>
              <w:rPr/>
            </w:pPr>
            <w:r w:rsidDel="00000000" w:rsidR="00000000" w:rsidRPr="00000000">
              <w:rPr>
                <w:rFonts w:ascii="Arial" w:cs="Arial" w:eastAsia="Arial" w:hAnsi="Arial"/>
                <w:b w:val="0"/>
                <w:bCs w:val="0"/>
                <w:i w:val="0"/>
                <w:iCs w:val="0"/>
                <w:color w:val="333333"/>
                <w:rtl w:val="0"/>
              </w:rPr>
              <w:t xml:space="preserve">7 s – 1.5 min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1E">
            <w:pPr>
              <w:spacing w:after="0" w:line="240" w:lineRule="auto"/>
              <w:jc w:val="both"/>
              <w:rPr/>
            </w:pPr>
            <w:r w:rsidDel="00000000" w:rsidR="00000000" w:rsidRPr="00000000">
              <w:rPr>
                <w:rFonts w:ascii="Arial" w:cs="Arial" w:eastAsia="Arial" w:hAnsi="Arial"/>
                <w:b w:val="0"/>
                <w:bCs w:val="0"/>
                <w:i w:val="0"/>
                <w:iCs w:val="0"/>
                <w:color w:val="333333"/>
                <w:rtl w:val="0"/>
              </w:rPr>
              <w:t xml:space="preserve">~7 s – 35 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1F">
            <w:pPr>
              <w:spacing w:after="0" w:line="240" w:lineRule="auto"/>
              <w:jc w:val="both"/>
              <w:rPr/>
            </w:pPr>
            <w:r w:rsidDel="00000000" w:rsidR="00000000" w:rsidRPr="00000000">
              <w:rPr>
                <w:rFonts w:ascii="Arial" w:cs="Arial" w:eastAsia="Arial" w:hAnsi="Arial"/>
                <w:b w:val="1"/>
                <w:bCs w:val="1"/>
                <w:i w:val="0"/>
                <w:iCs w:val="0"/>
                <w:color w:val="333333"/>
                <w:rtl w:val="0"/>
              </w:rPr>
              <w:t xml:space="preserve">RAM recomendada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20">
            <w:pPr>
              <w:spacing w:after="0" w:line="240" w:lineRule="auto"/>
              <w:jc w:val="both"/>
              <w:rPr/>
            </w:pPr>
            <w:r w:rsidDel="00000000" w:rsidR="00000000" w:rsidRPr="00000000">
              <w:rPr>
                <w:rFonts w:ascii="Arial" w:cs="Arial" w:eastAsia="Arial" w:hAnsi="Arial"/>
                <w:b w:val="0"/>
                <w:bCs w:val="0"/>
                <w:i w:val="0"/>
                <w:iCs w:val="0"/>
                <w:color w:val="333333"/>
                <w:rtl w:val="0"/>
              </w:rPr>
              <w:t xml:space="preserve">8 GB+</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21">
            <w:pPr>
              <w:spacing w:after="0" w:line="240" w:lineRule="auto"/>
              <w:jc w:val="both"/>
              <w:rPr/>
            </w:pPr>
            <w:r w:rsidDel="00000000" w:rsidR="00000000" w:rsidRPr="00000000">
              <w:rPr>
                <w:rFonts w:ascii="Arial" w:cs="Arial" w:eastAsia="Arial" w:hAnsi="Arial"/>
                <w:b w:val="0"/>
                <w:bCs w:val="0"/>
                <w:i w:val="0"/>
                <w:iCs w:val="0"/>
                <w:color w:val="333333"/>
                <w:rtl w:val="0"/>
              </w:rPr>
              <w:t xml:space="preserve">4 GB+</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22">
            <w:pPr>
              <w:spacing w:after="0" w:line="240" w:lineRule="auto"/>
              <w:jc w:val="both"/>
              <w:rPr/>
            </w:pPr>
            <w:r w:rsidDel="00000000" w:rsidR="00000000" w:rsidRPr="00000000">
              <w:rPr>
                <w:rFonts w:ascii="Arial" w:cs="Arial" w:eastAsia="Arial" w:hAnsi="Arial"/>
                <w:b w:val="1"/>
                <w:bCs w:val="1"/>
                <w:i w:val="0"/>
                <w:iCs w:val="0"/>
                <w:color w:val="333333"/>
                <w:rtl w:val="0"/>
              </w:rPr>
              <w:t xml:space="preserve">Calidad conversacional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23">
            <w:pPr>
              <w:spacing w:after="0" w:line="240" w:lineRule="auto"/>
              <w:jc w:val="both"/>
              <w:rPr/>
            </w:pPr>
            <w:r w:rsidDel="00000000" w:rsidR="00000000" w:rsidRPr="00000000">
              <w:rPr>
                <w:rFonts w:ascii="Arial" w:cs="Arial" w:eastAsia="Arial" w:hAnsi="Arial"/>
                <w:b w:val="0"/>
                <w:bCs w:val="0"/>
                <w:i w:val="0"/>
                <w:iCs w:val="0"/>
                <w:color w:val="333333"/>
                <w:rtl w:val="0"/>
              </w:rPr>
              <w:t xml:space="preserve">Variable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24">
            <w:pPr>
              <w:spacing w:after="0" w:line="240" w:lineRule="auto"/>
              <w:jc w:val="both"/>
              <w:rPr/>
            </w:pPr>
            <w:r w:rsidDel="00000000" w:rsidR="00000000" w:rsidRPr="00000000">
              <w:rPr>
                <w:rFonts w:ascii="Arial" w:cs="Arial" w:eastAsia="Arial" w:hAnsi="Arial"/>
                <w:b w:val="0"/>
                <w:bCs w:val="0"/>
                <w:i w:val="0"/>
                <w:iCs w:val="0"/>
                <w:color w:val="333333"/>
                <w:rtl w:val="0"/>
              </w:rPr>
              <w:t xml:space="preserve">Variable</w:t>
            </w:r>
            <w:r w:rsidDel="00000000" w:rsidR="00000000" w:rsidRPr="00000000">
              <w:rPr>
                <w:rtl w:val="0"/>
              </w:rPr>
            </w:r>
          </w:p>
        </w:tc>
      </w:tr>
    </w:tbl>
    <w:p w:rsidR="00000000" w:rsidDel="00000000" w:rsidP="00000000" w:rsidRDefault="00000000" w:rsidRPr="00000000" w14:paraId="00000125">
      <w:pPr>
        <w:spacing w:after="160" w:lineRule="auto"/>
        <w:jc w:val="both"/>
        <w:rPr/>
      </w:pPr>
      <w:r w:rsidDel="00000000" w:rsidR="00000000" w:rsidRPr="00000000">
        <w:rPr>
          <w:rtl w:val="0"/>
        </w:rPr>
      </w:r>
    </w:p>
    <w:p w:rsidR="00000000" w:rsidDel="00000000" w:rsidP="00000000" w:rsidRDefault="00000000" w:rsidRPr="00000000" w14:paraId="00000126">
      <w:pPr>
        <w:spacing w:after="120" w:line="240" w:lineRule="auto"/>
        <w:jc w:val="both"/>
        <w:rPr/>
      </w:pPr>
      <w:r w:rsidDel="00000000" w:rsidR="00000000" w:rsidRPr="00000000">
        <w:rPr>
          <w:rFonts w:ascii="Arial" w:cs="Arial" w:eastAsia="Arial" w:hAnsi="Arial"/>
          <w:b w:val="0"/>
          <w:bCs w:val="0"/>
          <w:i w:val="0"/>
          <w:iCs w:val="0"/>
          <w:rtl w:val="0"/>
        </w:rPr>
        <w:t xml:space="preserve">En la documentación complementaria se referencian métricas del modelo visual: Top-1 92.3%, Top-3 98.1% y tiempos de inferencia de 200–400 ms en un dispositivo Android de gama media. Como mejora pendiente, se recomienda publicar en la rama principal un script de evaluación reproducible que regenere estas métricas automáticamente.</w:t>
      </w:r>
      <w:r w:rsidDel="00000000" w:rsidR="00000000" w:rsidRPr="00000000">
        <w:rPr>
          <w:rtl w:val="0"/>
        </w:rPr>
      </w:r>
    </w:p>
    <w:p w:rsidR="00000000" w:rsidDel="00000000" w:rsidP="00000000" w:rsidRDefault="00000000" w:rsidRPr="00000000" w14:paraId="00000127">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Fragmento representativo de conversión</w:t>
      </w:r>
      <w:r w:rsidDel="00000000" w:rsidR="00000000" w:rsidRPr="00000000">
        <w:rPr>
          <w:rtl w:val="0"/>
        </w:rPr>
      </w:r>
    </w:p>
    <w:tbl>
      <w:tblPr>
        <w:tblStyle w:val="Table27"/>
        <w:tblW w:w="9383.0" w:type="dxa"/>
        <w:jc w:val="center"/>
        <w:tblLayout w:type="fixed"/>
        <w:tblLook w:val="0400"/>
      </w:tblPr>
      <w:tblGrid>
        <w:gridCol w:w="9383"/>
        <w:tblGridChange w:id="0">
          <w:tblGrid>
            <w:gridCol w:w="9383"/>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fafafa" w:val="clear"/>
            <w:tcMar>
              <w:top w:w="100.0" w:type="dxa"/>
              <w:bottom w:w="100.0" w:type="dxa"/>
            </w:tcMar>
          </w:tcPr>
          <w:p w:rsidR="00000000" w:rsidDel="00000000" w:rsidP="00000000" w:rsidRDefault="00000000" w:rsidRPr="00000000" w14:paraId="00000128">
            <w:pPr>
              <w:spacing w:after="0" w:lineRule="auto"/>
              <w:jc w:val="both"/>
              <w:rPr/>
            </w:pPr>
            <w:r w:rsidDel="00000000" w:rsidR="00000000" w:rsidRPr="00000000">
              <w:rPr>
                <w:rFonts w:ascii="Courier New" w:cs="Courier New" w:eastAsia="Courier New" w:hAnsi="Courier New"/>
                <w:b w:val="0"/>
                <w:bCs w:val="0"/>
                <w:i w:val="0"/>
                <w:iCs w:val="0"/>
                <w:color w:val="333333"/>
                <w:rtl w:val="0"/>
              </w:rPr>
              <w:t xml:space="preserve"># Fine-tuning con unsloth / transformers + PEFT (LoRA)</w:t>
              <w:br w:type="textWrapping"/>
              <w:t xml:space="preserve"># Conversión a GGUF y cuantización con llama.cpp</w:t>
              <w:br w:type="textWrapping"/>
              <w:br w:type="textWrapping"/>
              <w:t xml:space="preserve">python convert_hf_to_gguf.py &lt;modelo_finetuneado&gt; --outtype f16</w:t>
              <w:br w:type="textWrapping"/>
              <w:t xml:space="preserve">llama-quantize modelo.gguf modelo_q4.gguf Q4_K_M</w:t>
            </w:r>
            <w:r w:rsidDel="00000000" w:rsidR="00000000" w:rsidRPr="00000000">
              <w:rPr>
                <w:rtl w:val="0"/>
              </w:rPr>
            </w:r>
          </w:p>
        </w:tc>
      </w:tr>
    </w:tbl>
    <w:p w:rsidR="00000000" w:rsidDel="00000000" w:rsidP="00000000" w:rsidRDefault="00000000" w:rsidRPr="00000000" w14:paraId="00000129">
      <w:pPr>
        <w:spacing w:after="160" w:lineRule="auto"/>
        <w:jc w:val="both"/>
        <w:rPr/>
      </w:pPr>
      <w:r w:rsidDel="00000000" w:rsidR="00000000" w:rsidRPr="00000000">
        <w:rPr>
          <w:rtl w:val="0"/>
        </w:rPr>
      </w:r>
    </w:p>
    <w:p w:rsidR="00000000" w:rsidDel="00000000" w:rsidP="00000000" w:rsidRDefault="00000000" w:rsidRPr="00000000" w14:paraId="0000012A">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10. Huawei Cloud e Infraestructura</w:t>
      </w:r>
      <w:r w:rsidDel="00000000" w:rsidR="00000000" w:rsidRPr="00000000">
        <w:rPr>
          <w:rtl w:val="0"/>
        </w:rPr>
      </w:r>
    </w:p>
    <w:p w:rsidR="00000000" w:rsidDel="00000000" w:rsidP="00000000" w:rsidRDefault="00000000" w:rsidRPr="00000000" w14:paraId="0000012B">
      <w:pPr>
        <w:spacing w:after="120" w:line="240" w:lineRule="auto"/>
        <w:jc w:val="both"/>
        <w:rPr/>
      </w:pPr>
      <w:r w:rsidDel="00000000" w:rsidR="00000000" w:rsidRPr="00000000">
        <w:rPr>
          <w:rFonts w:ascii="Arial" w:cs="Arial" w:eastAsia="Arial" w:hAnsi="Arial"/>
          <w:b w:val="0"/>
          <w:bCs w:val="0"/>
          <w:i w:val="0"/>
          <w:iCs w:val="0"/>
          <w:rtl w:val="0"/>
        </w:rPr>
        <w:t xml:space="preserve">Para el entrenamiento se utilizaron los créditos de Huawei Cloud disponibles en el marco de la competencia. El equipo exploró distintas alternativas y concluyó que ECS ofrecía mejor equilibrio entre control del entorno, variedad de GPU y costo, mientras que ModelArts presentaba restricciones operativas para este caso de uso.</w:t>
      </w:r>
      <w:r w:rsidDel="00000000" w:rsidR="00000000" w:rsidRPr="00000000">
        <w:rPr>
          <w:rtl w:val="0"/>
        </w:rPr>
      </w:r>
    </w:p>
    <w:tbl>
      <w:tblPr>
        <w:tblStyle w:val="Table28"/>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2C">
            <w:pPr>
              <w:spacing w:after="0" w:line="240" w:lineRule="auto"/>
              <w:jc w:val="both"/>
              <w:rPr/>
            </w:pPr>
            <w:r w:rsidDel="00000000" w:rsidR="00000000" w:rsidRPr="00000000">
              <w:rPr>
                <w:rFonts w:ascii="Arial" w:cs="Arial" w:eastAsia="Arial" w:hAnsi="Arial"/>
                <w:b w:val="1"/>
                <w:bCs w:val="1"/>
                <w:i w:val="0"/>
                <w:iCs w:val="0"/>
                <w:color w:val="1b4332"/>
                <w:rtl w:val="0"/>
              </w:rPr>
              <w:t xml:space="preserve">Aspecto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2D">
            <w:pPr>
              <w:spacing w:after="0" w:line="240" w:lineRule="auto"/>
              <w:jc w:val="both"/>
              <w:rPr/>
            </w:pPr>
            <w:r w:rsidDel="00000000" w:rsidR="00000000" w:rsidRPr="00000000">
              <w:rPr>
                <w:rFonts w:ascii="Arial" w:cs="Arial" w:eastAsia="Arial" w:hAnsi="Arial"/>
                <w:b w:val="1"/>
                <w:bCs w:val="1"/>
                <w:i w:val="0"/>
                <w:iCs w:val="0"/>
                <w:color w:val="1b4332"/>
                <w:rtl w:val="0"/>
              </w:rPr>
              <w:t xml:space="preserve">ModelArts (descartado)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2E">
            <w:pPr>
              <w:spacing w:after="0" w:line="240" w:lineRule="auto"/>
              <w:jc w:val="both"/>
              <w:rPr/>
            </w:pPr>
            <w:r w:rsidDel="00000000" w:rsidR="00000000" w:rsidRPr="00000000">
              <w:rPr>
                <w:rFonts w:ascii="Arial" w:cs="Arial" w:eastAsia="Arial" w:hAnsi="Arial"/>
                <w:b w:val="1"/>
                <w:bCs w:val="1"/>
                <w:i w:val="0"/>
                <w:iCs w:val="0"/>
                <w:color w:val="1b4332"/>
                <w:rtl w:val="0"/>
              </w:rPr>
              <w:t xml:space="preserve">ECS – Elastic Cloud Server (seleccionado)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2F">
            <w:pPr>
              <w:spacing w:after="0" w:line="240" w:lineRule="auto"/>
              <w:jc w:val="both"/>
              <w:rPr/>
            </w:pPr>
            <w:r w:rsidDel="00000000" w:rsidR="00000000" w:rsidRPr="00000000">
              <w:rPr>
                <w:rFonts w:ascii="Arial" w:cs="Arial" w:eastAsia="Arial" w:hAnsi="Arial"/>
                <w:b w:val="1"/>
                <w:bCs w:val="1"/>
                <w:i w:val="0"/>
                <w:iCs w:val="0"/>
                <w:color w:val="333333"/>
                <w:rtl w:val="0"/>
              </w:rPr>
              <w:t xml:space="preserve">Permisos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0">
            <w:pPr>
              <w:spacing w:after="0" w:line="240" w:lineRule="auto"/>
              <w:jc w:val="both"/>
              <w:rPr/>
            </w:pPr>
            <w:r w:rsidDel="00000000" w:rsidR="00000000" w:rsidRPr="00000000">
              <w:rPr>
                <w:rFonts w:ascii="Arial" w:cs="Arial" w:eastAsia="Arial" w:hAnsi="Arial"/>
                <w:b w:val="0"/>
                <w:bCs w:val="0"/>
                <w:i w:val="0"/>
                <w:iCs w:val="0"/>
                <w:color w:val="333333"/>
                <w:rtl w:val="0"/>
              </w:rPr>
              <w:t xml:space="preserve">Dependencias limitadas y fallas con imagen personalizada.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1">
            <w:pPr>
              <w:spacing w:after="0" w:line="240" w:lineRule="auto"/>
              <w:jc w:val="both"/>
              <w:rPr/>
            </w:pPr>
            <w:r w:rsidDel="00000000" w:rsidR="00000000" w:rsidRPr="00000000">
              <w:rPr>
                <w:rFonts w:ascii="Arial" w:cs="Arial" w:eastAsia="Arial" w:hAnsi="Arial"/>
                <w:b w:val="0"/>
                <w:bCs w:val="0"/>
                <w:i w:val="0"/>
                <w:iCs w:val="0"/>
                <w:color w:val="333333"/>
                <w:rtl w:val="0"/>
              </w:rPr>
              <w:t xml:space="preserve">Permisos totales para instalar dependencias y configurar el entorno.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2">
            <w:pPr>
              <w:spacing w:after="0" w:line="240" w:lineRule="auto"/>
              <w:jc w:val="both"/>
              <w:rPr/>
            </w:pPr>
            <w:r w:rsidDel="00000000" w:rsidR="00000000" w:rsidRPr="00000000">
              <w:rPr>
                <w:rFonts w:ascii="Arial" w:cs="Arial" w:eastAsia="Arial" w:hAnsi="Arial"/>
                <w:b w:val="1"/>
                <w:bCs w:val="1"/>
                <w:i w:val="0"/>
                <w:iCs w:val="0"/>
                <w:color w:val="333333"/>
                <w:rtl w:val="0"/>
              </w:rPr>
              <w:t xml:space="preserve">GPU disponible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3">
            <w:pPr>
              <w:spacing w:after="0" w:line="240" w:lineRule="auto"/>
              <w:jc w:val="both"/>
              <w:rPr/>
            </w:pPr>
            <w:r w:rsidDel="00000000" w:rsidR="00000000" w:rsidRPr="00000000">
              <w:rPr>
                <w:rFonts w:ascii="Arial" w:cs="Arial" w:eastAsia="Arial" w:hAnsi="Arial"/>
                <w:b w:val="0"/>
                <w:bCs w:val="0"/>
                <w:i w:val="0"/>
                <w:iCs w:val="0"/>
                <w:color w:val="333333"/>
                <w:rtl w:val="0"/>
              </w:rPr>
              <w:t xml:space="preserve">Opción sobredimensionada para un modelo de 0.8B.</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4">
            <w:pPr>
              <w:spacing w:after="0" w:line="240" w:lineRule="auto"/>
              <w:jc w:val="both"/>
              <w:rPr/>
            </w:pPr>
            <w:r w:rsidDel="00000000" w:rsidR="00000000" w:rsidRPr="00000000">
              <w:rPr>
                <w:rFonts w:ascii="Arial" w:cs="Arial" w:eastAsia="Arial" w:hAnsi="Arial"/>
                <w:b w:val="0"/>
                <w:bCs w:val="0"/>
                <w:i w:val="0"/>
                <w:iCs w:val="0"/>
                <w:color w:val="333333"/>
                <w:rtl w:val="0"/>
              </w:rPr>
              <w:t xml:space="preserve">Mayor variedad de opciones adecuadas al tamaño del modelo.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5">
            <w:pPr>
              <w:spacing w:after="0" w:line="240" w:lineRule="auto"/>
              <w:jc w:val="both"/>
              <w:rPr/>
            </w:pPr>
            <w:r w:rsidDel="00000000" w:rsidR="00000000" w:rsidRPr="00000000">
              <w:rPr>
                <w:rFonts w:ascii="Arial" w:cs="Arial" w:eastAsia="Arial" w:hAnsi="Arial"/>
                <w:b w:val="1"/>
                <w:bCs w:val="1"/>
                <w:i w:val="0"/>
                <w:iCs w:val="0"/>
                <w:color w:val="333333"/>
                <w:rtl w:val="0"/>
              </w:rPr>
              <w:t xml:space="preserve">Flexibilidad</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6">
            <w:pPr>
              <w:spacing w:after="0" w:line="240" w:lineRule="auto"/>
              <w:jc w:val="both"/>
              <w:rPr/>
            </w:pPr>
            <w:r w:rsidDel="00000000" w:rsidR="00000000" w:rsidRPr="00000000">
              <w:rPr>
                <w:rFonts w:ascii="Arial" w:cs="Arial" w:eastAsia="Arial" w:hAnsi="Arial"/>
                <w:b w:val="0"/>
                <w:bCs w:val="0"/>
                <w:i w:val="0"/>
                <w:iCs w:val="0"/>
                <w:color w:val="333333"/>
                <w:rtl w:val="0"/>
              </w:rPr>
              <w:t xml:space="preserve">Menor libertad para el ajuste fino del entorno.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7">
            <w:pPr>
              <w:spacing w:after="0" w:line="240" w:lineRule="auto"/>
              <w:jc w:val="both"/>
              <w:rPr/>
            </w:pPr>
            <w:r w:rsidDel="00000000" w:rsidR="00000000" w:rsidRPr="00000000">
              <w:rPr>
                <w:rFonts w:ascii="Arial" w:cs="Arial" w:eastAsia="Arial" w:hAnsi="Arial"/>
                <w:b w:val="0"/>
                <w:bCs w:val="0"/>
                <w:i w:val="0"/>
                <w:iCs w:val="0"/>
                <w:color w:val="333333"/>
                <w:rtl w:val="0"/>
              </w:rPr>
              <w:t xml:space="preserve">Mayor libertad de configuración.</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8">
            <w:pPr>
              <w:spacing w:after="0" w:line="240" w:lineRule="auto"/>
              <w:jc w:val="both"/>
              <w:rPr/>
            </w:pPr>
            <w:r w:rsidDel="00000000" w:rsidR="00000000" w:rsidRPr="00000000">
              <w:rPr>
                <w:rFonts w:ascii="Arial" w:cs="Arial" w:eastAsia="Arial" w:hAnsi="Arial"/>
                <w:b w:val="1"/>
                <w:bCs w:val="1"/>
                <w:i w:val="0"/>
                <w:iCs w:val="0"/>
                <w:color w:val="333333"/>
                <w:rtl w:val="0"/>
              </w:rPr>
              <w:t xml:space="preserve">Costo aproximado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9">
            <w:pPr>
              <w:spacing w:after="0" w:line="240" w:lineRule="auto"/>
              <w:jc w:val="both"/>
              <w:rPr/>
            </w:pPr>
            <w:r w:rsidDel="00000000" w:rsidR="00000000" w:rsidRPr="00000000">
              <w:rPr>
                <w:rFonts w:ascii="Arial" w:cs="Arial" w:eastAsia="Arial" w:hAnsi="Arial"/>
                <w:b w:val="0"/>
                <w:bCs w:val="0"/>
                <w:i w:val="0"/>
                <w:iCs w:val="0"/>
                <w:color w:val="333333"/>
                <w:rtl w:val="0"/>
              </w:rPr>
              <w:t xml:space="preserve">~USD 3.443/h</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3A">
            <w:pPr>
              <w:spacing w:after="0" w:line="240" w:lineRule="auto"/>
              <w:jc w:val="both"/>
              <w:rPr/>
            </w:pPr>
            <w:r w:rsidDel="00000000" w:rsidR="00000000" w:rsidRPr="00000000">
              <w:rPr>
                <w:rFonts w:ascii="Arial" w:cs="Arial" w:eastAsia="Arial" w:hAnsi="Arial"/>
                <w:b w:val="0"/>
                <w:bCs w:val="0"/>
                <w:i w:val="0"/>
                <w:iCs w:val="0"/>
                <w:color w:val="333333"/>
                <w:rtl w:val="0"/>
              </w:rPr>
              <w:t xml:space="preserve">~USD 0.90/h</w:t>
            </w:r>
            <w:r w:rsidDel="00000000" w:rsidR="00000000" w:rsidRPr="00000000">
              <w:rPr>
                <w:rtl w:val="0"/>
              </w:rPr>
            </w:r>
          </w:p>
        </w:tc>
      </w:tr>
    </w:tbl>
    <w:p w:rsidR="00000000" w:rsidDel="00000000" w:rsidP="00000000" w:rsidRDefault="00000000" w:rsidRPr="00000000" w14:paraId="0000013B">
      <w:pPr>
        <w:spacing w:after="160" w:lineRule="auto"/>
        <w:jc w:val="both"/>
        <w:rPr/>
      </w:pPr>
      <w:r w:rsidDel="00000000" w:rsidR="00000000" w:rsidRPr="00000000">
        <w:rPr>
          <w:rtl w:val="0"/>
        </w:rPr>
      </w:r>
    </w:p>
    <w:p w:rsidR="00000000" w:rsidDel="00000000" w:rsidP="00000000" w:rsidRDefault="00000000" w:rsidRPr="00000000" w14:paraId="0000013C">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Evidencia local relacionada</w:t>
      </w:r>
      <w:r w:rsidDel="00000000" w:rsidR="00000000" w:rsidRPr="00000000">
        <w:rPr>
          <w:rtl w:val="0"/>
        </w:rPr>
      </w:r>
    </w:p>
    <w:tbl>
      <w:tblPr>
        <w:tblStyle w:val="Table29"/>
        <w:tblW w:w="9382.0" w:type="dxa"/>
        <w:jc w:val="center"/>
        <w:tblLayout w:type="fixed"/>
        <w:tblLook w:val="0400"/>
      </w:tblPr>
      <w:tblGrid>
        <w:gridCol w:w="4691"/>
        <w:gridCol w:w="4691"/>
        <w:tblGridChange w:id="0">
          <w:tblGrid>
            <w:gridCol w:w="4691"/>
            <w:gridCol w:w="4691"/>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3D">
            <w:pPr>
              <w:spacing w:after="0" w:line="240" w:lineRule="auto"/>
              <w:jc w:val="both"/>
              <w:rPr/>
            </w:pPr>
            <w:r w:rsidDel="00000000" w:rsidR="00000000" w:rsidRPr="00000000">
              <w:rPr>
                <w:rFonts w:ascii="Arial" w:cs="Arial" w:eastAsia="Arial" w:hAnsi="Arial"/>
                <w:b w:val="1"/>
                <w:bCs w:val="1"/>
                <w:i w:val="0"/>
                <w:iCs w:val="0"/>
                <w:color w:val="1b4332"/>
                <w:rtl w:val="0"/>
              </w:rPr>
              <w:t xml:space="preserve">Evidencia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3E">
            <w:pPr>
              <w:spacing w:after="0" w:line="240" w:lineRule="auto"/>
              <w:jc w:val="both"/>
              <w:rPr/>
            </w:pPr>
            <w:r w:rsidDel="00000000" w:rsidR="00000000" w:rsidRPr="00000000">
              <w:rPr>
                <w:rFonts w:ascii="Arial" w:cs="Arial" w:eastAsia="Arial" w:hAnsi="Arial"/>
                <w:b w:val="1"/>
                <w:bCs w:val="1"/>
                <w:i w:val="0"/>
                <w:iCs w:val="0"/>
                <w:color w:val="1b4332"/>
                <w:rtl w:val="0"/>
              </w:rPr>
              <w:t xml:space="preserve">Ruta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3F">
            <w:pPr>
              <w:spacing w:after="0" w:line="240" w:lineRule="auto"/>
              <w:jc w:val="both"/>
              <w:rPr/>
            </w:pPr>
            <w:r w:rsidDel="00000000" w:rsidR="00000000" w:rsidRPr="00000000">
              <w:rPr>
                <w:rFonts w:ascii="Arial" w:cs="Arial" w:eastAsia="Arial" w:hAnsi="Arial"/>
                <w:b w:val="1"/>
                <w:bCs w:val="1"/>
                <w:i w:val="0"/>
                <w:iCs w:val="0"/>
                <w:color w:val="333333"/>
                <w:rtl w:val="0"/>
              </w:rPr>
              <w:t xml:space="preserve">Script de entrenamiento reproducible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40">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tools/training_script/train_colombia.py</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41">
            <w:pPr>
              <w:spacing w:after="0" w:line="240" w:lineRule="auto"/>
              <w:jc w:val="both"/>
              <w:rPr/>
            </w:pPr>
            <w:r w:rsidDel="00000000" w:rsidR="00000000" w:rsidRPr="00000000">
              <w:rPr>
                <w:rFonts w:ascii="Arial" w:cs="Arial" w:eastAsia="Arial" w:hAnsi="Arial"/>
                <w:b w:val="1"/>
                <w:bCs w:val="1"/>
                <w:i w:val="0"/>
                <w:iCs w:val="0"/>
                <w:color w:val="333333"/>
                <w:rtl w:val="0"/>
              </w:rPr>
              <w:t xml:space="preserve">Ambiente de entrenamiento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42">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tools/training_script/requirements.txt y conda.yaml</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43">
            <w:pPr>
              <w:spacing w:after="0" w:line="240" w:lineRule="auto"/>
              <w:jc w:val="both"/>
              <w:rPr/>
            </w:pPr>
            <w:r w:rsidDel="00000000" w:rsidR="00000000" w:rsidRPr="00000000">
              <w:rPr>
                <w:rFonts w:ascii="Arial" w:cs="Arial" w:eastAsia="Arial" w:hAnsi="Arial"/>
                <w:b w:val="1"/>
                <w:bCs w:val="1"/>
                <w:i w:val="0"/>
                <w:iCs w:val="0"/>
                <w:color w:val="333333"/>
                <w:rtl w:val="0"/>
              </w:rPr>
              <w:t xml:space="preserve">Checkpoints de entrenamiento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44">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tools/checkpoints/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45">
            <w:pPr>
              <w:spacing w:after="0" w:line="240" w:lineRule="auto"/>
              <w:jc w:val="both"/>
              <w:rPr/>
            </w:pPr>
            <w:r w:rsidDel="00000000" w:rsidR="00000000" w:rsidRPr="00000000">
              <w:rPr>
                <w:rFonts w:ascii="Arial" w:cs="Arial" w:eastAsia="Arial" w:hAnsi="Arial"/>
                <w:b w:val="1"/>
                <w:bCs w:val="1"/>
                <w:i w:val="0"/>
                <w:iCs w:val="0"/>
                <w:color w:val="333333"/>
                <w:rtl w:val="0"/>
              </w:rPr>
              <w:t xml:space="preserve">Scripts de exportación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46">
            <w:pPr>
              <w:spacing w:after="0" w:line="240" w:lineRule="auto"/>
              <w:jc w:val="both"/>
              <w:rPr/>
            </w:pPr>
            <w:r w:rsidDel="00000000" w:rsidR="00000000" w:rsidRPr="00000000">
              <w:rPr>
                <w:rFonts w:ascii="Arial" w:cs="Arial" w:eastAsia="Arial" w:hAnsi="Arial"/>
                <w:b w:val="0"/>
                <w:bCs w:val="0"/>
                <w:i w:val="0"/>
                <w:iCs w:val="0"/>
                <w:color w:val="333333"/>
                <w:rtl w:val="0"/>
              </w:rPr>
              <w:t xml:space="preserve">tools/export_trained_model.py y tools/prepare_plant_disease_model.py</w:t>
            </w:r>
            <w:r w:rsidDel="00000000" w:rsidR="00000000" w:rsidRPr="00000000">
              <w:rPr>
                <w:rtl w:val="0"/>
              </w:rPr>
            </w:r>
          </w:p>
        </w:tc>
      </w:tr>
    </w:tbl>
    <w:p w:rsidR="00000000" w:rsidDel="00000000" w:rsidP="00000000" w:rsidRDefault="00000000" w:rsidRPr="00000000" w14:paraId="00000147">
      <w:pPr>
        <w:spacing w:after="160" w:lineRule="auto"/>
        <w:jc w:val="both"/>
        <w:rPr/>
      </w:pPr>
      <w:r w:rsidDel="00000000" w:rsidR="00000000" w:rsidRPr="00000000">
        <w:rPr>
          <w:rtl w:val="0"/>
        </w:rPr>
      </w:r>
    </w:p>
    <w:p w:rsidR="00000000" w:rsidDel="00000000" w:rsidP="00000000" w:rsidRDefault="00000000" w:rsidRPr="00000000" w14:paraId="00000148">
      <w:pPr>
        <w:spacing w:after="120" w:line="240" w:lineRule="auto"/>
        <w:jc w:val="both"/>
        <w:rPr/>
      </w:pPr>
      <w:r w:rsidDel="00000000" w:rsidR="00000000" w:rsidRPr="00000000">
        <w:rPr>
          <w:rFonts w:ascii="Arial" w:cs="Arial" w:eastAsia="Arial" w:hAnsi="Arial"/>
          <w:b w:val="0"/>
          <w:bCs w:val="0"/>
          <w:i w:val="0"/>
          <w:iCs w:val="0"/>
          <w:rtl w:val="0"/>
        </w:rPr>
        <w:t xml:space="preserve">La evidencia cloud dentro del repositorio es parcial; por ello, en esta versión unificada se distingue entre evidencia directamente versionada y evidencia sugerida para fortalecer el respaldo documental en futuras entregas.</w:t>
      </w:r>
      <w:r w:rsidDel="00000000" w:rsidR="00000000" w:rsidRPr="00000000">
        <w:rPr>
          <w:rtl w:val="0"/>
        </w:rPr>
      </w:r>
    </w:p>
    <w:p w:rsidR="00000000" w:rsidDel="00000000" w:rsidP="00000000" w:rsidRDefault="00000000" w:rsidRPr="00000000" w14:paraId="00000149">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11. Estado Consolidado, Riesgos y Siguientes Pasos</w:t>
      </w:r>
      <w:r w:rsidDel="00000000" w:rsidR="00000000" w:rsidRPr="00000000">
        <w:rPr>
          <w:rtl w:val="0"/>
        </w:rPr>
      </w:r>
    </w:p>
    <w:p w:rsidR="00000000" w:rsidDel="00000000" w:rsidP="00000000" w:rsidRDefault="00000000" w:rsidRPr="00000000" w14:paraId="0000014A">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Resumen de avances</w:t>
      </w:r>
      <w:r w:rsidDel="00000000" w:rsidR="00000000" w:rsidRPr="00000000">
        <w:rPr>
          <w:rtl w:val="0"/>
        </w:rPr>
      </w:r>
    </w:p>
    <w:tbl>
      <w:tblPr>
        <w:tblStyle w:val="Table30"/>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4B">
            <w:pPr>
              <w:spacing w:after="0" w:line="240" w:lineRule="auto"/>
              <w:jc w:val="both"/>
              <w:rPr/>
            </w:pPr>
            <w:r w:rsidDel="00000000" w:rsidR="00000000" w:rsidRPr="00000000">
              <w:rPr>
                <w:rFonts w:ascii="Arial" w:cs="Arial" w:eastAsia="Arial" w:hAnsi="Arial"/>
                <w:b w:val="1"/>
                <w:bCs w:val="1"/>
                <w:i w:val="0"/>
                <w:iCs w:val="0"/>
                <w:color w:val="1b4332"/>
                <w:rtl w:val="0"/>
              </w:rPr>
              <w:t xml:space="preserve">Componente</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4C">
            <w:pPr>
              <w:spacing w:after="0" w:line="240" w:lineRule="auto"/>
              <w:jc w:val="both"/>
              <w:rPr/>
            </w:pPr>
            <w:r w:rsidDel="00000000" w:rsidR="00000000" w:rsidRPr="00000000">
              <w:rPr>
                <w:rFonts w:ascii="Arial" w:cs="Arial" w:eastAsia="Arial" w:hAnsi="Arial"/>
                <w:b w:val="1"/>
                <w:bCs w:val="1"/>
                <w:i w:val="0"/>
                <w:iCs w:val="0"/>
                <w:color w:val="1b4332"/>
                <w:rtl w:val="0"/>
              </w:rPr>
              <w:t xml:space="preserve">Estado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4D">
            <w:pPr>
              <w:spacing w:after="0" w:line="240" w:lineRule="auto"/>
              <w:jc w:val="both"/>
              <w:rPr/>
            </w:pPr>
            <w:r w:rsidDel="00000000" w:rsidR="00000000" w:rsidRPr="00000000">
              <w:rPr>
                <w:rFonts w:ascii="Arial" w:cs="Arial" w:eastAsia="Arial" w:hAnsi="Arial"/>
                <w:b w:val="1"/>
                <w:bCs w:val="1"/>
                <w:i w:val="0"/>
                <w:iCs w:val="0"/>
                <w:color w:val="1b4332"/>
                <w:rtl w:val="0"/>
              </w:rPr>
              <w:t xml:space="preserve">Evidencia principal</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4E">
            <w:pPr>
              <w:spacing w:after="0" w:line="240" w:lineRule="auto"/>
              <w:jc w:val="both"/>
              <w:rPr/>
            </w:pPr>
            <w:r w:rsidDel="00000000" w:rsidR="00000000" w:rsidRPr="00000000">
              <w:rPr>
                <w:rFonts w:ascii="Arial" w:cs="Arial" w:eastAsia="Arial" w:hAnsi="Arial"/>
                <w:b w:val="1"/>
                <w:bCs w:val="1"/>
                <w:i w:val="0"/>
                <w:iCs w:val="0"/>
                <w:color w:val="333333"/>
                <w:rtl w:val="0"/>
              </w:rPr>
              <w:t xml:space="preserve">UI Android</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4F">
            <w:pPr>
              <w:spacing w:after="0" w:line="240" w:lineRule="auto"/>
              <w:jc w:val="both"/>
              <w:rPr/>
            </w:pPr>
            <w:r w:rsidDel="00000000" w:rsidR="00000000" w:rsidRPr="00000000">
              <w:rPr>
                <w:rFonts w:ascii="Arial" w:cs="Arial" w:eastAsia="Arial" w:hAnsi="Arial"/>
                <w:b w:val="0"/>
                <w:bCs w:val="0"/>
                <w:i w:val="0"/>
                <w:iCs w:val="0"/>
                <w:color w:val="333333"/>
                <w:rtl w:val="0"/>
              </w:rPr>
              <w:t xml:space="preserve">Operativo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0">
            <w:pPr>
              <w:spacing w:after="0" w:line="240" w:lineRule="auto"/>
              <w:jc w:val="both"/>
              <w:rPr/>
            </w:pPr>
            <w:r w:rsidDel="00000000" w:rsidR="00000000" w:rsidRPr="00000000">
              <w:rPr>
                <w:rFonts w:ascii="Arial" w:cs="Arial" w:eastAsia="Arial" w:hAnsi="Arial"/>
                <w:b w:val="0"/>
                <w:bCs w:val="0"/>
                <w:i w:val="0"/>
                <w:iCs w:val="0"/>
                <w:color w:val="333333"/>
                <w:rtl w:val="0"/>
              </w:rPr>
              <w:t xml:space="preserve">MainActivity.kt y Jetpack Compose.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1">
            <w:pPr>
              <w:spacing w:after="0" w:line="240" w:lineRule="auto"/>
              <w:jc w:val="both"/>
              <w:rPr/>
            </w:pPr>
            <w:r w:rsidDel="00000000" w:rsidR="00000000" w:rsidRPr="00000000">
              <w:rPr>
                <w:rFonts w:ascii="Arial" w:cs="Arial" w:eastAsia="Arial" w:hAnsi="Arial"/>
                <w:b w:val="1"/>
                <w:bCs w:val="1"/>
                <w:i w:val="0"/>
                <w:iCs w:val="0"/>
                <w:color w:val="333333"/>
                <w:rtl w:val="0"/>
              </w:rPr>
              <w:t xml:space="preserve">Voz local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2">
            <w:pPr>
              <w:spacing w:after="0" w:line="240" w:lineRule="auto"/>
              <w:jc w:val="both"/>
              <w:rPr/>
            </w:pPr>
            <w:r w:rsidDel="00000000" w:rsidR="00000000" w:rsidRPr="00000000">
              <w:rPr>
                <w:rFonts w:ascii="Arial" w:cs="Arial" w:eastAsia="Arial" w:hAnsi="Arial"/>
                <w:b w:val="0"/>
                <w:bCs w:val="0"/>
                <w:i w:val="0"/>
                <w:iCs w:val="0"/>
                <w:color w:val="333333"/>
                <w:rtl w:val="0"/>
              </w:rPr>
              <w:t xml:space="preserve">Operativo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3">
            <w:pPr>
              <w:spacing w:after="0" w:line="240" w:lineRule="auto"/>
              <w:jc w:val="both"/>
              <w:rPr/>
            </w:pPr>
            <w:r w:rsidDel="00000000" w:rsidR="00000000" w:rsidRPr="00000000">
              <w:rPr>
                <w:rFonts w:ascii="Arial" w:cs="Arial" w:eastAsia="Arial" w:hAnsi="Arial"/>
                <w:b w:val="0"/>
                <w:bCs w:val="0"/>
                <w:i w:val="0"/>
                <w:iCs w:val="0"/>
                <w:color w:val="333333"/>
                <w:rtl w:val="0"/>
              </w:rPr>
              <w:t xml:space="preserve">VoiceHelper.kt, Vosk y TTS.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4">
            <w:pPr>
              <w:spacing w:after="0" w:line="240" w:lineRule="auto"/>
              <w:jc w:val="both"/>
              <w:rPr/>
            </w:pPr>
            <w:r w:rsidDel="00000000" w:rsidR="00000000" w:rsidRPr="00000000">
              <w:rPr>
                <w:rFonts w:ascii="Arial" w:cs="Arial" w:eastAsia="Arial" w:hAnsi="Arial"/>
                <w:b w:val="1"/>
                <w:bCs w:val="1"/>
                <w:i w:val="0"/>
                <w:iCs w:val="0"/>
                <w:color w:val="333333"/>
                <w:rtl w:val="0"/>
              </w:rPr>
              <w:t xml:space="preserve">Chat y razonamiento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5">
            <w:pPr>
              <w:spacing w:after="0" w:line="240" w:lineRule="auto"/>
              <w:jc w:val="both"/>
              <w:rPr/>
            </w:pPr>
            <w:r w:rsidDel="00000000" w:rsidR="00000000" w:rsidRPr="00000000">
              <w:rPr>
                <w:rFonts w:ascii="Arial" w:cs="Arial" w:eastAsia="Arial" w:hAnsi="Arial"/>
                <w:b w:val="0"/>
                <w:bCs w:val="0"/>
                <w:i w:val="0"/>
                <w:iCs w:val="0"/>
                <w:color w:val="333333"/>
                <w:rtl w:val="0"/>
              </w:rPr>
              <w:t xml:space="preserve">Operativo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6">
            <w:pPr>
              <w:spacing w:after="0" w:line="240" w:lineRule="auto"/>
              <w:jc w:val="both"/>
              <w:rPr/>
            </w:pPr>
            <w:r w:rsidDel="00000000" w:rsidR="00000000" w:rsidRPr="00000000">
              <w:rPr>
                <w:rFonts w:ascii="Arial" w:cs="Arial" w:eastAsia="Arial" w:hAnsi="Arial"/>
                <w:b w:val="0"/>
                <w:bCs w:val="0"/>
                <w:i w:val="0"/>
                <w:iCs w:val="0"/>
                <w:color w:val="333333"/>
                <w:rtl w:val="0"/>
              </w:rPr>
              <w:t xml:space="preserve">Separación de &lt;think&gt; y sanitización de respuesta.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7">
            <w:pPr>
              <w:spacing w:after="0" w:line="240" w:lineRule="auto"/>
              <w:jc w:val="both"/>
              <w:rPr/>
            </w:pPr>
            <w:r w:rsidDel="00000000" w:rsidR="00000000" w:rsidRPr="00000000">
              <w:rPr>
                <w:rFonts w:ascii="Arial" w:cs="Arial" w:eastAsia="Arial" w:hAnsi="Arial"/>
                <w:b w:val="1"/>
                <w:bCs w:val="1"/>
                <w:i w:val="0"/>
                <w:iCs w:val="0"/>
                <w:color w:val="333333"/>
                <w:rtl w:val="0"/>
              </w:rPr>
              <w:t xml:space="preserve">RAG local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8">
            <w:pPr>
              <w:spacing w:after="0" w:line="240" w:lineRule="auto"/>
              <w:jc w:val="both"/>
              <w:rPr/>
            </w:pPr>
            <w:r w:rsidDel="00000000" w:rsidR="00000000" w:rsidRPr="00000000">
              <w:rPr>
                <w:rFonts w:ascii="Arial" w:cs="Arial" w:eastAsia="Arial" w:hAnsi="Arial"/>
                <w:b w:val="0"/>
                <w:bCs w:val="0"/>
                <w:i w:val="0"/>
                <w:iCs w:val="0"/>
                <w:color w:val="333333"/>
                <w:rtl w:val="0"/>
              </w:rPr>
              <w:t xml:space="preserve">Operativo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9">
            <w:pPr>
              <w:spacing w:after="0" w:line="240" w:lineRule="auto"/>
              <w:jc w:val="both"/>
              <w:rPr/>
            </w:pPr>
            <w:r w:rsidDel="00000000" w:rsidR="00000000" w:rsidRPr="00000000">
              <w:rPr>
                <w:rFonts w:ascii="Arial" w:cs="Arial" w:eastAsia="Arial" w:hAnsi="Arial"/>
                <w:b w:val="0"/>
                <w:bCs w:val="0"/>
                <w:i w:val="0"/>
                <w:iCs w:val="0"/>
                <w:color w:val="333333"/>
                <w:rtl w:val="0"/>
              </w:rPr>
              <w:t xml:space="preserve">293 registros de KB y embeddings (2842, 384).</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A">
            <w:pPr>
              <w:spacing w:after="0" w:line="240" w:lineRule="auto"/>
              <w:jc w:val="both"/>
              <w:rPr/>
            </w:pPr>
            <w:r w:rsidDel="00000000" w:rsidR="00000000" w:rsidRPr="00000000">
              <w:rPr>
                <w:rFonts w:ascii="Arial" w:cs="Arial" w:eastAsia="Arial" w:hAnsi="Arial"/>
                <w:b w:val="1"/>
                <w:bCs w:val="1"/>
                <w:i w:val="0"/>
                <w:iCs w:val="0"/>
                <w:color w:val="333333"/>
                <w:rtl w:val="0"/>
              </w:rPr>
              <w:t xml:space="preserve">Política de rutas</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B">
            <w:pPr>
              <w:spacing w:after="0" w:line="240" w:lineRule="auto"/>
              <w:jc w:val="both"/>
              <w:rPr/>
            </w:pPr>
            <w:r w:rsidDel="00000000" w:rsidR="00000000" w:rsidRPr="00000000">
              <w:rPr>
                <w:rFonts w:ascii="Arial" w:cs="Arial" w:eastAsia="Arial" w:hAnsi="Arial"/>
                <w:b w:val="0"/>
                <w:bCs w:val="0"/>
                <w:i w:val="0"/>
                <w:iCs w:val="0"/>
                <w:color w:val="333333"/>
                <w:rtl w:val="0"/>
              </w:rPr>
              <w:t xml:space="preserve">Operativo y testeado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5C">
            <w:pPr>
              <w:spacing w:after="0" w:line="240" w:lineRule="auto"/>
              <w:jc w:val="both"/>
              <w:rPr/>
            </w:pPr>
            <w:r w:rsidDel="00000000" w:rsidR="00000000" w:rsidRPr="00000000">
              <w:rPr>
                <w:rFonts w:ascii="Arial" w:cs="Arial" w:eastAsia="Arial" w:hAnsi="Arial"/>
                <w:b w:val="0"/>
                <w:bCs w:val="0"/>
                <w:i w:val="0"/>
                <w:iCs w:val="0"/>
                <w:color w:val="333333"/>
                <w:rtl w:val="0"/>
              </w:rPr>
              <w:t xml:space="preserve">ResponseRoutingPolicyTest.kt.</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D">
            <w:pPr>
              <w:spacing w:after="0" w:line="240" w:lineRule="auto"/>
              <w:jc w:val="both"/>
              <w:rPr/>
            </w:pPr>
            <w:r w:rsidDel="00000000" w:rsidR="00000000" w:rsidRPr="00000000">
              <w:rPr>
                <w:rFonts w:ascii="Arial" w:cs="Arial" w:eastAsia="Arial" w:hAnsi="Arial"/>
                <w:b w:val="1"/>
                <w:bCs w:val="1"/>
                <w:i w:val="0"/>
                <w:iCs w:val="0"/>
                <w:color w:val="333333"/>
                <w:rtl w:val="0"/>
              </w:rPr>
              <w:t xml:space="preserve">LLM local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E">
            <w:pPr>
              <w:spacing w:after="0" w:line="240" w:lineRule="auto"/>
              <w:jc w:val="both"/>
              <w:rPr/>
            </w:pPr>
            <w:r w:rsidDel="00000000" w:rsidR="00000000" w:rsidRPr="00000000">
              <w:rPr>
                <w:rFonts w:ascii="Arial" w:cs="Arial" w:eastAsia="Arial" w:hAnsi="Arial"/>
                <w:b w:val="0"/>
                <w:bCs w:val="0"/>
                <w:i w:val="0"/>
                <w:iCs w:val="0"/>
                <w:color w:val="333333"/>
                <w:rtl w:val="0"/>
              </w:rPr>
              <w:t xml:space="preserve">Integrado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5F">
            <w:pPr>
              <w:spacing w:after="0" w:line="240" w:lineRule="auto"/>
              <w:jc w:val="both"/>
              <w:rPr/>
            </w:pPr>
            <w:r w:rsidDel="00000000" w:rsidR="00000000" w:rsidRPr="00000000">
              <w:rPr>
                <w:rFonts w:ascii="Arial" w:cs="Arial" w:eastAsia="Arial" w:hAnsi="Arial"/>
                <w:b w:val="0"/>
                <w:bCs w:val="0"/>
                <w:i w:val="0"/>
                <w:iCs w:val="0"/>
                <w:color w:val="333333"/>
                <w:rtl w:val="0"/>
              </w:rPr>
              <w:t xml:space="preserve">Qwen 3.5 GGUF vía llama.cpp.</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0">
            <w:pPr>
              <w:spacing w:after="0" w:line="240" w:lineRule="auto"/>
              <w:jc w:val="both"/>
              <w:rPr/>
            </w:pPr>
            <w:r w:rsidDel="00000000" w:rsidR="00000000" w:rsidRPr="00000000">
              <w:rPr>
                <w:rFonts w:ascii="Arial" w:cs="Arial" w:eastAsia="Arial" w:hAnsi="Arial"/>
                <w:b w:val="1"/>
                <w:bCs w:val="1"/>
                <w:i w:val="0"/>
                <w:iCs w:val="0"/>
                <w:color w:val="333333"/>
                <w:rtl w:val="0"/>
              </w:rPr>
              <w:t xml:space="preserve">Visión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1">
            <w:pPr>
              <w:spacing w:after="0" w:line="240" w:lineRule="auto"/>
              <w:jc w:val="both"/>
              <w:rPr/>
            </w:pPr>
            <w:r w:rsidDel="00000000" w:rsidR="00000000" w:rsidRPr="00000000">
              <w:rPr>
                <w:rFonts w:ascii="Arial" w:cs="Arial" w:eastAsia="Arial" w:hAnsi="Arial"/>
                <w:b w:val="0"/>
                <w:bCs w:val="0"/>
                <w:i w:val="0"/>
                <w:iCs w:val="0"/>
                <w:color w:val="333333"/>
                <w:rtl w:val="0"/>
              </w:rPr>
              <w:t xml:space="preserve">Integrado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2">
            <w:pPr>
              <w:spacing w:after="0" w:line="240" w:lineRule="auto"/>
              <w:jc w:val="both"/>
              <w:rPr/>
            </w:pPr>
            <w:r w:rsidDel="00000000" w:rsidR="00000000" w:rsidRPr="00000000">
              <w:rPr>
                <w:rFonts w:ascii="Arial" w:cs="Arial" w:eastAsia="Arial" w:hAnsi="Arial"/>
                <w:b w:val="0"/>
                <w:bCs w:val="0"/>
                <w:i w:val="0"/>
                <w:iCs w:val="0"/>
                <w:color w:val="333333"/>
                <w:rtl w:val="0"/>
              </w:rPr>
              <w:t xml:space="preserve">21 clases, 5 cultivos y MindSpore Lite.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3">
            <w:pPr>
              <w:spacing w:after="0" w:line="240" w:lineRule="auto"/>
              <w:jc w:val="both"/>
              <w:rPr/>
            </w:pPr>
            <w:r w:rsidDel="00000000" w:rsidR="00000000" w:rsidRPr="00000000">
              <w:rPr>
                <w:rFonts w:ascii="Arial" w:cs="Arial" w:eastAsia="Arial" w:hAnsi="Arial"/>
                <w:b w:val="1"/>
                <w:bCs w:val="1"/>
                <w:i w:val="0"/>
                <w:iCs w:val="0"/>
                <w:color w:val="333333"/>
                <w:rtl w:val="0"/>
              </w:rPr>
              <w:t xml:space="preserve">Dataset</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4">
            <w:pPr>
              <w:spacing w:after="0" w:line="240" w:lineRule="auto"/>
              <w:jc w:val="both"/>
              <w:rPr/>
            </w:pPr>
            <w:r w:rsidDel="00000000" w:rsidR="00000000" w:rsidRPr="00000000">
              <w:rPr>
                <w:rFonts w:ascii="Arial" w:cs="Arial" w:eastAsia="Arial" w:hAnsi="Arial"/>
                <w:b w:val="0"/>
                <w:bCs w:val="0"/>
                <w:i w:val="0"/>
                <w:iCs w:val="0"/>
                <w:color w:val="333333"/>
                <w:rtl w:val="0"/>
              </w:rPr>
              <w:t xml:space="preserve">En construcción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5">
            <w:pPr>
              <w:spacing w:after="0" w:line="240" w:lineRule="auto"/>
              <w:jc w:val="both"/>
              <w:rPr/>
            </w:pPr>
            <w:r w:rsidDel="00000000" w:rsidR="00000000" w:rsidRPr="00000000">
              <w:rPr>
                <w:rFonts w:ascii="Arial" w:cs="Arial" w:eastAsia="Arial" w:hAnsi="Arial"/>
                <w:b w:val="0"/>
                <w:bCs w:val="0"/>
                <w:i w:val="0"/>
                <w:iCs w:val="0"/>
                <w:color w:val="333333"/>
                <w:rtl w:val="0"/>
              </w:rPr>
              <w:t xml:space="preserve">ShareGPT + fuentes AGROSAVIA.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6">
            <w:pPr>
              <w:spacing w:after="0" w:line="240" w:lineRule="auto"/>
              <w:jc w:val="both"/>
              <w:rPr/>
            </w:pPr>
            <w:r w:rsidDel="00000000" w:rsidR="00000000" w:rsidRPr="00000000">
              <w:rPr>
                <w:rFonts w:ascii="Arial" w:cs="Arial" w:eastAsia="Arial" w:hAnsi="Arial"/>
                <w:b w:val="1"/>
                <w:bCs w:val="1"/>
                <w:i w:val="0"/>
                <w:iCs w:val="0"/>
                <w:color w:val="333333"/>
                <w:rtl w:val="0"/>
              </w:rPr>
              <w:t xml:space="preserve">Infraestructura Huawei Cloud</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7">
            <w:pPr>
              <w:spacing w:after="0" w:line="240" w:lineRule="auto"/>
              <w:jc w:val="both"/>
              <w:rPr/>
            </w:pPr>
            <w:r w:rsidDel="00000000" w:rsidR="00000000" w:rsidRPr="00000000">
              <w:rPr>
                <w:rFonts w:ascii="Arial" w:cs="Arial" w:eastAsia="Arial" w:hAnsi="Arial"/>
                <w:b w:val="0"/>
                <w:bCs w:val="0"/>
                <w:i w:val="0"/>
                <w:iCs w:val="0"/>
                <w:color w:val="333333"/>
                <w:rtl w:val="0"/>
              </w:rPr>
              <w:t xml:space="preserve">Configurada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68">
            <w:pPr>
              <w:spacing w:after="0" w:line="240" w:lineRule="auto"/>
              <w:jc w:val="both"/>
              <w:rPr/>
            </w:pPr>
            <w:r w:rsidDel="00000000" w:rsidR="00000000" w:rsidRPr="00000000">
              <w:rPr>
                <w:rFonts w:ascii="Arial" w:cs="Arial" w:eastAsia="Arial" w:hAnsi="Arial"/>
                <w:b w:val="0"/>
                <w:bCs w:val="0"/>
                <w:i w:val="0"/>
                <w:iCs w:val="0"/>
                <w:color w:val="333333"/>
                <w:rtl w:val="0"/>
              </w:rPr>
              <w:t xml:space="preserve">ECS + scripts de entrenamiento.</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9">
            <w:pPr>
              <w:spacing w:after="0" w:line="240" w:lineRule="auto"/>
              <w:jc w:val="both"/>
              <w:rPr/>
            </w:pPr>
            <w:r w:rsidDel="00000000" w:rsidR="00000000" w:rsidRPr="00000000">
              <w:rPr>
                <w:rFonts w:ascii="Arial" w:cs="Arial" w:eastAsia="Arial" w:hAnsi="Arial"/>
                <w:b w:val="1"/>
                <w:bCs w:val="1"/>
                <w:i w:val="0"/>
                <w:iCs w:val="0"/>
                <w:color w:val="333333"/>
                <w:rtl w:val="0"/>
              </w:rPr>
              <w:t xml:space="preserve">Documentación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A">
            <w:pPr>
              <w:spacing w:after="0" w:line="240" w:lineRule="auto"/>
              <w:jc w:val="both"/>
              <w:rPr/>
            </w:pPr>
            <w:r w:rsidDel="00000000" w:rsidR="00000000" w:rsidRPr="00000000">
              <w:rPr>
                <w:rFonts w:ascii="Arial" w:cs="Arial" w:eastAsia="Arial" w:hAnsi="Arial"/>
                <w:b w:val="0"/>
                <w:bCs w:val="0"/>
                <w:i w:val="0"/>
                <w:iCs w:val="0"/>
                <w:color w:val="333333"/>
                <w:rtl w:val="0"/>
              </w:rPr>
              <w:t xml:space="preserve">Consolidada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6B">
            <w:pPr>
              <w:spacing w:after="0" w:line="240" w:lineRule="auto"/>
              <w:jc w:val="both"/>
              <w:rPr/>
            </w:pPr>
            <w:r w:rsidDel="00000000" w:rsidR="00000000" w:rsidRPr="00000000">
              <w:rPr>
                <w:rFonts w:ascii="Arial" w:cs="Arial" w:eastAsia="Arial" w:hAnsi="Arial"/>
                <w:b w:val="0"/>
                <w:bCs w:val="0"/>
                <w:i w:val="0"/>
                <w:iCs w:val="0"/>
                <w:color w:val="333333"/>
                <w:rtl w:val="0"/>
              </w:rPr>
              <w:t xml:space="preserve">Informe unificado y README del proyecto.</w:t>
            </w:r>
            <w:r w:rsidDel="00000000" w:rsidR="00000000" w:rsidRPr="00000000">
              <w:rPr>
                <w:rtl w:val="0"/>
              </w:rPr>
            </w:r>
          </w:p>
        </w:tc>
      </w:tr>
    </w:tbl>
    <w:p w:rsidR="00000000" w:rsidDel="00000000" w:rsidP="00000000" w:rsidRDefault="00000000" w:rsidRPr="00000000" w14:paraId="0000016C">
      <w:pPr>
        <w:spacing w:after="160" w:lineRule="auto"/>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keepNext w:val="1"/>
        <w:jc w:val="both"/>
        <w:rPr>
          <w:sz w:val="22"/>
          <w:szCs w:val="22"/>
        </w:rPr>
      </w:pPr>
      <w:r w:rsidDel="00000000" w:rsidR="00000000" w:rsidRPr="00000000">
        <w:rPr>
          <w:rFonts w:ascii="Arial" w:cs="Arial" w:eastAsia="Arial" w:hAnsi="Arial"/>
          <w:b w:val="1"/>
          <w:bCs w:val="1"/>
          <w:i w:val="0"/>
          <w:iCs w:val="0"/>
          <w:color w:val="444444"/>
          <w:sz w:val="22"/>
          <w:szCs w:val="22"/>
          <w:rtl w:val="0"/>
        </w:rPr>
        <w:t xml:space="preserve">Riesgos y acciones recomendadas</w:t>
      </w:r>
      <w:r w:rsidDel="00000000" w:rsidR="00000000" w:rsidRPr="00000000">
        <w:rPr>
          <w:rtl w:val="0"/>
        </w:rPr>
      </w:r>
    </w:p>
    <w:tbl>
      <w:tblPr>
        <w:tblStyle w:val="Table31"/>
        <w:tblW w:w="9384.0" w:type="dxa"/>
        <w:jc w:val="center"/>
        <w:tblLayout w:type="fixed"/>
        <w:tblLook w:val="0400"/>
      </w:tblPr>
      <w:tblGrid>
        <w:gridCol w:w="3128"/>
        <w:gridCol w:w="3128"/>
        <w:gridCol w:w="3128"/>
        <w:tblGridChange w:id="0">
          <w:tblGrid>
            <w:gridCol w:w="3128"/>
            <w:gridCol w:w="3128"/>
            <w:gridCol w:w="3128"/>
          </w:tblGrid>
        </w:tblGridChange>
      </w:tblGrid>
      <w:tr>
        <w:trPr>
          <w:cantSplit w:val="0"/>
          <w:tblHeader w:val="0"/>
        </w:trPr>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6F">
            <w:pPr>
              <w:spacing w:after="0" w:line="240" w:lineRule="auto"/>
              <w:jc w:val="both"/>
              <w:rPr/>
            </w:pPr>
            <w:r w:rsidDel="00000000" w:rsidR="00000000" w:rsidRPr="00000000">
              <w:rPr>
                <w:rFonts w:ascii="Arial" w:cs="Arial" w:eastAsia="Arial" w:hAnsi="Arial"/>
                <w:b w:val="1"/>
                <w:bCs w:val="1"/>
                <w:i w:val="0"/>
                <w:iCs w:val="0"/>
                <w:color w:val="1b4332"/>
                <w:rtl w:val="0"/>
              </w:rPr>
              <w:t xml:space="preserve">Riesgo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70">
            <w:pPr>
              <w:spacing w:after="0" w:line="240" w:lineRule="auto"/>
              <w:jc w:val="both"/>
              <w:rPr/>
            </w:pPr>
            <w:r w:rsidDel="00000000" w:rsidR="00000000" w:rsidRPr="00000000">
              <w:rPr>
                <w:rFonts w:ascii="Arial" w:cs="Arial" w:eastAsia="Arial" w:hAnsi="Arial"/>
                <w:b w:val="1"/>
                <w:bCs w:val="1"/>
                <w:i w:val="0"/>
                <w:iCs w:val="0"/>
                <w:color w:val="1b4332"/>
                <w:rtl w:val="0"/>
              </w:rPr>
              <w:t xml:space="preserve">Estado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eef7f0" w:val="clear"/>
            <w:tcMar>
              <w:top w:w="80.0" w:type="dxa"/>
              <w:bottom w:w="80.0" w:type="dxa"/>
            </w:tcMar>
            <w:vAlign w:val="center"/>
          </w:tcPr>
          <w:p w:rsidR="00000000" w:rsidDel="00000000" w:rsidP="00000000" w:rsidRDefault="00000000" w:rsidRPr="00000000" w14:paraId="00000171">
            <w:pPr>
              <w:spacing w:after="0" w:line="240" w:lineRule="auto"/>
              <w:jc w:val="both"/>
              <w:rPr/>
            </w:pPr>
            <w:r w:rsidDel="00000000" w:rsidR="00000000" w:rsidRPr="00000000">
              <w:rPr>
                <w:rFonts w:ascii="Arial" w:cs="Arial" w:eastAsia="Arial" w:hAnsi="Arial"/>
                <w:b w:val="1"/>
                <w:bCs w:val="1"/>
                <w:i w:val="0"/>
                <w:iCs w:val="0"/>
                <w:color w:val="1b4332"/>
                <w:rtl w:val="0"/>
              </w:rPr>
              <w:t xml:space="preserve">Acción recomendada</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2">
            <w:pPr>
              <w:spacing w:after="0" w:line="240" w:lineRule="auto"/>
              <w:jc w:val="both"/>
              <w:rPr/>
            </w:pPr>
            <w:r w:rsidDel="00000000" w:rsidR="00000000" w:rsidRPr="00000000">
              <w:rPr>
                <w:rFonts w:ascii="Arial" w:cs="Arial" w:eastAsia="Arial" w:hAnsi="Arial"/>
                <w:b w:val="1"/>
                <w:bCs w:val="1"/>
                <w:i w:val="0"/>
                <w:iCs w:val="0"/>
                <w:color w:val="333333"/>
                <w:rtl w:val="0"/>
              </w:rPr>
              <w:t xml:space="preserve">Latencia del LLM en dispositivos de 4 GB</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3">
            <w:pPr>
              <w:spacing w:after="0" w:line="240" w:lineRule="auto"/>
              <w:jc w:val="both"/>
              <w:rPr/>
            </w:pPr>
            <w:r w:rsidDel="00000000" w:rsidR="00000000" w:rsidRPr="00000000">
              <w:rPr>
                <w:rFonts w:ascii="Arial" w:cs="Arial" w:eastAsia="Arial" w:hAnsi="Arial"/>
                <w:b w:val="0"/>
                <w:bCs w:val="0"/>
                <w:i w:val="0"/>
                <w:iCs w:val="0"/>
                <w:color w:val="333333"/>
                <w:rtl w:val="0"/>
              </w:rPr>
              <w:t xml:space="preserve">Parcialmente documentada</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4">
            <w:pPr>
              <w:spacing w:after="0" w:line="240" w:lineRule="auto"/>
              <w:jc w:val="both"/>
              <w:rPr/>
            </w:pPr>
            <w:r w:rsidDel="00000000" w:rsidR="00000000" w:rsidRPr="00000000">
              <w:rPr>
                <w:rFonts w:ascii="Arial" w:cs="Arial" w:eastAsia="Arial" w:hAnsi="Arial"/>
                <w:b w:val="0"/>
                <w:bCs w:val="0"/>
                <w:i w:val="0"/>
                <w:iCs w:val="0"/>
                <w:color w:val="333333"/>
                <w:rtl w:val="0"/>
              </w:rPr>
              <w:t xml:space="preserve">Publicar matriz por perfil de RAM con tokens/s y latencia end-to-end.</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5">
            <w:pPr>
              <w:spacing w:after="0" w:line="240" w:lineRule="auto"/>
              <w:jc w:val="both"/>
              <w:rPr/>
            </w:pPr>
            <w:r w:rsidDel="00000000" w:rsidR="00000000" w:rsidRPr="00000000">
              <w:rPr>
                <w:rFonts w:ascii="Arial" w:cs="Arial" w:eastAsia="Arial" w:hAnsi="Arial"/>
                <w:b w:val="1"/>
                <w:bCs w:val="1"/>
                <w:i w:val="0"/>
                <w:iCs w:val="0"/>
                <w:color w:val="333333"/>
                <w:rtl w:val="0"/>
              </w:rPr>
              <w:t xml:space="preserve">Evidencia formal de accuracy visual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6">
            <w:pPr>
              <w:spacing w:after="0" w:line="240" w:lineRule="auto"/>
              <w:jc w:val="both"/>
              <w:rPr/>
            </w:pPr>
            <w:r w:rsidDel="00000000" w:rsidR="00000000" w:rsidRPr="00000000">
              <w:rPr>
                <w:rFonts w:ascii="Arial" w:cs="Arial" w:eastAsia="Arial" w:hAnsi="Arial"/>
                <w:b w:val="0"/>
                <w:bCs w:val="0"/>
                <w:i w:val="0"/>
                <w:iCs w:val="0"/>
                <w:color w:val="333333"/>
                <w:rtl w:val="0"/>
              </w:rPr>
              <w:t xml:space="preserve">Documentada en material complementario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7">
            <w:pPr>
              <w:spacing w:after="0" w:line="240" w:lineRule="auto"/>
              <w:jc w:val="both"/>
              <w:rPr/>
            </w:pPr>
            <w:r w:rsidDel="00000000" w:rsidR="00000000" w:rsidRPr="00000000">
              <w:rPr>
                <w:rFonts w:ascii="Arial" w:cs="Arial" w:eastAsia="Arial" w:hAnsi="Arial"/>
                <w:b w:val="0"/>
                <w:bCs w:val="0"/>
                <w:i w:val="0"/>
                <w:iCs w:val="0"/>
                <w:color w:val="333333"/>
                <w:rtl w:val="0"/>
              </w:rPr>
              <w:t xml:space="preserve">Mover el script de evaluación y el reporte de accuracy a la rama principal.</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8">
            <w:pPr>
              <w:spacing w:after="0" w:line="240" w:lineRule="auto"/>
              <w:jc w:val="both"/>
              <w:rPr/>
            </w:pPr>
            <w:r w:rsidDel="00000000" w:rsidR="00000000" w:rsidRPr="00000000">
              <w:rPr>
                <w:rFonts w:ascii="Arial" w:cs="Arial" w:eastAsia="Arial" w:hAnsi="Arial"/>
                <w:b w:val="1"/>
                <w:bCs w:val="1"/>
                <w:i w:val="0"/>
                <w:iCs w:val="0"/>
                <w:color w:val="333333"/>
                <w:rtl w:val="0"/>
              </w:rPr>
              <w:t xml:space="preserve">Evidencia de campo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9">
            <w:pPr>
              <w:spacing w:after="0" w:line="240" w:lineRule="auto"/>
              <w:jc w:val="both"/>
              <w:rPr/>
            </w:pPr>
            <w:r w:rsidDel="00000000" w:rsidR="00000000" w:rsidRPr="00000000">
              <w:rPr>
                <w:rFonts w:ascii="Arial" w:cs="Arial" w:eastAsia="Arial" w:hAnsi="Arial"/>
                <w:b w:val="0"/>
                <w:bCs w:val="0"/>
                <w:i w:val="0"/>
                <w:iCs w:val="0"/>
                <w:color w:val="333333"/>
                <w:rtl w:val="0"/>
              </w:rPr>
              <w:t xml:space="preserve">Documentada en material complementario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A">
            <w:pPr>
              <w:spacing w:after="0" w:line="240" w:lineRule="auto"/>
              <w:jc w:val="both"/>
              <w:rPr/>
            </w:pPr>
            <w:r w:rsidDel="00000000" w:rsidR="00000000" w:rsidRPr="00000000">
              <w:rPr>
                <w:rFonts w:ascii="Arial" w:cs="Arial" w:eastAsia="Arial" w:hAnsi="Arial"/>
                <w:b w:val="0"/>
                <w:bCs w:val="0"/>
                <w:i w:val="0"/>
                <w:iCs w:val="0"/>
                <w:color w:val="333333"/>
                <w:rtl w:val="0"/>
              </w:rPr>
              <w:t xml:space="preserve">Publicar anexo resumido y anonimizado con métricas agregadas.</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B">
            <w:pPr>
              <w:spacing w:after="0" w:line="240" w:lineRule="auto"/>
              <w:jc w:val="both"/>
              <w:rPr/>
            </w:pPr>
            <w:r w:rsidDel="00000000" w:rsidR="00000000" w:rsidRPr="00000000">
              <w:rPr>
                <w:rFonts w:ascii="Arial" w:cs="Arial" w:eastAsia="Arial" w:hAnsi="Arial"/>
                <w:b w:val="1"/>
                <w:bCs w:val="1"/>
                <w:i w:val="0"/>
                <w:iCs w:val="0"/>
                <w:color w:val="333333"/>
                <w:rtl w:val="0"/>
              </w:rPr>
              <w:t xml:space="preserve">Provisionamiento del GGUF</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C">
            <w:pPr>
              <w:spacing w:after="0" w:line="240" w:lineRule="auto"/>
              <w:jc w:val="both"/>
              <w:rPr/>
            </w:pPr>
            <w:r w:rsidDel="00000000" w:rsidR="00000000" w:rsidRPr="00000000">
              <w:rPr>
                <w:rFonts w:ascii="Arial" w:cs="Arial" w:eastAsia="Arial" w:hAnsi="Arial"/>
                <w:b w:val="0"/>
                <w:bCs w:val="0"/>
                <w:i w:val="0"/>
                <w:iCs w:val="0"/>
                <w:color w:val="333333"/>
                <w:rtl w:val="0"/>
              </w:rPr>
              <w:t xml:space="preserve">Parcial</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tcMar>
              <w:top w:w="80.0" w:type="dxa"/>
              <w:bottom w:w="80.0" w:type="dxa"/>
            </w:tcMar>
            <w:vAlign w:val="center"/>
          </w:tcPr>
          <w:p w:rsidR="00000000" w:rsidDel="00000000" w:rsidP="00000000" w:rsidRDefault="00000000" w:rsidRPr="00000000" w14:paraId="0000017D">
            <w:pPr>
              <w:spacing w:after="0" w:line="240" w:lineRule="auto"/>
              <w:jc w:val="both"/>
              <w:rPr/>
            </w:pPr>
            <w:r w:rsidDel="00000000" w:rsidR="00000000" w:rsidRPr="00000000">
              <w:rPr>
                <w:rFonts w:ascii="Arial" w:cs="Arial" w:eastAsia="Arial" w:hAnsi="Arial"/>
                <w:b w:val="0"/>
                <w:bCs w:val="0"/>
                <w:i w:val="0"/>
                <w:iCs w:val="0"/>
                <w:color w:val="333333"/>
                <w:rtl w:val="0"/>
              </w:rPr>
              <w:t xml:space="preserve">Definir mecanismo local de distribución del modelo sin depender de modo online.</w:t>
            </w:r>
            <w:r w:rsidDel="00000000" w:rsidR="00000000" w:rsidRPr="00000000">
              <w:rPr>
                <w:rtl w:val="0"/>
              </w:rPr>
            </w:r>
          </w:p>
        </w:tc>
      </w:tr>
      <w:tr>
        <w:trPr>
          <w:cantSplit w:val="0"/>
          <w:tblHeader w:val="0"/>
        </w:trPr>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E">
            <w:pPr>
              <w:spacing w:after="0" w:line="240" w:lineRule="auto"/>
              <w:jc w:val="both"/>
              <w:rPr/>
            </w:pPr>
            <w:r w:rsidDel="00000000" w:rsidR="00000000" w:rsidRPr="00000000">
              <w:rPr>
                <w:rFonts w:ascii="Arial" w:cs="Arial" w:eastAsia="Arial" w:hAnsi="Arial"/>
                <w:b w:val="1"/>
                <w:bCs w:val="1"/>
                <w:i w:val="0"/>
                <w:iCs w:val="0"/>
                <w:color w:val="333333"/>
                <w:rtl w:val="0"/>
              </w:rPr>
              <w:t xml:space="preserve">Cobertura de la base de conocimiento</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7F">
            <w:pPr>
              <w:spacing w:after="0" w:line="240" w:lineRule="auto"/>
              <w:jc w:val="both"/>
              <w:rPr/>
            </w:pPr>
            <w:r w:rsidDel="00000000" w:rsidR="00000000" w:rsidRPr="00000000">
              <w:rPr>
                <w:rFonts w:ascii="Arial" w:cs="Arial" w:eastAsia="Arial" w:hAnsi="Arial"/>
                <w:b w:val="0"/>
                <w:bCs w:val="0"/>
                <w:i w:val="0"/>
                <w:iCs w:val="0"/>
                <w:color w:val="333333"/>
                <w:rtl w:val="0"/>
              </w:rPr>
              <w:t xml:space="preserve">En expansión</w:t>
            </w:r>
            <w:r w:rsidDel="00000000" w:rsidR="00000000" w:rsidRPr="00000000">
              <w:rPr>
                <w:rtl w:val="0"/>
              </w:rPr>
            </w:r>
          </w:p>
        </w:tc>
        <w:tc>
          <w:tcPr>
            <w:tcBorders>
              <w:top w:color="cfcfcf" w:space="0" w:sz="8" w:val="single"/>
              <w:left w:color="cfcfcf" w:space="0" w:sz="8" w:val="single"/>
              <w:bottom w:color="cfcfcf" w:space="0" w:sz="8" w:val="single"/>
              <w:right w:color="cfcfcf" w:space="0" w:sz="8" w:val="single"/>
            </w:tcBorders>
            <w:shd w:fill="fbfbfb" w:val="clear"/>
            <w:tcMar>
              <w:top w:w="80.0" w:type="dxa"/>
              <w:bottom w:w="80.0" w:type="dxa"/>
            </w:tcMar>
            <w:vAlign w:val="center"/>
          </w:tcPr>
          <w:p w:rsidR="00000000" w:rsidDel="00000000" w:rsidP="00000000" w:rsidRDefault="00000000" w:rsidRPr="00000000" w14:paraId="00000180">
            <w:pPr>
              <w:spacing w:after="0" w:line="240" w:lineRule="auto"/>
              <w:jc w:val="both"/>
              <w:rPr/>
            </w:pPr>
            <w:r w:rsidDel="00000000" w:rsidR="00000000" w:rsidRPr="00000000">
              <w:rPr>
                <w:rFonts w:ascii="Arial" w:cs="Arial" w:eastAsia="Arial" w:hAnsi="Arial"/>
                <w:b w:val="0"/>
                <w:bCs w:val="0"/>
                <w:i w:val="0"/>
                <w:iCs w:val="0"/>
                <w:color w:val="333333"/>
                <w:rtl w:val="0"/>
              </w:rPr>
              <w:t xml:space="preserve">Ampliar fuentes agronómicas y regenerar embeddings.</w:t>
            </w:r>
            <w:r w:rsidDel="00000000" w:rsidR="00000000" w:rsidRPr="00000000">
              <w:rPr>
                <w:rtl w:val="0"/>
              </w:rPr>
            </w:r>
          </w:p>
        </w:tc>
      </w:tr>
    </w:tbl>
    <w:p w:rsidR="00000000" w:rsidDel="00000000" w:rsidP="00000000" w:rsidRDefault="00000000" w:rsidRPr="00000000" w14:paraId="00000181">
      <w:pPr>
        <w:spacing w:after="160" w:lineRule="auto"/>
        <w:jc w:val="both"/>
        <w:rPr/>
      </w:pPr>
      <w:r w:rsidDel="00000000" w:rsidR="00000000" w:rsidRPr="00000000">
        <w:rPr>
          <w:rtl w:val="0"/>
        </w:rPr>
      </w:r>
    </w:p>
    <w:p w:rsidR="00000000" w:rsidDel="00000000" w:rsidP="00000000" w:rsidRDefault="00000000" w:rsidRPr="00000000" w14:paraId="00000182">
      <w:pPr>
        <w:pStyle w:val="Heading1"/>
        <w:keepNext w:val="1"/>
        <w:jc w:val="both"/>
        <w:rPr>
          <w:sz w:val="22"/>
          <w:szCs w:val="22"/>
        </w:rPr>
      </w:pPr>
      <w:r w:rsidDel="00000000" w:rsidR="00000000" w:rsidRPr="00000000">
        <w:rPr>
          <w:rFonts w:ascii="Arial" w:cs="Arial" w:eastAsia="Arial" w:hAnsi="Arial"/>
          <w:b w:val="1"/>
          <w:bCs w:val="1"/>
          <w:i w:val="0"/>
          <w:iCs w:val="0"/>
          <w:color w:val="1b4332"/>
          <w:sz w:val="22"/>
          <w:szCs w:val="22"/>
          <w:rtl w:val="0"/>
        </w:rPr>
        <w:t xml:space="preserve">12. Conclusiones</w:t>
      </w:r>
      <w:r w:rsidDel="00000000" w:rsidR="00000000" w:rsidRPr="00000000">
        <w:rPr>
          <w:rtl w:val="0"/>
        </w:rPr>
      </w:r>
    </w:p>
    <w:p w:rsidR="00000000" w:rsidDel="00000000" w:rsidP="00000000" w:rsidRDefault="00000000" w:rsidRPr="00000000" w14:paraId="00000183">
      <w:pPr>
        <w:spacing w:after="120" w:line="240" w:lineRule="auto"/>
        <w:jc w:val="both"/>
        <w:rPr/>
      </w:pPr>
      <w:r w:rsidDel="00000000" w:rsidR="00000000" w:rsidRPr="00000000">
        <w:rPr>
          <w:rFonts w:ascii="Arial" w:cs="Arial" w:eastAsia="Arial" w:hAnsi="Arial"/>
          <w:b w:val="0"/>
          <w:bCs w:val="0"/>
          <w:i w:val="0"/>
          <w:iCs w:val="0"/>
          <w:rtl w:val="0"/>
        </w:rPr>
        <w:t xml:space="preserve">FarmifAI cuenta con una base técnica funcional para asistencia agrícola local en Android. La aplicación integra voz, chat, RAG, separación de razonamiento y diagnóstico visual con una arquitectura pensada para uso en campo, privacidad y funcionamiento offline.</w:t>
      </w:r>
      <w:r w:rsidDel="00000000" w:rsidR="00000000" w:rsidRPr="00000000">
        <w:rPr>
          <w:rtl w:val="0"/>
        </w:rPr>
      </w:r>
    </w:p>
    <w:p w:rsidR="00000000" w:rsidDel="00000000" w:rsidP="00000000" w:rsidRDefault="00000000" w:rsidRPr="00000000" w14:paraId="00000184">
      <w:pPr>
        <w:spacing w:after="120" w:line="240" w:lineRule="auto"/>
        <w:jc w:val="both"/>
        <w:rPr/>
      </w:pPr>
      <w:r w:rsidDel="00000000" w:rsidR="00000000" w:rsidRPr="00000000">
        <w:rPr>
          <w:rFonts w:ascii="Arial" w:cs="Arial" w:eastAsia="Arial" w:hAnsi="Arial"/>
          <w:b w:val="0"/>
          <w:bCs w:val="0"/>
          <w:i w:val="0"/>
          <w:iCs w:val="0"/>
          <w:rtl w:val="0"/>
        </w:rPr>
        <w:t xml:space="preserve">La presente versión unificada deja alineados en un solo documento el estilo del informe original y la profundidad técnica del informe complementario. Con ello, el proyecto queda mejor preparado para revisión técnica, evaluación en competencia y comunicación con aliados académicos o institucionales.</w:t>
      </w:r>
      <w:r w:rsidDel="00000000" w:rsidR="00000000" w:rsidRPr="00000000">
        <w:rPr>
          <w:rtl w:val="0"/>
        </w:rPr>
      </w:r>
    </w:p>
    <w:tbl>
      <w:tblPr>
        <w:tblStyle w:val="Table32"/>
        <w:tblW w:w="9383.0" w:type="dxa"/>
        <w:jc w:val="center"/>
        <w:tblLayout w:type="fixed"/>
        <w:tblLook w:val="0400"/>
      </w:tblPr>
      <w:tblGrid>
        <w:gridCol w:w="9383"/>
        <w:tblGridChange w:id="0">
          <w:tblGrid>
            <w:gridCol w:w="9383"/>
          </w:tblGrid>
        </w:tblGridChange>
      </w:tblGrid>
      <w:tr>
        <w:trPr>
          <w:cantSplit w:val="0"/>
          <w:tblHeader w:val="0"/>
        </w:trPr>
        <w:tc>
          <w:tcPr>
            <w:tcBorders>
              <w:top w:color="d7d7d7" w:space="0" w:sz="8" w:val="single"/>
              <w:left w:color="d7d7d7" w:space="0" w:sz="8" w:val="single"/>
              <w:bottom w:color="d7d7d7" w:space="0" w:sz="8" w:val="single"/>
              <w:right w:color="d7d7d7" w:space="0" w:sz="8" w:val="single"/>
            </w:tcBorders>
            <w:shd w:fill="f3f3f1" w:val="clear"/>
            <w:tcMar>
              <w:top w:w="120.0" w:type="dxa"/>
              <w:bottom w:w="120.0" w:type="dxa"/>
            </w:tcMar>
          </w:tcPr>
          <w:p w:rsidR="00000000" w:rsidDel="00000000" w:rsidP="00000000" w:rsidRDefault="00000000" w:rsidRPr="00000000" w14:paraId="00000185">
            <w:pPr>
              <w:spacing w:after="0" w:lineRule="auto"/>
              <w:jc w:val="both"/>
              <w:rPr/>
            </w:pPr>
            <w:r w:rsidDel="00000000" w:rsidR="00000000" w:rsidRPr="00000000">
              <w:rPr>
                <w:rFonts w:ascii="Arial" w:cs="Arial" w:eastAsia="Arial" w:hAnsi="Arial"/>
                <w:b w:val="1"/>
                <w:bCs w:val="1"/>
                <w:i w:val="0"/>
                <w:iCs w:val="0"/>
                <w:color w:val="2d6a4f"/>
                <w:rtl w:val="0"/>
              </w:rPr>
              <w:t xml:space="preserve">📎  EVIDENCIA: </w:t>
            </w:r>
            <w:r w:rsidDel="00000000" w:rsidR="00000000" w:rsidRPr="00000000">
              <w:rPr>
                <w:rFonts w:ascii="Arial" w:cs="Arial" w:eastAsia="Arial" w:hAnsi="Arial"/>
                <w:b w:val="0"/>
                <w:bCs w:val="0"/>
                <w:i w:val="1"/>
                <w:iCs w:val="1"/>
                <w:color w:val="444444"/>
                <w:rtl w:val="0"/>
              </w:rPr>
              <w:t xml:space="preserve">Repositorio principal del proyecto: github.com/Bryan-Andres-Suarez-Sanchez/FarmifAI</w:t>
            </w:r>
            <w:r w:rsidDel="00000000" w:rsidR="00000000" w:rsidRPr="00000000">
              <w:rPr>
                <w:rtl w:val="0"/>
              </w:rPr>
            </w:r>
          </w:p>
        </w:tc>
      </w:tr>
    </w:tbl>
    <w:p w:rsidR="00000000" w:rsidDel="00000000" w:rsidP="00000000" w:rsidRDefault="00000000" w:rsidRPr="00000000" w14:paraId="00000186">
      <w:pPr>
        <w:spacing w:after="160" w:lineRule="auto"/>
        <w:jc w:val="both"/>
        <w:rPr/>
      </w:pPr>
      <w:r w:rsidDel="00000000" w:rsidR="00000000" w:rsidRPr="00000000">
        <w:rPr>
          <w:rtl w:val="0"/>
        </w:rPr>
      </w:r>
    </w:p>
    <w:sectPr>
      <w:headerReference r:id="rId11" w:type="default"/>
      <w:footerReference r:id="rId12" w:type="default"/>
      <w:pgSz w:h="15840" w:w="12240" w:orient="portrait"/>
      <w:pgMar w:bottom="1440" w:top="1440" w:left="1417"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Bdr>
        <w:top w:color="b7e4c7" w:space="0" w:sz="4" w:val="single"/>
      </w:pBdr>
      <w:tabs>
        <w:tab w:val="right" w:leader="none" w:pos="9360"/>
      </w:tabs>
      <w:spacing w:before="80" w:lineRule="auto"/>
      <w:rPr/>
    </w:pPr>
    <w:r w:rsidDel="00000000" w:rsidR="00000000" w:rsidRPr="00000000">
      <w:rPr>
        <w:rFonts w:ascii="Arial" w:cs="Arial" w:eastAsia="Arial" w:hAnsi="Arial"/>
        <w:color w:val="cccccc"/>
        <w:sz w:val="18"/>
        <w:szCs w:val="18"/>
        <w:rtl w:val="0"/>
      </w:rPr>
      <w:t xml:space="preserve">FarmifAI · </w:t>
    </w:r>
    <w:r w:rsidDel="00000000" w:rsidR="00000000" w:rsidRPr="00000000">
      <w:rPr>
        <w:rFonts w:ascii="Arial" w:cs="Arial" w:eastAsia="Arial" w:hAnsi="Arial"/>
        <w:color w:val="1a73e8"/>
        <w:sz w:val="18"/>
        <w:szCs w:val="18"/>
        <w:rtl w:val="0"/>
      </w:rPr>
      <w:t xml:space="preserve">github.com/Bryan-Andres-Suarez-Sanchez/FarmifAI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bottom w:color="b7e4c7" w:space="0" w:sz="6" w:val="single"/>
      </w:pBdr>
      <w:tabs>
        <w:tab w:val="right" w:leader="none" w:pos="9360"/>
      </w:tabs>
      <w:spacing w:after="120" w:lineRule="auto"/>
      <w:rPr>
        <w:color w:val="cccccc"/>
        <w:sz w:val="18"/>
        <w:szCs w:val="18"/>
      </w:rPr>
    </w:pPr>
    <w:r w:rsidDel="00000000" w:rsidR="00000000" w:rsidRPr="00000000">
      <w:rPr>
        <w:rFonts w:ascii="Arial" w:cs="Arial" w:eastAsia="Arial" w:hAnsi="Arial"/>
        <w:b w:val="1"/>
        <w:bCs w:val="1"/>
        <w:color w:val="2d6a4f"/>
        <w:sz w:val="18"/>
        <w:szCs w:val="18"/>
        <w:rtl w:val="0"/>
      </w:rPr>
      <w:t xml:space="preserve">FarmifAI — Informe de Avances del Proyecto </w:t>
      <w:tab/>
    </w:r>
    <w:r w:rsidDel="00000000" w:rsidR="00000000" w:rsidRPr="00000000">
      <w:rPr>
        <w:rFonts w:ascii="Arial" w:cs="Arial" w:eastAsia="Arial" w:hAnsi="Arial"/>
        <w:color w:val="cccccc"/>
        <w:sz w:val="18"/>
        <w:szCs w:val="18"/>
        <w:rtl w:val="0"/>
      </w:rPr>
      <w:t xml:space="preserve">Competencia Huawei 202</w:t>
    </w:r>
    <w:r w:rsidDel="00000000" w:rsidR="00000000" w:rsidRPr="00000000">
      <w:rPr>
        <w:color w:val="cccccc"/>
        <w:sz w:val="18"/>
        <w:szCs w:val="18"/>
        <w:rtl w:val="0"/>
      </w:rPr>
      <w:t xml:space="preserve">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3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d6a4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