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</w:rPr>
      </w:pPr>
      <w:r>
        <w:rPr>
          <w:sz w:val="40"/>
        </w:rPr>
        <w:t xml:space="preserve">Тестов</w:t>
      </w:r>
      <w:r>
        <w:rPr>
          <w:sz w:val="40"/>
        </w:rPr>
        <w:t xml:space="preserve">о</w:t>
      </w:r>
      <w:r>
        <w:rPr>
          <w:sz w:val="40"/>
        </w:rPr>
        <w:t xml:space="preserve">е</w:t>
      </w:r>
      <w:r>
        <w:rPr>
          <w:sz w:val="40"/>
        </w:rPr>
        <w:t xml:space="preserve"> </w:t>
      </w:r>
      <w:r>
        <w:rPr>
          <w:sz w:val="40"/>
        </w:rPr>
        <w:t xml:space="preserve">з</w:t>
      </w:r>
      <w:r>
        <w:rPr>
          <w:sz w:val="40"/>
        </w:rPr>
        <w:t xml:space="preserve">а</w:t>
      </w:r>
      <w:r>
        <w:rPr>
          <w:sz w:val="40"/>
        </w:rPr>
        <w:t xml:space="preserve">д</w:t>
      </w:r>
      <w:r>
        <w:rPr>
          <w:sz w:val="40"/>
        </w:rPr>
        <w:t xml:space="preserve">а</w:t>
      </w:r>
      <w:r>
        <w:rPr>
          <w:sz w:val="40"/>
        </w:rPr>
        <w:t xml:space="preserve">н</w:t>
      </w:r>
      <w:r>
        <w:rPr>
          <w:sz w:val="40"/>
        </w:rPr>
        <w:t xml:space="preserve">и</w:t>
      </w:r>
      <w:r>
        <w:rPr>
          <w:sz w:val="40"/>
        </w:rPr>
        <w:t xml:space="preserve">е</w:t>
      </w:r>
      <w:r>
        <w:rPr>
          <w:sz w:val="40"/>
        </w:rPr>
      </w:r>
    </w:p>
    <w:p>
      <w:pPr>
        <w:pStyle w:val="662"/>
        <w:numPr>
          <w:ilvl w:val="0"/>
          <w:numId w:val="0"/>
        </w:numPr>
        <w:rPr>
          <w:rFonts w:asciiTheme="minorAscii" w:hAnsiTheme="minorHAnsi"/>
          <w:color w:val="c00000"/>
        </w:rPr>
      </w:pPr>
      <w:r>
        <w:rPr>
          <w:rFonts w:asciiTheme="minorAscii" w:hAnsiTheme="minorHAnsi"/>
          <w:color w:val="c00000"/>
        </w:rPr>
        <w:t xml:space="preserve">Практическая з</w:t>
      </w:r>
      <w:r>
        <w:rPr>
          <w:rFonts w:asciiTheme="minorAscii" w:hAnsiTheme="minorHAnsi"/>
          <w:color w:val="c00000"/>
        </w:rPr>
        <w:t xml:space="preserve">адача по созданию информационной среды (возможно осуществить с использованием Python /C#/ VB</w:t>
      </w:r>
      <w:r>
        <w:rPr>
          <w:rFonts w:asciiTheme="minorAscii" w:hAnsiTheme="minorHAnsi"/>
          <w:color w:val="c00000"/>
        </w:rPr>
        <w:t xml:space="preserve"> или другого технологического стека</w:t>
      </w:r>
      <w:r>
        <w:rPr>
          <w:rFonts w:asciiTheme="minorAscii" w:hAnsiTheme="minorHAnsi"/>
          <w:color w:val="c00000"/>
        </w:rPr>
        <w:t xml:space="preserve">).</w:t>
      </w:r>
      <w:r>
        <w:rPr>
          <w:rFonts w:asciiTheme="minorAscii" w:hAnsiTheme="minorHAnsi"/>
          <w:color w:val="c00000"/>
        </w:rPr>
      </w:r>
    </w:p>
    <w:p>
      <w:r>
        <w:rPr>
          <w:rFonts w:ascii="Courier New" w:hAnsi="Courier New"/>
          <w:b/>
          <w:sz w:val="24"/>
        </w:rPr>
      </w:r>
      <w:r/>
    </w:p>
    <w:p>
      <w:pPr>
        <w:pStyle w:val="662"/>
        <w:numPr>
          <w:ilvl w:val="0"/>
          <w:numId w:val="0"/>
        </w:numPr>
        <w:ind w:left="284" w:firstLine="0"/>
        <w:jc w:val="both"/>
        <w:spacing w:before="0"/>
        <w:rPr>
          <w:rFonts w:asciiTheme="minorAscii" w:hAnsiTheme="minorHAnsi"/>
          <w:color w:val="2f5496" w:themeColor="accent5" w:themeShade="BF"/>
          <w:sz w:val="24"/>
        </w:rPr>
      </w:pPr>
      <w:r>
        <w:rPr>
          <w:rFonts w:asciiTheme="minorAscii" w:hAnsiTheme="minorHAnsi"/>
          <w:color w:val="2f5496" w:themeColor="accent5" w:themeShade="BF"/>
          <w:sz w:val="24"/>
        </w:rPr>
        <w:t xml:space="preserve">3.1. </w:t>
      </w:r>
      <w:r>
        <w:rPr>
          <w:rFonts w:asciiTheme="minorAscii" w:hAnsiTheme="minorHAnsi"/>
          <w:color w:val="2f5496" w:themeColor="accent5" w:themeShade="BF"/>
          <w:sz w:val="24"/>
        </w:rPr>
        <w:t xml:space="preserve">Создать Базу данных (СУБД – по выбору, с чем привычнее работать SQL/MySQL/Oracle</w:t>
      </w:r>
      <w:r>
        <w:rPr>
          <w:rFonts w:asciiTheme="minorAscii" w:hAnsiTheme="minorHAnsi"/>
          <w:color w:val="2f5496" w:themeColor="accent5" w:themeShade="BF"/>
          <w:sz w:val="24"/>
        </w:rPr>
        <w:t xml:space="preserve">/прочее</w:t>
      </w:r>
      <w:r>
        <w:rPr>
          <w:rFonts w:asciiTheme="minorAscii" w:hAnsiTheme="minorHAnsi"/>
          <w:color w:val="2f5496" w:themeColor="accent5" w:themeShade="BF"/>
          <w:sz w:val="24"/>
        </w:rPr>
        <w:t xml:space="preserve">).</w:t>
      </w:r>
      <w:r>
        <w:rPr>
          <w:rFonts w:asciiTheme="minorAscii" w:hAnsiTheme="minorHAnsi"/>
          <w:color w:val="2f5496" w:themeColor="accent5" w:themeShade="BF"/>
          <w:sz w:val="24"/>
        </w:rPr>
        <w:br/>
      </w:r>
      <w:r>
        <w:rPr>
          <w:rFonts w:asciiTheme="minorAscii" w:hAnsiTheme="minorHAnsi"/>
          <w:color w:val="2f5496" w:themeColor="accent5" w:themeShade="BF"/>
          <w:sz w:val="24"/>
        </w:rPr>
      </w:r>
    </w:p>
    <w:p>
      <w:pPr>
        <w:pStyle w:val="662"/>
        <w:numPr>
          <w:ilvl w:val="0"/>
          <w:numId w:val="0"/>
        </w:numPr>
        <w:ind w:left="284" w:firstLine="0"/>
        <w:jc w:val="both"/>
        <w:spacing w:before="0"/>
        <w:rPr>
          <w:rFonts w:asciiTheme="minorAscii" w:hAnsiTheme="minorHAnsi"/>
          <w:color w:val="2f5496" w:themeColor="accent5" w:themeShade="BF"/>
          <w:sz w:val="24"/>
        </w:rPr>
      </w:pPr>
      <w:r>
        <w:rPr>
          <w:rFonts w:asciiTheme="minorAscii" w:hAnsiTheme="minorHAnsi"/>
          <w:color w:val="2f5496" w:themeColor="accent5" w:themeShade="BF"/>
          <w:sz w:val="24"/>
        </w:rPr>
        <w:t xml:space="preserve">3.</w:t>
      </w:r>
      <w:r>
        <w:rPr>
          <w:rFonts w:asciiTheme="minorAscii" w:hAnsiTheme="minorHAnsi"/>
          <w:color w:val="2f5496" w:themeColor="accent5" w:themeShade="BF"/>
          <w:sz w:val="24"/>
        </w:rPr>
        <w:t xml:space="preserve">2.    Создать не менее трех таблиц, в каждой из которых не менее 5 полей различных типов данных (дата, целое число, число с плавающей точкой, текст).</w:t>
      </w:r>
      <w:r>
        <w:rPr>
          <w:rFonts w:asciiTheme="minorAscii" w:hAnsiTheme="minorHAnsi"/>
          <w:color w:val="2f5496" w:themeColor="accent5" w:themeShade="BF"/>
          <w:sz w:val="24"/>
        </w:rPr>
        <w:br/>
      </w:r>
      <w:r>
        <w:rPr>
          <w:rFonts w:asciiTheme="minorAscii" w:hAnsiTheme="minorHAnsi"/>
          <w:color w:val="2f5496" w:themeColor="accent5" w:themeShade="BF"/>
          <w:sz w:val="24"/>
        </w:rPr>
      </w:r>
    </w:p>
    <w:p>
      <w:pPr>
        <w:pStyle w:val="662"/>
        <w:numPr>
          <w:ilvl w:val="0"/>
          <w:numId w:val="0"/>
        </w:numPr>
        <w:ind w:left="284" w:firstLine="0"/>
        <w:jc w:val="both"/>
        <w:spacing w:before="0"/>
        <w:rPr>
          <w:rFonts w:asciiTheme="minorAscii" w:hAnsiTheme="minorHAnsi"/>
          <w:color w:val="2f5496" w:themeColor="accent5" w:themeShade="BF"/>
          <w:sz w:val="24"/>
        </w:rPr>
      </w:pPr>
      <w:r>
        <w:rPr>
          <w:rFonts w:asciiTheme="minorAscii" w:hAnsiTheme="minorHAnsi"/>
          <w:color w:val="2f5496" w:themeColor="accent5" w:themeShade="BF"/>
          <w:sz w:val="24"/>
        </w:rPr>
        <w:t xml:space="preserve">3.</w:t>
      </w:r>
      <w:r>
        <w:rPr>
          <w:rFonts w:asciiTheme="minorAscii" w:hAnsiTheme="minorHAnsi"/>
          <w:color w:val="2f5496" w:themeColor="accent5" w:themeShade="BF"/>
          <w:sz w:val="24"/>
        </w:rPr>
        <w:t xml:space="preserve">3.</w:t>
      </w:r>
      <w:r>
        <w:rPr>
          <w:rFonts w:asciiTheme="minorAscii" w:hAnsiTheme="minorHAnsi"/>
          <w:color w:val="2f5496" w:themeColor="accent5" w:themeShade="BF"/>
          <w:sz w:val="24"/>
        </w:rPr>
        <w:t xml:space="preserve">    Создать скрипт по заполнению данных таблиц случайными сведениями. Вся информация должна генерироваться скриптом (никакой ручной вставки)!!!</w:t>
      </w:r>
      <w:r>
        <w:rPr>
          <w:rFonts w:asciiTheme="minorAscii" w:hAnsiTheme="minorHAnsi"/>
          <w:color w:val="2f5496" w:themeColor="accent5" w:themeShade="BF"/>
          <w:sz w:val="24"/>
        </w:rPr>
        <w:br/>
      </w:r>
      <w:r>
        <w:rPr>
          <w:rFonts w:asciiTheme="minorAscii" w:hAnsiTheme="minorHAnsi"/>
          <w:color w:val="2f5496" w:themeColor="accent5" w:themeShade="BF"/>
          <w:sz w:val="24"/>
        </w:rPr>
      </w:r>
    </w:p>
    <w:p>
      <w:pPr>
        <w:pStyle w:val="662"/>
        <w:numPr>
          <w:ilvl w:val="0"/>
          <w:numId w:val="0"/>
        </w:numPr>
        <w:ind w:left="284" w:firstLine="0"/>
        <w:jc w:val="both"/>
        <w:spacing w:before="0"/>
        <w:rPr>
          <w:rFonts w:asciiTheme="minorAscii" w:hAnsiTheme="minorHAnsi"/>
          <w:color w:val="2f5496" w:themeColor="accent5" w:themeShade="BF"/>
          <w:sz w:val="24"/>
        </w:rPr>
      </w:pPr>
      <w:r>
        <w:rPr>
          <w:rFonts w:asciiTheme="minorAscii" w:hAnsiTheme="minorHAnsi"/>
          <w:color w:val="2f5496" w:themeColor="accent5" w:themeShade="BF"/>
          <w:sz w:val="24"/>
        </w:rPr>
        <w:t xml:space="preserve">3.</w:t>
      </w:r>
      <w:r>
        <w:rPr>
          <w:rFonts w:asciiTheme="minorAscii" w:hAnsiTheme="minorHAnsi"/>
          <w:color w:val="2f5496" w:themeColor="accent5" w:themeShade="BF"/>
          <w:sz w:val="24"/>
        </w:rPr>
        <w:t xml:space="preserve">4.    Написать приложение (оконное или WEB), которое будет отображать информацию из базы данных (запрос должен содержать связку нескольких таблиц, соединенных по ключевым</w:t>
      </w:r>
      <w:r>
        <w:rPr>
          <w:rFonts w:asciiTheme="minorAscii" w:hAnsiTheme="minorHAnsi"/>
          <w:color w:val="2f5496" w:themeColor="accent5" w:themeShade="BF"/>
          <w:sz w:val="24"/>
        </w:rPr>
        <w:t xml:space="preserve"> </w:t>
      </w:r>
      <w:r>
        <w:rPr>
          <w:rFonts w:asciiTheme="minorAscii" w:hAnsiTheme="minorHAnsi"/>
          <w:color w:val="2f5496" w:themeColor="accent5" w:themeShade="BF"/>
          <w:sz w:val="24"/>
        </w:rPr>
        <w:t xml:space="preserve">полям).</w:t>
      </w:r>
      <w:r>
        <w:rPr>
          <w:rFonts w:asciiTheme="minorAscii" w:hAnsiTheme="minorHAnsi"/>
          <w:color w:val="2f5496" w:themeColor="accent5" w:themeShade="BF"/>
          <w:sz w:val="24"/>
        </w:rPr>
      </w:r>
    </w:p>
    <w:p>
      <w:pPr>
        <w:pStyle w:val="662"/>
        <w:numPr>
          <w:ilvl w:val="0"/>
          <w:numId w:val="0"/>
        </w:numPr>
        <w:ind w:left="284" w:firstLine="0"/>
        <w:jc w:val="both"/>
        <w:spacing w:before="0"/>
        <w:rPr>
          <w:rFonts w:asciiTheme="minorAscii" w:hAnsiTheme="minorHAnsi"/>
          <w:color w:val="2f5496" w:themeColor="accent5" w:themeShade="BF"/>
          <w:sz w:val="24"/>
        </w:rPr>
      </w:pPr>
      <w:r>
        <w:rPr>
          <w:rFonts w:asciiTheme="minorAscii" w:hAnsiTheme="minorHAnsi"/>
          <w:color w:val="2f5496" w:themeColor="accent5" w:themeShade="BF"/>
          <w:sz w:val="24"/>
        </w:rPr>
      </w:r>
      <w:r>
        <w:rPr>
          <w:rFonts w:asciiTheme="minorAscii" w:hAnsiTheme="minorHAnsi"/>
          <w:color w:val="2f5496" w:themeColor="accent5" w:themeShade="BF"/>
          <w:sz w:val="24"/>
        </w:rPr>
      </w:r>
    </w:p>
    <w:p>
      <w:pPr>
        <w:pStyle w:val="662"/>
        <w:numPr>
          <w:ilvl w:val="0"/>
          <w:numId w:val="0"/>
        </w:numPr>
        <w:ind w:left="284" w:firstLine="0"/>
        <w:jc w:val="both"/>
        <w:spacing w:before="0"/>
        <w:rPr>
          <w:rFonts w:asciiTheme="minorAscii" w:hAnsiTheme="minorHAnsi"/>
          <w:color w:val="2f5496" w:themeColor="accent5" w:themeShade="BF"/>
          <w:sz w:val="24"/>
        </w:rPr>
      </w:pPr>
      <w:r>
        <w:rPr>
          <w:rFonts w:asciiTheme="minorAscii" w:hAnsiTheme="minorHAnsi"/>
          <w:color w:val="2f5496" w:themeColor="accent5" w:themeShade="BF"/>
          <w:sz w:val="24"/>
        </w:rPr>
        <w:t xml:space="preserve">3.</w:t>
      </w:r>
      <w:r>
        <w:rPr>
          <w:rFonts w:asciiTheme="minorAscii" w:hAnsiTheme="minorHAnsi"/>
          <w:color w:val="2f5496" w:themeColor="accent5" w:themeShade="BF"/>
          <w:sz w:val="24"/>
        </w:rPr>
        <w:t xml:space="preserve">5.    В экранной форме приложения должна быть предусмотрена возможность применения фильтра и сортировки отображаемых данных.</w:t>
      </w:r>
      <w:r>
        <w:rPr>
          <w:rFonts w:asciiTheme="minorAscii" w:hAnsiTheme="minorHAnsi"/>
          <w:color w:val="2f5496" w:themeColor="accent5" w:themeShade="BF"/>
          <w:sz w:val="24"/>
        </w:rPr>
      </w:r>
    </w:p>
    <w:p>
      <w:pPr>
        <w:pStyle w:val="662"/>
        <w:numPr>
          <w:ilvl w:val="0"/>
          <w:numId w:val="0"/>
        </w:numPr>
        <w:ind w:left="284" w:firstLine="0"/>
        <w:jc w:val="both"/>
        <w:spacing w:before="0"/>
        <w:rPr>
          <w:rFonts w:asciiTheme="minorAscii" w:hAnsiTheme="minorHAnsi"/>
          <w:color w:val="2f5496" w:themeColor="accent5" w:themeShade="BF"/>
          <w:sz w:val="24"/>
        </w:rPr>
      </w:pPr>
      <w:r>
        <w:rPr>
          <w:rFonts w:asciiTheme="minorAscii" w:hAnsiTheme="minorHAnsi"/>
          <w:color w:val="2f5496" w:themeColor="accent5" w:themeShade="BF"/>
          <w:sz w:val="24"/>
        </w:rPr>
      </w:r>
      <w:r>
        <w:rPr>
          <w:rFonts w:asciiTheme="minorAscii" w:hAnsiTheme="minorHAnsi"/>
          <w:color w:val="2f5496" w:themeColor="accent5" w:themeShade="BF"/>
          <w:sz w:val="24"/>
        </w:rPr>
      </w:r>
    </w:p>
    <w:p>
      <w:pPr>
        <w:pStyle w:val="662"/>
        <w:numPr>
          <w:ilvl w:val="0"/>
          <w:numId w:val="0"/>
        </w:numPr>
        <w:ind w:left="284" w:firstLine="0"/>
        <w:jc w:val="both"/>
        <w:spacing w:before="0"/>
        <w:rPr>
          <w:rFonts w:asciiTheme="minorAscii" w:hAnsiTheme="minorHAnsi"/>
          <w:color w:val="2f5496" w:themeColor="accent5" w:themeShade="BF"/>
          <w:sz w:val="24"/>
        </w:rPr>
      </w:pPr>
      <w:r>
        <w:rPr>
          <w:rFonts w:asciiTheme="minorAscii" w:hAnsiTheme="minorHAnsi"/>
          <w:color w:val="2f5496" w:themeColor="accent5" w:themeShade="BF"/>
          <w:sz w:val="24"/>
        </w:rPr>
        <w:t xml:space="preserve">3.6</w:t>
      </w:r>
      <w:r>
        <w:rPr>
          <w:rFonts w:asciiTheme="minorAscii" w:hAnsiTheme="minorHAnsi"/>
          <w:color w:val="2f5496" w:themeColor="accent5" w:themeShade="BF"/>
          <w:sz w:val="24"/>
        </w:rPr>
        <w:t xml:space="preserve">.</w:t>
      </w:r>
      <w:r>
        <w:rPr>
          <w:rFonts w:asciiTheme="minorAscii" w:hAnsiTheme="minorHAnsi"/>
          <w:color w:val="2f5496" w:themeColor="accent5" w:themeShade="BF"/>
          <w:sz w:val="24"/>
        </w:rPr>
        <w:t xml:space="preserve">    После применения фильтра и/или сортировки необходимо обеспечить возможность выгрузки информации в файл xlsx. Выгружаться должны все строки или только те, которые остались после применения фильтра (предусмотреть возможность выбора «что экспортировать»).</w:t>
      </w:r>
      <w:r>
        <w:rPr>
          <w:rFonts w:asciiTheme="minorAscii" w:hAnsiTheme="minorHAnsi"/>
          <w:color w:val="2f5496" w:themeColor="accent5" w:themeShade="BF"/>
          <w:sz w:val="24"/>
        </w:rPr>
      </w:r>
    </w:p>
    <w:p>
      <w:pPr>
        <w:pStyle w:val="662"/>
        <w:numPr>
          <w:ilvl w:val="0"/>
          <w:numId w:val="0"/>
        </w:numPr>
        <w:ind w:left="284" w:firstLine="0"/>
        <w:jc w:val="both"/>
        <w:spacing w:before="0" w:line="240" w:lineRule="auto"/>
        <w:rPr>
          <w:rFonts w:asciiTheme="minorAscii" w:hAnsiTheme="minorHAnsi"/>
          <w:color w:val="2f5496" w:themeColor="accent5" w:themeShade="BF"/>
          <w:sz w:val="24"/>
        </w:rPr>
      </w:pPr>
      <w:r>
        <w:rPr>
          <w:rFonts w:asciiTheme="minorAscii" w:hAnsiTheme="minorHAnsi"/>
          <w:color w:val="2f5496" w:themeColor="accent5" w:themeShade="BF"/>
          <w:sz w:val="24"/>
        </w:rPr>
      </w:r>
      <w:r>
        <w:rPr>
          <w:rFonts w:asciiTheme="minorAscii" w:hAnsiTheme="minorHAnsi"/>
          <w:color w:val="2f5496" w:themeColor="accent5" w:themeShade="BF"/>
          <w:sz w:val="24"/>
        </w:rPr>
      </w:r>
    </w:p>
    <w:p>
      <w:r/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XO Thames">
    <w:panose1 w:val="02000603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  <w:r/>
  </w:p>
  <w:p>
    <w:pPr>
      <w:pStyle w:val="688"/>
      <w:jc w:val="right"/>
    </w:pPr>
    <w:r/>
    <w:r/>
  </w:p>
  <w:p>
    <w:pPr>
      <w:pStyle w:val="6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62"/>
      <w:isLgl w:val="false"/>
      <w:suff w:val="tab"/>
      <w:lvlText w:val="%1."/>
      <w:lvlJc w:val="left"/>
      <w:pPr>
        <w:ind w:left="786" w:hanging="360"/>
      </w:pPr>
      <w:rPr>
        <w:rFonts w:asciiTheme="majorAscii" w:hAnsiTheme="majorHAnsi"/>
        <w:b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Times New Roman" w:cs="Times New Roman" w:asciiTheme="minorAscii" w:hAnsiTheme="minorHAnsi"/>
        <w:color w:val="000000"/>
        <w:sz w:val="22"/>
      </w:rPr>
    </w:rPrDefault>
    <w:pPrDefault>
      <w:pPr>
        <w:spacing w:before="0" w:beforeAutospacing="0" w:after="160" w:afterAutospacing="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9"/>
    <w:link w:val="66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9"/>
    <w:link w:val="68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9"/>
    <w:link w:val="65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9"/>
    <w:link w:val="68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9"/>
    <w:link w:val="66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1"/>
    <w:next w:val="64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1"/>
    <w:next w:val="64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1"/>
    <w:next w:val="64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1"/>
    <w:next w:val="64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79"/>
    <w:link w:val="683"/>
    <w:uiPriority w:val="10"/>
    <w:rPr>
      <w:sz w:val="48"/>
      <w:szCs w:val="48"/>
    </w:rPr>
  </w:style>
  <w:style w:type="character" w:styleId="37">
    <w:name w:val="Subtitle Char"/>
    <w:basedOn w:val="679"/>
    <w:link w:val="681"/>
    <w:uiPriority w:val="11"/>
    <w:rPr>
      <w:sz w:val="24"/>
      <w:szCs w:val="24"/>
    </w:rPr>
  </w:style>
  <w:style w:type="paragraph" w:styleId="38">
    <w:name w:val="Quote"/>
    <w:basedOn w:val="641"/>
    <w:next w:val="64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1"/>
    <w:next w:val="64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9"/>
    <w:link w:val="653"/>
    <w:uiPriority w:val="99"/>
  </w:style>
  <w:style w:type="character" w:styleId="45">
    <w:name w:val="Footer Char"/>
    <w:basedOn w:val="679"/>
    <w:link w:val="689"/>
    <w:uiPriority w:val="99"/>
  </w:style>
  <w:style w:type="paragraph" w:styleId="46">
    <w:name w:val="Caption"/>
    <w:basedOn w:val="641"/>
    <w:next w:val="641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679"/>
    <w:link w:val="46"/>
    <w:uiPriority w:val="35"/>
    <w:rPr>
      <w:b/>
      <w:bCs/>
      <w:color w:val="4f81bd" w:themeColor="accent1"/>
      <w:sz w:val="18"/>
      <w:szCs w:val="18"/>
    </w:rPr>
  </w:style>
  <w:style w:type="table" w:styleId="49">
    <w:name w:val="Table Grid Light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9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9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9"/>
    <w:uiPriority w:val="99"/>
    <w:semiHidden/>
    <w:unhideWhenUsed/>
    <w:rPr>
      <w:vertAlign w:val="superscript"/>
    </w:rPr>
  </w:style>
  <w:style w:type="paragraph" w:styleId="190">
    <w:name w:val="TOC Heading"/>
    <w:uiPriority w:val="39"/>
    <w:unhideWhenUsed/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paragraph" w:styleId="640" w:default="1">
    <w:name w:val="Normal"/>
    <w:link w:val="641"/>
    <w:uiPriority w:val="0"/>
    <w:qFormat/>
  </w:style>
  <w:style w:type="character" w:styleId="641" w:default="1">
    <w:name w:val="Normal"/>
    <w:link w:val="640"/>
  </w:style>
  <w:style w:type="paragraph" w:styleId="642">
    <w:name w:val="toc 2"/>
    <w:next w:val="640"/>
    <w:link w:val="643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643">
    <w:name w:val="toc 2"/>
    <w:link w:val="642"/>
    <w:rPr>
      <w:rFonts w:ascii="XO Thames" w:hAnsi="XO Thames"/>
      <w:sz w:val="28"/>
    </w:rPr>
  </w:style>
  <w:style w:type="paragraph" w:styleId="644">
    <w:name w:val="toc 4"/>
    <w:next w:val="640"/>
    <w:link w:val="645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645">
    <w:name w:val="toc 4"/>
    <w:link w:val="644"/>
    <w:rPr>
      <w:rFonts w:ascii="XO Thames" w:hAnsi="XO Thames"/>
      <w:sz w:val="28"/>
    </w:rPr>
  </w:style>
  <w:style w:type="paragraph" w:styleId="646">
    <w:name w:val="toc 6"/>
    <w:next w:val="640"/>
    <w:link w:val="647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647">
    <w:name w:val="toc 6"/>
    <w:link w:val="646"/>
    <w:rPr>
      <w:rFonts w:ascii="XO Thames" w:hAnsi="XO Thames"/>
      <w:sz w:val="28"/>
    </w:rPr>
  </w:style>
  <w:style w:type="paragraph" w:styleId="648">
    <w:name w:val="toc 7"/>
    <w:next w:val="640"/>
    <w:link w:val="649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649">
    <w:name w:val="toc 7"/>
    <w:link w:val="648"/>
    <w:rPr>
      <w:rFonts w:ascii="XO Thames" w:hAnsi="XO Thames"/>
      <w:sz w:val="28"/>
    </w:rPr>
  </w:style>
  <w:style w:type="paragraph" w:styleId="650">
    <w:name w:val="Heading 3"/>
    <w:next w:val="640"/>
    <w:link w:val="651"/>
    <w:uiPriority w:val="9"/>
    <w:qFormat/>
    <w:pPr>
      <w:jc w:val="both"/>
      <w:spacing w:before="120" w:after="120"/>
      <w:outlineLvl w:val="2"/>
    </w:pPr>
    <w:rPr>
      <w:rFonts w:ascii="XO Thames" w:hAnsi="XO Thames"/>
      <w:b/>
      <w:sz w:val="26"/>
    </w:rPr>
  </w:style>
  <w:style w:type="character" w:styleId="651">
    <w:name w:val="Heading 3"/>
    <w:link w:val="650"/>
    <w:rPr>
      <w:rFonts w:ascii="XO Thames" w:hAnsi="XO Thames"/>
      <w:b/>
      <w:sz w:val="26"/>
    </w:rPr>
  </w:style>
  <w:style w:type="paragraph" w:styleId="652">
    <w:name w:val="Header"/>
    <w:basedOn w:val="640"/>
    <w:link w:val="653"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53">
    <w:name w:val="Header"/>
    <w:basedOn w:val="641"/>
    <w:link w:val="652"/>
  </w:style>
  <w:style w:type="paragraph" w:styleId="654">
    <w:name w:val="HTML Preformatted"/>
    <w:basedOn w:val="640"/>
    <w:link w:val="655"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character" w:styleId="655">
    <w:name w:val="HTML Preformatted"/>
    <w:basedOn w:val="641"/>
    <w:link w:val="654"/>
    <w:rPr>
      <w:rFonts w:ascii="Courier New" w:hAnsi="Courier New"/>
      <w:sz w:val="20"/>
    </w:rPr>
  </w:style>
  <w:style w:type="paragraph" w:styleId="656">
    <w:name w:val="toc 3"/>
    <w:next w:val="640"/>
    <w:link w:val="657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657">
    <w:name w:val="toc 3"/>
    <w:link w:val="656"/>
    <w:rPr>
      <w:rFonts w:ascii="XO Thames" w:hAnsi="XO Thames"/>
      <w:sz w:val="28"/>
    </w:rPr>
  </w:style>
  <w:style w:type="paragraph" w:styleId="658">
    <w:name w:val="List Paragraph"/>
    <w:basedOn w:val="640"/>
    <w:link w:val="659"/>
    <w:pPr>
      <w:contextualSpacing/>
      <w:ind w:left="720" w:firstLine="0"/>
    </w:pPr>
  </w:style>
  <w:style w:type="character" w:styleId="659">
    <w:name w:val="List Paragraph"/>
    <w:basedOn w:val="641"/>
    <w:link w:val="658"/>
  </w:style>
  <w:style w:type="paragraph" w:styleId="660">
    <w:name w:val="Heading 5"/>
    <w:next w:val="640"/>
    <w:link w:val="661"/>
    <w:uiPriority w:val="9"/>
    <w:qFormat/>
    <w:pPr>
      <w:jc w:val="both"/>
      <w:spacing w:before="120" w:after="120"/>
      <w:outlineLvl w:val="4"/>
    </w:pPr>
    <w:rPr>
      <w:rFonts w:ascii="XO Thames" w:hAnsi="XO Thames"/>
      <w:b/>
      <w:sz w:val="22"/>
    </w:rPr>
  </w:style>
  <w:style w:type="character" w:styleId="661">
    <w:name w:val="Heading 5"/>
    <w:link w:val="660"/>
    <w:rPr>
      <w:rFonts w:ascii="XO Thames" w:hAnsi="XO Thames"/>
      <w:b/>
      <w:sz w:val="22"/>
    </w:rPr>
  </w:style>
  <w:style w:type="paragraph" w:styleId="662">
    <w:name w:val="Heading 1"/>
    <w:basedOn w:val="640"/>
    <w:next w:val="640"/>
    <w:link w:val="663"/>
    <w:uiPriority w:val="9"/>
    <w:qFormat/>
    <w:pPr>
      <w:numPr>
        <w:ilvl w:val="0"/>
        <w:numId w:val="1"/>
      </w:numPr>
      <w:keepLines/>
      <w:keepNext/>
      <w:spacing w:before="480" w:after="0" w:line="276" w:lineRule="auto"/>
      <w:outlineLvl w:val="0"/>
    </w:pPr>
    <w:rPr>
      <w:rFonts w:asciiTheme="majorAscii" w:hAnsiTheme="majorHAnsi"/>
      <w:b/>
      <w:color w:val="000000" w:themeColor="text1"/>
      <w:sz w:val="28"/>
    </w:rPr>
  </w:style>
  <w:style w:type="character" w:styleId="663">
    <w:name w:val="Heading 1"/>
    <w:basedOn w:val="641"/>
    <w:link w:val="662"/>
    <w:rPr>
      <w:rFonts w:asciiTheme="majorAscii" w:hAnsiTheme="majorHAnsi"/>
      <w:b/>
      <w:color w:val="000000" w:themeColor="text1"/>
      <w:sz w:val="28"/>
    </w:rPr>
  </w:style>
  <w:style w:type="paragraph" w:styleId="664">
    <w:name w:val="Hyperlink"/>
    <w:basedOn w:val="678"/>
    <w:link w:val="665"/>
    <w:rPr>
      <w:color w:val="0563c1" w:themeColor="hyperlink"/>
      <w:u w:val="single"/>
    </w:rPr>
  </w:style>
  <w:style w:type="character" w:styleId="665">
    <w:name w:val="Hyperlink"/>
    <w:basedOn w:val="679"/>
    <w:link w:val="664"/>
    <w:rPr>
      <w:color w:val="0563c1" w:themeColor="hyperlink"/>
      <w:u w:val="single"/>
    </w:rPr>
  </w:style>
  <w:style w:type="paragraph" w:styleId="666">
    <w:name w:val="Footnote"/>
    <w:link w:val="667"/>
    <w:pPr>
      <w:ind w:left="0" w:firstLine="851"/>
      <w:jc w:val="both"/>
    </w:pPr>
    <w:rPr>
      <w:rFonts w:ascii="XO Thames" w:hAnsi="XO Thames"/>
      <w:sz w:val="22"/>
    </w:rPr>
  </w:style>
  <w:style w:type="character" w:styleId="667">
    <w:name w:val="Footnote"/>
    <w:link w:val="666"/>
    <w:rPr>
      <w:rFonts w:ascii="XO Thames" w:hAnsi="XO Thames"/>
      <w:sz w:val="22"/>
    </w:rPr>
  </w:style>
  <w:style w:type="paragraph" w:styleId="668">
    <w:name w:val="toc 1"/>
    <w:next w:val="640"/>
    <w:link w:val="669"/>
    <w:uiPriority w:val="39"/>
    <w:pPr>
      <w:ind w:left="0" w:firstLine="0"/>
      <w:jc w:val="left"/>
    </w:pPr>
    <w:rPr>
      <w:rFonts w:ascii="XO Thames" w:hAnsi="XO Thames"/>
      <w:b/>
      <w:sz w:val="28"/>
    </w:rPr>
  </w:style>
  <w:style w:type="character" w:styleId="669">
    <w:name w:val="toc 1"/>
    <w:link w:val="668"/>
    <w:rPr>
      <w:rFonts w:ascii="XO Thames" w:hAnsi="XO Thames"/>
      <w:b/>
      <w:sz w:val="28"/>
    </w:rPr>
  </w:style>
  <w:style w:type="paragraph" w:styleId="670">
    <w:name w:val="Header and Footer"/>
    <w:link w:val="671"/>
    <w:pPr>
      <w:jc w:val="both"/>
      <w:spacing w:line="240" w:lineRule="auto"/>
    </w:pPr>
    <w:rPr>
      <w:rFonts w:ascii="XO Thames" w:hAnsi="XO Thames"/>
      <w:sz w:val="20"/>
    </w:rPr>
  </w:style>
  <w:style w:type="character" w:styleId="671">
    <w:name w:val="Header and Footer"/>
    <w:link w:val="670"/>
    <w:rPr>
      <w:rFonts w:ascii="XO Thames" w:hAnsi="XO Thames"/>
      <w:sz w:val="20"/>
    </w:rPr>
  </w:style>
  <w:style w:type="paragraph" w:styleId="672">
    <w:name w:val="toc 9"/>
    <w:next w:val="640"/>
    <w:link w:val="673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673">
    <w:name w:val="toc 9"/>
    <w:link w:val="672"/>
    <w:rPr>
      <w:rFonts w:ascii="XO Thames" w:hAnsi="XO Thames"/>
      <w:sz w:val="28"/>
    </w:rPr>
  </w:style>
  <w:style w:type="paragraph" w:styleId="674">
    <w:name w:val="toc 8"/>
    <w:next w:val="640"/>
    <w:link w:val="675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675">
    <w:name w:val="toc 8"/>
    <w:link w:val="674"/>
    <w:rPr>
      <w:rFonts w:ascii="XO Thames" w:hAnsi="XO Thames"/>
      <w:sz w:val="28"/>
    </w:rPr>
  </w:style>
  <w:style w:type="paragraph" w:styleId="676">
    <w:name w:val="toc 5"/>
    <w:next w:val="640"/>
    <w:link w:val="677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677">
    <w:name w:val="toc 5"/>
    <w:link w:val="676"/>
    <w:rPr>
      <w:rFonts w:ascii="XO Thames" w:hAnsi="XO Thames"/>
      <w:sz w:val="28"/>
    </w:rPr>
  </w:style>
  <w:style w:type="paragraph" w:styleId="678">
    <w:name w:val="Default Paragraph Font"/>
    <w:link w:val="679"/>
  </w:style>
  <w:style w:type="character" w:styleId="679">
    <w:name w:val="Default Paragraph Font"/>
    <w:link w:val="678"/>
  </w:style>
  <w:style w:type="paragraph" w:styleId="680">
    <w:name w:val="Subtitle"/>
    <w:next w:val="640"/>
    <w:link w:val="681"/>
    <w:uiPriority w:val="11"/>
    <w:qFormat/>
    <w:pPr>
      <w:jc w:val="both"/>
    </w:pPr>
    <w:rPr>
      <w:rFonts w:ascii="XO Thames" w:hAnsi="XO Thames"/>
      <w:i/>
      <w:sz w:val="24"/>
    </w:rPr>
  </w:style>
  <w:style w:type="character" w:styleId="681">
    <w:name w:val="Subtitle"/>
    <w:link w:val="680"/>
    <w:rPr>
      <w:rFonts w:ascii="XO Thames" w:hAnsi="XO Thames"/>
      <w:i/>
      <w:sz w:val="24"/>
    </w:rPr>
  </w:style>
  <w:style w:type="paragraph" w:styleId="682">
    <w:name w:val="Title"/>
    <w:next w:val="640"/>
    <w:link w:val="683"/>
    <w:uiPriority w:val="10"/>
    <w:qFormat/>
    <w:pPr>
      <w:jc w:val="center"/>
      <w:spacing w:before="567" w:after="567"/>
    </w:pPr>
    <w:rPr>
      <w:rFonts w:ascii="XO Thames" w:hAnsi="XO Thames"/>
      <w:b/>
      <w:caps/>
      <w:sz w:val="40"/>
    </w:rPr>
  </w:style>
  <w:style w:type="character" w:styleId="683">
    <w:name w:val="Title"/>
    <w:link w:val="682"/>
    <w:rPr>
      <w:rFonts w:ascii="XO Thames" w:hAnsi="XO Thames"/>
      <w:b/>
      <w:caps/>
      <w:sz w:val="40"/>
    </w:rPr>
  </w:style>
  <w:style w:type="paragraph" w:styleId="684">
    <w:name w:val="Heading 4"/>
    <w:next w:val="640"/>
    <w:link w:val="685"/>
    <w:uiPriority w:val="9"/>
    <w:qFormat/>
    <w:pPr>
      <w:jc w:val="both"/>
      <w:spacing w:before="120" w:after="120"/>
      <w:outlineLvl w:val="3"/>
    </w:pPr>
    <w:rPr>
      <w:rFonts w:ascii="XO Thames" w:hAnsi="XO Thames"/>
      <w:b/>
      <w:sz w:val="24"/>
    </w:rPr>
  </w:style>
  <w:style w:type="character" w:styleId="685">
    <w:name w:val="Heading 4"/>
    <w:link w:val="684"/>
    <w:rPr>
      <w:rFonts w:ascii="XO Thames" w:hAnsi="XO Thames"/>
      <w:b/>
      <w:sz w:val="24"/>
    </w:rPr>
  </w:style>
  <w:style w:type="paragraph" w:styleId="686">
    <w:name w:val="Heading 2"/>
    <w:next w:val="640"/>
    <w:link w:val="687"/>
    <w:uiPriority w:val="9"/>
    <w:qFormat/>
    <w:pPr>
      <w:jc w:val="both"/>
      <w:spacing w:before="120" w:after="120"/>
      <w:outlineLvl w:val="1"/>
    </w:pPr>
    <w:rPr>
      <w:rFonts w:ascii="XO Thames" w:hAnsi="XO Thames"/>
      <w:b/>
      <w:sz w:val="28"/>
    </w:rPr>
  </w:style>
  <w:style w:type="character" w:styleId="687">
    <w:name w:val="Heading 2"/>
    <w:link w:val="686"/>
    <w:rPr>
      <w:rFonts w:ascii="XO Thames" w:hAnsi="XO Thames"/>
      <w:b/>
      <w:sz w:val="28"/>
    </w:rPr>
  </w:style>
  <w:style w:type="paragraph" w:styleId="688">
    <w:name w:val="Footer"/>
    <w:basedOn w:val="640"/>
    <w:link w:val="689"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9">
    <w:name w:val="Footer"/>
    <w:basedOn w:val="641"/>
    <w:link w:val="688"/>
  </w:style>
  <w:style w:type="table" w:styleId="690" w:default="1">
    <w:name w:val="Normal Table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"/>
    <w:basedOn w:val="69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162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Р7-Офис/2024.4.2.721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bulga</cp:lastModifiedBy>
  <cp:revision>1</cp:revision>
  <dcterms:modified xsi:type="dcterms:W3CDTF">2025-04-10T00:28:43Z</dcterms:modified>
</cp:coreProperties>
</file>