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FFB39" w14:textId="77777777" w:rsidR="00FA61D0" w:rsidRPr="002B3693" w:rsidRDefault="00FA61D0" w:rsidP="00E33D3A">
      <w:pPr>
        <w:spacing w:after="1800"/>
        <w:jc w:val="center"/>
      </w:pPr>
      <w:r w:rsidRPr="00FA61D0">
        <w:t>Санкт-Петербургский национальный исследовательский университет информационных технологий, механики и оптики</w:t>
      </w:r>
    </w:p>
    <w:p w14:paraId="29D03663" w14:textId="77777777" w:rsidR="00FA61D0" w:rsidRPr="00FA61D0" w:rsidRDefault="00A47D61" w:rsidP="00E33D3A">
      <w:pPr>
        <w:spacing w:after="1800"/>
        <w:jc w:val="center"/>
      </w:pPr>
      <w:r>
        <w:t>Факультет информационных технологий и программирования</w:t>
      </w:r>
    </w:p>
    <w:p w14:paraId="0D5EB7E1" w14:textId="77777777" w:rsidR="009031A4" w:rsidRDefault="00B52A3A" w:rsidP="00FA61D0">
      <w:pPr>
        <w:jc w:val="center"/>
        <w:rPr>
          <w:sz w:val="32"/>
          <w:szCs w:val="32"/>
        </w:rPr>
      </w:pPr>
      <w:r>
        <w:rPr>
          <w:sz w:val="32"/>
          <w:szCs w:val="32"/>
        </w:rPr>
        <w:t>Аннотация ВКР</w:t>
      </w:r>
    </w:p>
    <w:p w14:paraId="4EEE8EFF" w14:textId="77777777" w:rsidR="00B52A3A" w:rsidRPr="0045694C" w:rsidRDefault="00B52A3A" w:rsidP="00FA61D0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</w:t>
      </w:r>
    </w:p>
    <w:p w14:paraId="7FE4EB86" w14:textId="109C90D7" w:rsidR="00FA61D0" w:rsidRDefault="00FA61D0" w:rsidP="0045694C">
      <w:pPr>
        <w:spacing w:after="2160"/>
        <w:jc w:val="center"/>
      </w:pPr>
      <w:r>
        <w:t>«</w:t>
      </w:r>
      <w:r w:rsidR="00CC1E4C">
        <w:t>Разработка веб-приложения</w:t>
      </w:r>
      <w:bookmarkStart w:id="0" w:name="_GoBack"/>
      <w:bookmarkEnd w:id="0"/>
      <w:r w:rsidR="002E27A9">
        <w:t xml:space="preserve"> профилирования</w:t>
      </w:r>
      <w:r w:rsidR="00B52A3A" w:rsidRPr="00B52A3A">
        <w:t xml:space="preserve"> компаний - резидентов Технопарка Университета ИТМО</w:t>
      </w:r>
      <w:r>
        <w:t>»</w:t>
      </w:r>
    </w:p>
    <w:tbl>
      <w:tblPr>
        <w:tblW w:w="6643" w:type="dxa"/>
        <w:jc w:val="right"/>
        <w:tblLook w:val="01E0" w:firstRow="1" w:lastRow="1" w:firstColumn="1" w:lastColumn="1" w:noHBand="0" w:noVBand="0"/>
      </w:tblPr>
      <w:tblGrid>
        <w:gridCol w:w="1793"/>
        <w:gridCol w:w="2425"/>
        <w:gridCol w:w="2425"/>
      </w:tblGrid>
      <w:tr w:rsidR="00132CCC" w14:paraId="35B6E5B6" w14:textId="77777777" w:rsidTr="00132CCC">
        <w:trPr>
          <w:trHeight w:val="302"/>
          <w:jc w:val="right"/>
        </w:trPr>
        <w:tc>
          <w:tcPr>
            <w:tcW w:w="1793" w:type="dxa"/>
            <w:shd w:val="clear" w:color="auto" w:fill="auto"/>
          </w:tcPr>
          <w:p w14:paraId="77D4C663" w14:textId="77777777" w:rsidR="00132CCC" w:rsidRDefault="00132CCC" w:rsidP="0045694C">
            <w:r>
              <w:t>Исполнитель:</w:t>
            </w:r>
          </w:p>
        </w:tc>
        <w:tc>
          <w:tcPr>
            <w:tcW w:w="2425" w:type="dxa"/>
          </w:tcPr>
          <w:p w14:paraId="61A9ABF4" w14:textId="590E3C4D" w:rsidR="00132CCC" w:rsidRDefault="00132CCC" w:rsidP="0045694C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14:paraId="249FFA19" w14:textId="122C41CC" w:rsidR="00132CCC" w:rsidRPr="00132CCC" w:rsidRDefault="00132CCC" w:rsidP="00132CCC">
            <w:pPr>
              <w:jc w:val="center"/>
            </w:pPr>
            <w:r>
              <w:t>Подпись</w:t>
            </w:r>
          </w:p>
        </w:tc>
        <w:tc>
          <w:tcPr>
            <w:tcW w:w="2425" w:type="dxa"/>
            <w:shd w:val="clear" w:color="auto" w:fill="auto"/>
          </w:tcPr>
          <w:p w14:paraId="51D634C7" w14:textId="560F50EA" w:rsidR="00132CCC" w:rsidRPr="00A35425" w:rsidRDefault="00132CCC" w:rsidP="0045694C">
            <w:pPr>
              <w:rPr>
                <w:lang w:val="en-US"/>
              </w:rPr>
            </w:pPr>
            <w:r>
              <w:t>Гордеев Б.Р.,  М3407</w:t>
            </w:r>
          </w:p>
        </w:tc>
      </w:tr>
      <w:tr w:rsidR="00132CCC" w14:paraId="55E40C7B" w14:textId="77777777" w:rsidTr="00132CCC">
        <w:trPr>
          <w:trHeight w:val="302"/>
          <w:jc w:val="right"/>
        </w:trPr>
        <w:tc>
          <w:tcPr>
            <w:tcW w:w="1793" w:type="dxa"/>
            <w:shd w:val="clear" w:color="auto" w:fill="auto"/>
          </w:tcPr>
          <w:p w14:paraId="2BF3B6BA" w14:textId="2D4DF14B" w:rsidR="00132CCC" w:rsidRPr="0045694C" w:rsidRDefault="00B55E2E" w:rsidP="0045694C">
            <w:r>
              <w:t>Руководитель:</w:t>
            </w:r>
          </w:p>
        </w:tc>
        <w:tc>
          <w:tcPr>
            <w:tcW w:w="2425" w:type="dxa"/>
          </w:tcPr>
          <w:p w14:paraId="46E4F132" w14:textId="765FDB53" w:rsidR="00132CCC" w:rsidRDefault="00132CCC" w:rsidP="0045694C">
            <w:pPr>
              <w:pBdr>
                <w:bottom w:val="single" w:sz="12" w:space="1" w:color="auto"/>
              </w:pBdr>
            </w:pPr>
          </w:p>
          <w:p w14:paraId="4234FF2B" w14:textId="566DF011" w:rsidR="00132CCC" w:rsidRPr="00132CCC" w:rsidRDefault="00132CCC" w:rsidP="00132CCC">
            <w:pPr>
              <w:jc w:val="center"/>
            </w:pPr>
            <w:r>
              <w:t>Подпись</w:t>
            </w:r>
          </w:p>
        </w:tc>
        <w:tc>
          <w:tcPr>
            <w:tcW w:w="2425" w:type="dxa"/>
            <w:shd w:val="clear" w:color="auto" w:fill="auto"/>
          </w:tcPr>
          <w:p w14:paraId="52B2D416" w14:textId="6F6E5349" w:rsidR="00132CCC" w:rsidRDefault="00B55E2E" w:rsidP="0045694C">
            <w:r>
              <w:t>Кашевник А.М.</w:t>
            </w:r>
          </w:p>
        </w:tc>
      </w:tr>
    </w:tbl>
    <w:p w14:paraId="4FD2D999" w14:textId="77A5AA51" w:rsidR="0045694C" w:rsidRDefault="00A47D61" w:rsidP="00B55E2E">
      <w:pPr>
        <w:spacing w:before="4920"/>
        <w:jc w:val="center"/>
      </w:pPr>
      <w:r>
        <w:t>Санкт-Петербург</w:t>
      </w:r>
      <w:r w:rsidR="009031A4">
        <w:t xml:space="preserve">, </w:t>
      </w:r>
      <w:r w:rsidR="00E84FA6">
        <w:t>201</w:t>
      </w:r>
      <w:r w:rsidR="00B55E2E">
        <w:t>6</w:t>
      </w:r>
      <w:r w:rsidR="00FA61D0">
        <w:t>г</w:t>
      </w:r>
      <w:r w:rsidR="0045694C">
        <w:br w:type="page"/>
      </w:r>
    </w:p>
    <w:p w14:paraId="45C92B91" w14:textId="77777777" w:rsidR="0039013D" w:rsidRPr="0039013D" w:rsidRDefault="0039013D" w:rsidP="0039013D">
      <w:pPr>
        <w:spacing w:before="240" w:after="240" w:line="360" w:lineRule="auto"/>
        <w:jc w:val="center"/>
        <w:outlineLvl w:val="0"/>
        <w:rPr>
          <w:b/>
        </w:rPr>
      </w:pPr>
      <w:bookmarkStart w:id="1" w:name="_Toc436660514"/>
      <w:r w:rsidRPr="618D0BE3">
        <w:rPr>
          <w:b/>
          <w:bCs/>
        </w:rPr>
        <w:lastRenderedPageBreak/>
        <w:t>Словарь терминов и теоретическая основа работы</w:t>
      </w:r>
      <w:bookmarkEnd w:id="1"/>
    </w:p>
    <w:p w14:paraId="3C9DF591" w14:textId="77777777" w:rsidR="0039013D" w:rsidRDefault="618D0BE3" w:rsidP="618D0BE3">
      <w:pPr>
        <w:spacing w:line="360" w:lineRule="auto"/>
        <w:ind w:firstLine="709"/>
      </w:pPr>
      <w:r w:rsidRPr="618D0BE3">
        <w:t>Компетенция - конкретное, идентифицируемое, определимое и измеримое знание, умение, способность и/или другая относящаяся к контексту характеристика (как то отношение, поведение, физическая способность), которой может обладать человеческий ресурс, и которая необходима или существенна для качественного выполнения действия</w:t>
      </w:r>
      <w:r w:rsidR="006B4431">
        <w:t xml:space="preserve"> в контексте конкретного бизнес</w:t>
      </w:r>
      <w:r w:rsidRPr="618D0BE3">
        <w:t>-процесса [6]. Способность или умение, находящееся на некотором уровне и требуемое для выполнения задачи [1].</w:t>
      </w:r>
    </w:p>
    <w:p w14:paraId="6AE245A4" w14:textId="77777777" w:rsidR="0039013D" w:rsidRDefault="79B53217" w:rsidP="618D0BE3">
      <w:pPr>
        <w:spacing w:line="360" w:lineRule="auto"/>
        <w:ind w:firstLine="709"/>
      </w:pPr>
      <w:r>
        <w:t>Профиль компетенций - Множество компетенций с соотве</w:t>
      </w:r>
      <w:r w:rsidR="006B4431">
        <w:t>тствующими им уровнями, требуемыми</w:t>
      </w:r>
      <w:r>
        <w:t xml:space="preserve"> для участия в назначенной роли (ролях), которая заключается в выполнении всех подразумеваемых этой ролью задач [1].</w:t>
      </w:r>
    </w:p>
    <w:p w14:paraId="1EFF0CAE" w14:textId="77777777" w:rsidR="0039013D" w:rsidRDefault="79B53217" w:rsidP="618D0BE3">
      <w:pPr>
        <w:spacing w:line="360" w:lineRule="auto"/>
        <w:ind w:firstLine="709"/>
      </w:pPr>
      <w:r>
        <w:t>К компетенциям, как к информационным объектам, можно предъявить следующие функциональные требования [1] :</w:t>
      </w:r>
    </w:p>
    <w:p w14:paraId="6130C486" w14:textId="77777777" w:rsidR="0039013D" w:rsidRDefault="79B53217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t>Создание профиля</w:t>
      </w:r>
    </w:p>
    <w:p w14:paraId="13C2B871" w14:textId="77777777" w:rsidR="006B4431" w:rsidRDefault="79B53217" w:rsidP="006B4431">
      <w:pPr>
        <w:spacing w:line="360" w:lineRule="auto"/>
        <w:ind w:firstLine="709"/>
      </w:pPr>
      <w:r w:rsidRPr="79B53217">
        <w:t xml:space="preserve">Описание </w:t>
      </w:r>
      <w:r>
        <w:t>компетенций с соответствующими им уровнями, которые требуются для участия в назначенной роли (ролях), которая заключается в выполнении всех подразумеваемых этой ролью задач.</w:t>
      </w:r>
    </w:p>
    <w:p w14:paraId="28CBE6F7" w14:textId="77777777" w:rsidR="006B4431" w:rsidRPr="006B4431" w:rsidRDefault="006B4431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t>Удаление профиля</w:t>
      </w:r>
    </w:p>
    <w:p w14:paraId="5F3C7651" w14:textId="77777777" w:rsidR="0039013D" w:rsidRDefault="79B53217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t>Добавление компетенции к профилю</w:t>
      </w:r>
    </w:p>
    <w:p w14:paraId="75DB9DAF" w14:textId="77777777" w:rsidR="0039013D" w:rsidRDefault="79B53217" w:rsidP="006B4431">
      <w:pPr>
        <w:spacing w:line="360" w:lineRule="auto"/>
        <w:ind w:firstLine="709"/>
      </w:pPr>
      <w:r w:rsidRPr="79B53217">
        <w:t>Добавление компетенций с соответствующими им уровнями к профилю, необходимых для участия в новой роли, которая заключается в выполнении всех задач подразумеваемых этой ролью.</w:t>
      </w:r>
    </w:p>
    <w:p w14:paraId="3D4C910B" w14:textId="77777777" w:rsidR="0039013D" w:rsidRDefault="79B53217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t>Удаление компетенций из профиля</w:t>
      </w:r>
    </w:p>
    <w:p w14:paraId="057B18AF" w14:textId="77777777" w:rsidR="0039013D" w:rsidRDefault="79B53217" w:rsidP="006B4431">
      <w:pPr>
        <w:spacing w:line="360" w:lineRule="auto"/>
        <w:ind w:firstLine="709"/>
      </w:pPr>
      <w:r w:rsidRPr="79B53217">
        <w:t>Добавление компетенций с соответствующими им уровнями из профиля, необходимых для участия в уже нерелевантной роли.</w:t>
      </w:r>
    </w:p>
    <w:p w14:paraId="3CC6584B" w14:textId="77777777" w:rsidR="0039013D" w:rsidRDefault="79B53217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t>Извлечение подпрофиля компетенций</w:t>
      </w:r>
    </w:p>
    <w:p w14:paraId="02B8B274" w14:textId="77777777" w:rsidR="0039013D" w:rsidRDefault="79B53217" w:rsidP="006B4431">
      <w:pPr>
        <w:spacing w:line="360" w:lineRule="auto"/>
        <w:ind w:firstLine="709"/>
      </w:pPr>
      <w:r w:rsidRPr="79B53217">
        <w:t>Ограничение профиля только тем набором компетенций с соответствующими уровнями, который необходим для выполнения данного набора задач.</w:t>
      </w:r>
    </w:p>
    <w:p w14:paraId="5A5BCABB" w14:textId="77777777" w:rsidR="0039013D" w:rsidRDefault="79B53217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t>Сравнение профиля с ресурсом</w:t>
      </w:r>
    </w:p>
    <w:p w14:paraId="3C9100B1" w14:textId="77777777" w:rsidR="0039013D" w:rsidRDefault="79B53217" w:rsidP="006B4431">
      <w:pPr>
        <w:spacing w:line="360" w:lineRule="auto"/>
        <w:ind w:firstLine="709"/>
      </w:pPr>
      <w:r w:rsidRPr="79B53217">
        <w:t>Сравнить задачи, для выполнения которых ресурс нужен, с задачами, для выполнения которых компетенции с соответствующими уровнями включены в профиль. Данная функция подразумевает сравнение двух ресурсов по множеству решаемых ими задач, а результатом данного сравнения должно было бы стать число от 0 до 1. В рамках данного проекта такое сравнение принято считать нерелевантным к задаче, сравнение в системе будет происходить по множеству компетенций.</w:t>
      </w:r>
    </w:p>
    <w:p w14:paraId="36E0E317" w14:textId="77777777" w:rsidR="0039013D" w:rsidRDefault="79B53217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lastRenderedPageBreak/>
        <w:t>Поиск профилей</w:t>
      </w:r>
    </w:p>
    <w:p w14:paraId="66F8DD60" w14:textId="77777777" w:rsidR="0039013D" w:rsidRDefault="79B53217" w:rsidP="006B4431">
      <w:pPr>
        <w:spacing w:line="360" w:lineRule="auto"/>
        <w:ind w:firstLine="709"/>
      </w:pPr>
      <w:r w:rsidRPr="79B53217">
        <w:t>Нахождение всех профилей, которые включают компетенции с соответствующими уровнями, необходимые для выполнения задач, указанных в запросе, иначе говоря нахождение всех профилей, поддерживающих выполнение обозначенных задач.</w:t>
      </w:r>
    </w:p>
    <w:p w14:paraId="7CC4CD7E" w14:textId="77777777" w:rsidR="0039013D" w:rsidRDefault="79B53217" w:rsidP="006B4431">
      <w:pPr>
        <w:pStyle w:val="ListParagraph"/>
        <w:numPr>
          <w:ilvl w:val="0"/>
          <w:numId w:val="2"/>
        </w:numPr>
        <w:spacing w:line="360" w:lineRule="auto"/>
        <w:ind w:left="0" w:firstLine="709"/>
        <w:rPr>
          <w:rFonts w:asciiTheme="minorHAnsi" w:eastAsiaTheme="minorEastAsia" w:hAnsiTheme="minorHAnsi" w:cstheme="minorBidi"/>
        </w:rPr>
      </w:pPr>
      <w:r>
        <w:t>Ранжирование профилей</w:t>
      </w:r>
    </w:p>
    <w:p w14:paraId="5642E695" w14:textId="77777777" w:rsidR="0039013D" w:rsidRDefault="0AA1F8B5" w:rsidP="006B4431">
      <w:pPr>
        <w:spacing w:line="360" w:lineRule="auto"/>
        <w:ind w:firstLine="709"/>
      </w:pPr>
      <w:r>
        <w:t>Упорядочивание набора профилей компетенций на основании критерия. Под критерием подразумевается результат сравнения профилей с ресурсом.</w:t>
      </w:r>
    </w:p>
    <w:p w14:paraId="204AA93A" w14:textId="4DD9D767" w:rsidR="0AA1F8B5" w:rsidRDefault="0AA1F8B5" w:rsidP="0AA1F8B5">
      <w:pPr>
        <w:spacing w:line="360" w:lineRule="auto"/>
        <w:ind w:firstLine="709"/>
      </w:pPr>
      <w:r>
        <w:t>Компетенции активно изучались на индивидуальном и командном уровнях, и не так давно стали изучаться на уровне фирм, но редко изучались на уровне взаимодействия организаций [7]. Самой главной проблемой при определении organizational competence стала проблема баланса, а именно попытка включения в определение одновременно идей о знании (know-how) и действии (приложении умения) [9]. При рассмотрении большого числа литературы можно выделить четыре подхода:</w:t>
      </w:r>
    </w:p>
    <w:p w14:paraId="63351CE8" w14:textId="281E5A17" w:rsidR="0AA1F8B5" w:rsidRDefault="0AA1F8B5" w:rsidP="0AA1F8B5">
      <w:pPr>
        <w:spacing w:line="360" w:lineRule="auto"/>
        <w:ind w:firstLine="709"/>
      </w:pPr>
      <w:r>
        <w:t>Первый подход говорит, что organizational competence включает в себя понимание конкретного феномена и связанных дисциплин, как то фармацевтика или электроника.</w:t>
      </w:r>
    </w:p>
    <w:p w14:paraId="6153EE3E" w14:textId="438E91F9" w:rsidR="0AA1F8B5" w:rsidRDefault="0AA1F8B5" w:rsidP="0AA1F8B5">
      <w:pPr>
        <w:spacing w:line="360" w:lineRule="auto"/>
        <w:ind w:firstLine="709"/>
      </w:pPr>
      <w:r>
        <w:t>Второй подход говорит, что organizational competence включается в себя технологию, как то вычисления или печать, и связанные продукты.</w:t>
      </w:r>
    </w:p>
    <w:p w14:paraId="20AA3BBA" w14:textId="690634A6" w:rsidR="0AA1F8B5" w:rsidRDefault="0AA1F8B5" w:rsidP="0AA1F8B5">
      <w:pPr>
        <w:spacing w:line="360" w:lineRule="auto"/>
        <w:ind w:firstLine="709"/>
      </w:pPr>
      <w:r>
        <w:t>Третий подход предполагает, что organizational competence включает в себя функциональное умение, как то маркетинг, производство, распределение или планирование.</w:t>
      </w:r>
    </w:p>
    <w:p w14:paraId="715B6ED6" w14:textId="17F3C052" w:rsidR="0AA1F8B5" w:rsidRDefault="0AA1F8B5" w:rsidP="0AA1F8B5">
      <w:pPr>
        <w:spacing w:line="360" w:lineRule="auto"/>
        <w:ind w:firstLine="709"/>
      </w:pPr>
      <w:r>
        <w:t>Четвёртый подход гласит, что organizational competence включает в себя какую-то интеграцию, как правило технологии и способности. Примером является способность Honda Corporation интегрировать технологию внутреннего сгорания вместе с функциональной способностью инжиниринга и производства для изготовления высококачественных двигателей малого размера.</w:t>
      </w:r>
    </w:p>
    <w:p w14:paraId="6C1C4427" w14:textId="77777777" w:rsidR="0039013D" w:rsidRDefault="79B53217" w:rsidP="79B53217">
      <w:pPr>
        <w:spacing w:before="240" w:after="240" w:line="360" w:lineRule="auto"/>
        <w:jc w:val="center"/>
      </w:pPr>
      <w:r w:rsidRPr="79B53217">
        <w:rPr>
          <w:b/>
          <w:bCs/>
        </w:rPr>
        <w:t>Схожие работы</w:t>
      </w:r>
    </w:p>
    <w:p w14:paraId="00F64FCD" w14:textId="77777777" w:rsidR="0039013D" w:rsidRDefault="79B53217" w:rsidP="618D0BE3">
      <w:pPr>
        <w:spacing w:line="360" w:lineRule="auto"/>
        <w:ind w:firstLine="709"/>
      </w:pPr>
      <w:r w:rsidRPr="79B53217">
        <w:t>Fotis Fraganidis и Greogoris Mentzas [2] реализовали систему менеджмента компетенций для корпоративного онлайн-обучения. Система опиралась на стандарт хранения компетенций HR-XML В основе системы лежала онтология компетенций. Были сделаны выводы в виде общих рекомендаций по разработке подобных систем.</w:t>
      </w:r>
      <w:r w:rsidR="006B4431">
        <w:t xml:space="preserve"> Данные рекомендации были приняты к сведению при реализации данной работы.</w:t>
      </w:r>
    </w:p>
    <w:p w14:paraId="10CE7EE1" w14:textId="176E343D" w:rsidR="0AA1F8B5" w:rsidRDefault="0AA1F8B5">
      <w:r>
        <w:br w:type="page"/>
      </w:r>
    </w:p>
    <w:p w14:paraId="78A89E3F" w14:textId="77777777" w:rsidR="0039013D" w:rsidRDefault="79B53217" w:rsidP="618D0BE3">
      <w:pPr>
        <w:spacing w:line="360" w:lineRule="auto"/>
        <w:ind w:firstLine="709"/>
      </w:pPr>
      <w:r w:rsidRPr="79B53217">
        <w:lastRenderedPageBreak/>
        <w:t>Jürgen Dorn и Markus Pichlmair [3] разработали систему менджемента компетенций для учёта успеваемости студентов. Был также использован стандарт HR-XML. Понятие ко</w:t>
      </w:r>
      <w:r w:rsidR="006B4431">
        <w:t>мпетенций было рассмотрено</w:t>
      </w:r>
      <w:r w:rsidRPr="79B53217">
        <w:t xml:space="preserve"> не только в отношении практических умений, но и личных характеристик.</w:t>
      </w:r>
    </w:p>
    <w:p w14:paraId="49FB043D" w14:textId="77777777" w:rsidR="0039013D" w:rsidRDefault="79B53217" w:rsidP="618D0BE3">
      <w:pPr>
        <w:spacing w:line="360" w:lineRule="auto"/>
        <w:ind w:firstLine="709"/>
      </w:pPr>
      <w:r w:rsidRPr="79B53217">
        <w:t>Pooja Tripathi, Jayanthi Ranjan и Tarun Pandeya [4] разработали фреймворк для competency management в институтской среде, опирающийся на модель PAKS (Personality, Ability, Knowledge, Skills).</w:t>
      </w:r>
    </w:p>
    <w:p w14:paraId="58117A74" w14:textId="02F17693" w:rsidR="0039013D" w:rsidRDefault="79B53217" w:rsidP="79B53217">
      <w:pPr>
        <w:spacing w:line="360" w:lineRule="auto"/>
        <w:ind w:firstLine="708"/>
      </w:pPr>
      <w:r w:rsidRPr="79B53217">
        <w:t>Gilbert Paquette [5] представил онтологию для разработки основанных на компетенциях приложений для обучения и управления знаниями. На основании этой онтологии был предоставлен фреймворк для систем электронного обучения.</w:t>
      </w:r>
      <w:r w:rsidR="0AA1F8B5">
        <w:t xml:space="preserve"> </w:t>
      </w:r>
    </w:p>
    <w:p w14:paraId="187400E5" w14:textId="77777777" w:rsidR="00A41733" w:rsidRPr="00A41733" w:rsidRDefault="0045694C" w:rsidP="00A41733">
      <w:pPr>
        <w:spacing w:before="240" w:after="240" w:line="360" w:lineRule="auto"/>
        <w:jc w:val="center"/>
        <w:outlineLvl w:val="0"/>
        <w:rPr>
          <w:b/>
        </w:rPr>
      </w:pPr>
      <w:r>
        <w:rPr>
          <w:b/>
        </w:rPr>
        <w:t>Цель работы</w:t>
      </w:r>
    </w:p>
    <w:p w14:paraId="11423362" w14:textId="77777777" w:rsidR="00C64001" w:rsidRDefault="00C64001" w:rsidP="00C50CD8">
      <w:pPr>
        <w:spacing w:line="360" w:lineRule="auto"/>
        <w:ind w:firstLine="706"/>
        <w:contextualSpacing/>
        <w:jc w:val="both"/>
      </w:pPr>
      <w:r>
        <w:t>Целями</w:t>
      </w:r>
      <w:r w:rsidR="00A41733" w:rsidRPr="00A41733">
        <w:t xml:space="preserve"> </w:t>
      </w:r>
      <w:r w:rsidR="0045694C">
        <w:t>данной работы явля</w:t>
      </w:r>
      <w:r>
        <w:t>ю</w:t>
      </w:r>
      <w:r w:rsidR="0045694C">
        <w:t>тся</w:t>
      </w:r>
      <w:r>
        <w:t>:</w:t>
      </w:r>
    </w:p>
    <w:p w14:paraId="7C1400D8" w14:textId="77777777" w:rsidR="00A41733" w:rsidRDefault="00C64001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С</w:t>
      </w:r>
      <w:r w:rsidR="0045694C">
        <w:t xml:space="preserve">оздание системы хранения </w:t>
      </w:r>
      <w:r>
        <w:t>профилей компаний – резидентов технопарка ИТМО.</w:t>
      </w:r>
    </w:p>
    <w:p w14:paraId="68DD3E7F" w14:textId="77777777" w:rsidR="00C64001" w:rsidRDefault="618D0BE3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Реализация возможности для управления профилями компаний – резидентов администрацией и просмотра данных клиентами технопарка.</w:t>
      </w:r>
    </w:p>
    <w:p w14:paraId="0E33EF82" w14:textId="77777777" w:rsidR="00C0045A" w:rsidRDefault="0095349B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 xml:space="preserve">Создание </w:t>
      </w:r>
      <w:r>
        <w:rPr>
          <w:lang w:val="en-US"/>
        </w:rPr>
        <w:t>web</w:t>
      </w:r>
      <w:r w:rsidRPr="00361CC3">
        <w:t xml:space="preserve"> – </w:t>
      </w:r>
      <w:r>
        <w:t>приложения для обеспечения пользовательского взаимодействия с системой</w:t>
      </w:r>
      <w:r w:rsidR="005545F5">
        <w:t xml:space="preserve"> с разделением прав пользователей.</w:t>
      </w:r>
    </w:p>
    <w:p w14:paraId="6DEC2761" w14:textId="77777777" w:rsidR="00C64001" w:rsidRPr="00C64001" w:rsidRDefault="00C64001" w:rsidP="00C64001">
      <w:pPr>
        <w:spacing w:before="240" w:after="240" w:line="360" w:lineRule="auto"/>
        <w:jc w:val="center"/>
        <w:outlineLvl w:val="0"/>
        <w:rPr>
          <w:b/>
        </w:rPr>
      </w:pPr>
      <w:r>
        <w:rPr>
          <w:b/>
        </w:rPr>
        <w:t>Краткое описание прикладного процесса</w:t>
      </w:r>
    </w:p>
    <w:p w14:paraId="2B728EC8" w14:textId="77777777" w:rsidR="004129EC" w:rsidRDefault="004129EC" w:rsidP="00C50CD8">
      <w:pPr>
        <w:spacing w:line="360" w:lineRule="auto"/>
        <w:ind w:firstLine="706"/>
        <w:jc w:val="both"/>
      </w:pPr>
      <w:r>
        <w:t>Основной задачей является дать потенциальному клиенту технопарка возможность поиска по компетенциям компаний – резидентов. Таким образом, компании - резиденты при помощи со стороны администрации системы смогут указать свои компетенции, а пользователь сможет использовать по ним поиск.</w:t>
      </w:r>
      <w:r w:rsidR="001135BF">
        <w:t xml:space="preserve"> Поиск будет производиться посредством работы через веб – сайт. Пользователь сможет выполнять операции над компетенциями компаний, что позволит ему иметь представления о возможностях компаний относительно других компаний или относительно задач.</w:t>
      </w:r>
    </w:p>
    <w:p w14:paraId="06D0D290" w14:textId="77777777" w:rsidR="00C50CD8" w:rsidRDefault="00C64001" w:rsidP="00C50CD8">
      <w:pPr>
        <w:spacing w:line="360" w:lineRule="auto"/>
        <w:ind w:firstLine="706"/>
        <w:jc w:val="both"/>
      </w:pPr>
      <w:r>
        <w:t xml:space="preserve">В ходе </w:t>
      </w:r>
      <w:r w:rsidR="00C50CD8">
        <w:t>работы будут автоматизированы следующие операции управления профилями:</w:t>
      </w:r>
    </w:p>
    <w:p w14:paraId="0BA36082" w14:textId="77777777" w:rsidR="00C50CD8" w:rsidRPr="00724B87" w:rsidRDefault="00C50CD8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Создание</w:t>
      </w:r>
      <w:r w:rsidR="00D375A5">
        <w:t xml:space="preserve"> и удаление</w:t>
      </w:r>
      <w:r>
        <w:t xml:space="preserve"> профиля</w:t>
      </w:r>
      <w:r w:rsidR="00B5562A">
        <w:t>.</w:t>
      </w:r>
    </w:p>
    <w:p w14:paraId="5872519D" w14:textId="77777777" w:rsidR="00C50CD8" w:rsidRPr="00724B87" w:rsidRDefault="00455F80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Добавление ко множеству компетенций из профиля новой компетенции.</w:t>
      </w:r>
    </w:p>
    <w:p w14:paraId="4BD15A72" w14:textId="77777777" w:rsidR="00C50CD8" w:rsidRPr="00724B87" w:rsidRDefault="00C50CD8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 xml:space="preserve">Удаление из </w:t>
      </w:r>
      <w:r w:rsidR="00455F80">
        <w:t>множества компетенций профиля компетенции.</w:t>
      </w:r>
    </w:p>
    <w:p w14:paraId="078677BB" w14:textId="77777777" w:rsidR="00C50CD8" w:rsidRPr="00724B87" w:rsidRDefault="00C50CD8" w:rsidP="00D50252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 xml:space="preserve">Извлечение подпрофиля </w:t>
      </w:r>
      <w:r w:rsidR="0039013D">
        <w:t>из профиля</w:t>
      </w:r>
      <w:r w:rsidR="009F5A6A">
        <w:t xml:space="preserve"> </w:t>
      </w:r>
      <w:r w:rsidR="0039013D">
        <w:t>по указанному множеству умений.</w:t>
      </w:r>
    </w:p>
    <w:p w14:paraId="00C28E6B" w14:textId="77777777" w:rsidR="00C50CD8" w:rsidRPr="00724B87" w:rsidRDefault="00C50CD8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lastRenderedPageBreak/>
        <w:t>Сравнение профиля с задачей</w:t>
      </w:r>
      <w:r w:rsidR="00AF2390">
        <w:t xml:space="preserve">. </w:t>
      </w:r>
    </w:p>
    <w:p w14:paraId="61539B11" w14:textId="299BD16D" w:rsidR="00C50CD8" w:rsidRPr="00724B87" w:rsidRDefault="0AA1F8B5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Поиск профилей по множеству компетенций как результата сравнения множества компетенций профиля с заданным множеством компетенций при использовании конкретной метрики с указанием её допустимого отклонения от её же идеального значения.</w:t>
      </w:r>
    </w:p>
    <w:p w14:paraId="5ABA18CF" w14:textId="77777777" w:rsidR="00C50CD8" w:rsidRPr="00724B87" w:rsidRDefault="00AF2390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 xml:space="preserve">Ранжирование </w:t>
      </w:r>
      <w:r w:rsidR="00C50CD8">
        <w:t>профилей на основании</w:t>
      </w:r>
      <w:r>
        <w:t xml:space="preserve"> их схожести с</w:t>
      </w:r>
      <w:r w:rsidR="00C50CD8">
        <w:t xml:space="preserve"> </w:t>
      </w:r>
      <w:r>
        <w:t>множеством компетенций.</w:t>
      </w:r>
    </w:p>
    <w:p w14:paraId="54941442" w14:textId="77777777" w:rsidR="00C50CD8" w:rsidRPr="00724B87" w:rsidRDefault="79B53217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Вывод всех задач, которые может выполнить компания.</w:t>
      </w:r>
    </w:p>
    <w:p w14:paraId="4A93C011" w14:textId="77777777" w:rsidR="00D375A5" w:rsidRPr="00C64001" w:rsidRDefault="007B2C39" w:rsidP="00D375A5">
      <w:pPr>
        <w:spacing w:before="240" w:after="240" w:line="360" w:lineRule="auto"/>
        <w:jc w:val="center"/>
        <w:outlineLvl w:val="0"/>
        <w:rPr>
          <w:b/>
        </w:rPr>
      </w:pPr>
      <w:r>
        <w:rPr>
          <w:b/>
        </w:rPr>
        <w:t>И</w:t>
      </w:r>
      <w:r w:rsidR="00D375A5">
        <w:rPr>
          <w:b/>
        </w:rPr>
        <w:t>нформаци</w:t>
      </w:r>
      <w:r>
        <w:rPr>
          <w:b/>
        </w:rPr>
        <w:t>я</w:t>
      </w:r>
      <w:r w:rsidR="00D375A5">
        <w:rPr>
          <w:b/>
        </w:rPr>
        <w:t xml:space="preserve"> для выполнения ВКР</w:t>
      </w:r>
    </w:p>
    <w:p w14:paraId="11A1FDF4" w14:textId="5E9676AB" w:rsidR="000E1224" w:rsidRDefault="0AA1F8B5" w:rsidP="0AA1F8B5">
      <w:pPr>
        <w:spacing w:after="200" w:line="360" w:lineRule="auto"/>
        <w:ind w:firstLine="706"/>
        <w:jc w:val="both"/>
        <w:rPr>
          <w:b/>
        </w:rPr>
      </w:pPr>
      <w:r>
        <w:t>В ходе выполнения ВКР у исполнителя будет иметься постоянная возможность контактировать с руководителем – заказчиком продукта. Вначале выполнения ВКР исполнителем будет составлено и согласовано с руководителем ТЗ. По теоретическим основам реализуемых процессов исполнителю предоставлен набор научных статей.</w:t>
      </w:r>
    </w:p>
    <w:p w14:paraId="7A69D2D7" w14:textId="77777777" w:rsidR="00C0045A" w:rsidRPr="00C64001" w:rsidRDefault="00C0045A" w:rsidP="00361CC3">
      <w:pPr>
        <w:spacing w:after="200" w:line="276" w:lineRule="auto"/>
        <w:jc w:val="center"/>
        <w:rPr>
          <w:b/>
        </w:rPr>
      </w:pPr>
      <w:r>
        <w:rPr>
          <w:b/>
        </w:rPr>
        <w:t>Функциональные требования</w:t>
      </w:r>
    </w:p>
    <w:p w14:paraId="78F08D6A" w14:textId="75F890B5" w:rsidR="00C0045A" w:rsidRDefault="00C0045A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Хранение в системе профилей</w:t>
      </w:r>
      <w:r w:rsidR="007B2C39">
        <w:t xml:space="preserve"> ко</w:t>
      </w:r>
      <w:r w:rsidR="0044184E">
        <w:t>м</w:t>
      </w:r>
      <w:r w:rsidR="007B2C39">
        <w:t>паний</w:t>
      </w:r>
      <w:r w:rsidR="00757865">
        <w:t>-резидентов в реляционном виде.</w:t>
      </w:r>
    </w:p>
    <w:p w14:paraId="2A3FE20E" w14:textId="6E802987" w:rsidR="00C30A5C" w:rsidRDefault="00757865" w:rsidP="00757865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Разделение прав пользователей, выделющее пользователей, резидентов и администраторов</w:t>
      </w:r>
      <w:r w:rsidR="00192CA6">
        <w:t>.</w:t>
      </w:r>
    </w:p>
    <w:p w14:paraId="5D563817" w14:textId="0DC58B5D" w:rsidR="00757865" w:rsidRDefault="00C30A5C" w:rsidP="00C30A5C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Возможность для администраторов управления информацией через веб-приложение.</w:t>
      </w:r>
    </w:p>
    <w:p w14:paraId="7226C7C6" w14:textId="596609F3" w:rsidR="00C30A5C" w:rsidRDefault="00C30A5C" w:rsidP="00757865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Возможность для резидентов создания в системе заявок на внесен</w:t>
      </w:r>
      <w:r w:rsidR="00192CA6">
        <w:t>ие своей информации в систему</w:t>
      </w:r>
      <w:r>
        <w:t xml:space="preserve">. </w:t>
      </w:r>
    </w:p>
    <w:p w14:paraId="77B497D5" w14:textId="77777777" w:rsidR="00757865" w:rsidRDefault="00757865" w:rsidP="00757865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Возможность полнотекстового поиска по информации.</w:t>
      </w:r>
    </w:p>
    <w:p w14:paraId="739EEE1C" w14:textId="77777777" w:rsidR="00304D16" w:rsidRDefault="00304D16" w:rsidP="00757865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Возможность сравнения профилей между собой.</w:t>
      </w:r>
    </w:p>
    <w:p w14:paraId="309FB577" w14:textId="77777777" w:rsidR="00304D16" w:rsidRDefault="00304D16" w:rsidP="00757865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Возможность по задаче найти все профили, которые могут решить эту задачу.</w:t>
      </w:r>
    </w:p>
    <w:p w14:paraId="0EB61327" w14:textId="77777777" w:rsidR="00C30A5C" w:rsidRDefault="00304D16" w:rsidP="00757865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Возможность по профилю найти все задачи, которые он может решить.</w:t>
      </w:r>
    </w:p>
    <w:p w14:paraId="5674DA64" w14:textId="145C919C" w:rsidR="0AA1F8B5" w:rsidRDefault="00C30A5C" w:rsidP="00757865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Возможность поиска профилей по их компетенциям.</w:t>
      </w:r>
      <w:r w:rsidR="0AA1F8B5">
        <w:br w:type="page"/>
      </w:r>
    </w:p>
    <w:p w14:paraId="72A2F153" w14:textId="77777777" w:rsidR="00C0045A" w:rsidRPr="00C64001" w:rsidRDefault="00C0045A" w:rsidP="00C0045A">
      <w:pPr>
        <w:spacing w:before="240" w:after="240" w:line="360" w:lineRule="auto"/>
        <w:jc w:val="center"/>
        <w:outlineLvl w:val="0"/>
        <w:rPr>
          <w:b/>
        </w:rPr>
      </w:pPr>
      <w:r>
        <w:rPr>
          <w:b/>
        </w:rPr>
        <w:lastRenderedPageBreak/>
        <w:t>Используемые технологии</w:t>
      </w:r>
    </w:p>
    <w:p w14:paraId="0CAD5804" w14:textId="77777777" w:rsidR="00C0045A" w:rsidRPr="00724B87" w:rsidRDefault="00DB2E71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 xml:space="preserve">Информация будет храниться в </w:t>
      </w:r>
      <w:r w:rsidR="00B5562A">
        <w:t>базе данных</w:t>
      </w:r>
      <w:r>
        <w:t xml:space="preserve">. Для этого будет использоваться </w:t>
      </w:r>
      <w:r w:rsidR="0039013D">
        <w:t>СУ</w:t>
      </w:r>
      <w:r>
        <w:t xml:space="preserve">БД </w:t>
      </w:r>
      <w:r w:rsidRPr="00724B87">
        <w:t>MySQL</w:t>
      </w:r>
      <w:r w:rsidRPr="00DB2E71">
        <w:t>.</w:t>
      </w:r>
    </w:p>
    <w:p w14:paraId="46ED9239" w14:textId="77777777" w:rsidR="00724B87" w:rsidRDefault="00724B87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Для обработки информации</w:t>
      </w:r>
      <w:r w:rsidR="00B5562A">
        <w:t xml:space="preserve"> о профилях</w:t>
      </w:r>
      <w:r>
        <w:t xml:space="preserve"> и выполнения над ней операций будет использоваться язык программирования </w:t>
      </w:r>
      <w:r w:rsidRPr="00724B87">
        <w:t xml:space="preserve">Java SE8 </w:t>
      </w:r>
      <w:r>
        <w:t xml:space="preserve">с использованием </w:t>
      </w:r>
      <w:r w:rsidRPr="00724B87">
        <w:t>Spring Framework</w:t>
      </w:r>
      <w:r>
        <w:t>.</w:t>
      </w:r>
    </w:p>
    <w:p w14:paraId="48BCC3A1" w14:textId="77777777" w:rsidR="00724B87" w:rsidRDefault="00B5562A" w:rsidP="00724B87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 xml:space="preserve">Для </w:t>
      </w:r>
      <w:r w:rsidR="0039013D">
        <w:t>создания</w:t>
      </w:r>
      <w:r w:rsidR="0031775F">
        <w:t xml:space="preserve"> </w:t>
      </w:r>
      <w:r>
        <w:rPr>
          <w:lang w:val="en-US"/>
        </w:rPr>
        <w:t>web</w:t>
      </w:r>
      <w:r w:rsidRPr="00361CC3">
        <w:t xml:space="preserve"> </w:t>
      </w:r>
      <w:r>
        <w:t>–</w:t>
      </w:r>
      <w:r w:rsidRPr="00361CC3">
        <w:t xml:space="preserve"> </w:t>
      </w:r>
      <w:r>
        <w:t xml:space="preserve">приложения также будет использоваться язык программирования </w:t>
      </w:r>
      <w:r>
        <w:rPr>
          <w:lang w:val="en-US"/>
        </w:rPr>
        <w:t>Java</w:t>
      </w:r>
      <w:r w:rsidRPr="00361CC3">
        <w:t xml:space="preserve"> </w:t>
      </w:r>
      <w:r>
        <w:t xml:space="preserve">вместе </w:t>
      </w:r>
      <w:r>
        <w:rPr>
          <w:lang w:val="en-US"/>
        </w:rPr>
        <w:t>c</w:t>
      </w:r>
      <w:r w:rsidRPr="00361CC3">
        <w:t xml:space="preserve"> </w:t>
      </w:r>
      <w:r>
        <w:rPr>
          <w:lang w:val="en-US"/>
        </w:rPr>
        <w:t>JavaScript</w:t>
      </w:r>
      <w:r w:rsidRPr="00361CC3">
        <w:t>/</w:t>
      </w:r>
      <w:proofErr w:type="spellStart"/>
      <w:r>
        <w:rPr>
          <w:lang w:val="en-US"/>
        </w:rPr>
        <w:t>JQuery</w:t>
      </w:r>
      <w:proofErr w:type="spellEnd"/>
      <w:r w:rsidRPr="00361CC3">
        <w:t xml:space="preserve"> </w:t>
      </w:r>
      <w:r>
        <w:t xml:space="preserve">для </w:t>
      </w:r>
      <w:r>
        <w:rPr>
          <w:lang w:val="en-US"/>
        </w:rPr>
        <w:t>Front</w:t>
      </w:r>
      <w:r w:rsidRPr="00361CC3">
        <w:t>-</w:t>
      </w:r>
      <w:r>
        <w:rPr>
          <w:lang w:val="en-US"/>
        </w:rPr>
        <w:t>End</w:t>
      </w:r>
      <w:r w:rsidRPr="00361CC3">
        <w:t xml:space="preserve"> </w:t>
      </w:r>
      <w:r>
        <w:t>части. Остальные</w:t>
      </w:r>
      <w:r w:rsidR="0079438B">
        <w:t xml:space="preserve"> технологии будут </w:t>
      </w:r>
      <w:r w:rsidR="0044184E">
        <w:t>выбраны</w:t>
      </w:r>
      <w:r w:rsidR="0079438B">
        <w:t xml:space="preserve"> по усмотрению исполнителя.</w:t>
      </w:r>
    </w:p>
    <w:p w14:paraId="0280850F" w14:textId="77777777" w:rsidR="00724B87" w:rsidRPr="00C64001" w:rsidRDefault="00C1431E" w:rsidP="00361CC3">
      <w:pPr>
        <w:spacing w:after="200" w:line="276" w:lineRule="auto"/>
        <w:jc w:val="center"/>
        <w:rPr>
          <w:b/>
        </w:rPr>
      </w:pPr>
      <w:r>
        <w:rPr>
          <w:b/>
        </w:rPr>
        <w:t>Тестирование</w:t>
      </w:r>
    </w:p>
    <w:p w14:paraId="2CB7E61E" w14:textId="77777777" w:rsidR="00724B87" w:rsidRDefault="005C25B2" w:rsidP="00724B87">
      <w:pPr>
        <w:spacing w:line="360" w:lineRule="auto"/>
        <w:ind w:firstLine="706"/>
        <w:jc w:val="both"/>
      </w:pPr>
      <w:r>
        <w:t>В ходе</w:t>
      </w:r>
      <w:r w:rsidR="00C1431E">
        <w:t xml:space="preserve"> реализации системы, а также после написания её компонентов и её самой будут проводиться следующие тестирования:</w:t>
      </w:r>
    </w:p>
    <w:p w14:paraId="765F37D1" w14:textId="77777777" w:rsidR="00C1431E" w:rsidRDefault="00481684" w:rsidP="00C1431E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rPr>
          <w:lang w:val="en-US"/>
        </w:rPr>
        <w:t xml:space="preserve">Unit - </w:t>
      </w:r>
      <w:r>
        <w:t>т</w:t>
      </w:r>
      <w:r w:rsidR="00C1431E">
        <w:t>естирование работоспособности кода.</w:t>
      </w:r>
    </w:p>
    <w:p w14:paraId="67A7AE2D" w14:textId="77777777" w:rsidR="00C1431E" w:rsidRDefault="00C1431E" w:rsidP="00C1431E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Ручное тестирование интерфейса.</w:t>
      </w:r>
    </w:p>
    <w:p w14:paraId="5A0889E6" w14:textId="4DD25B60" w:rsidR="0039013D" w:rsidRDefault="0AA1F8B5" w:rsidP="0AA1F8B5">
      <w:pPr>
        <w:pStyle w:val="ListParagraph"/>
        <w:numPr>
          <w:ilvl w:val="0"/>
          <w:numId w:val="5"/>
        </w:numPr>
        <w:spacing w:after="200" w:line="360" w:lineRule="auto"/>
        <w:ind w:left="0" w:firstLine="706"/>
        <w:jc w:val="both"/>
        <w:rPr>
          <w:b/>
          <w:bCs/>
        </w:rPr>
      </w:pPr>
      <w:r>
        <w:t>Тестирование реализуемых операций за счёт внесения в систему данных, выполнения указанных операций и исследования результата их выполнения.</w:t>
      </w:r>
    </w:p>
    <w:p w14:paraId="35F585BB" w14:textId="77777777" w:rsidR="003B370E" w:rsidRPr="00C64001" w:rsidRDefault="003B370E" w:rsidP="003B370E">
      <w:pPr>
        <w:spacing w:before="240" w:after="240" w:line="360" w:lineRule="auto"/>
        <w:jc w:val="center"/>
        <w:outlineLvl w:val="0"/>
        <w:rPr>
          <w:b/>
        </w:rPr>
      </w:pPr>
      <w:r>
        <w:rPr>
          <w:b/>
        </w:rPr>
        <w:t>Ожидаемые результаты</w:t>
      </w:r>
    </w:p>
    <w:p w14:paraId="771551F1" w14:textId="77777777" w:rsidR="00D05F7D" w:rsidRDefault="003B370E" w:rsidP="00D05F7D">
      <w:pPr>
        <w:spacing w:line="360" w:lineRule="auto"/>
        <w:ind w:firstLine="706"/>
        <w:jc w:val="both"/>
      </w:pPr>
      <w:r>
        <w:t>В качестве результатов работы и средств их демонстрации будут предоставлены:</w:t>
      </w:r>
    </w:p>
    <w:p w14:paraId="01E9791E" w14:textId="77777777" w:rsidR="00D05F7D" w:rsidRDefault="00D05F7D" w:rsidP="00361CC3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Техническое задание.</w:t>
      </w:r>
    </w:p>
    <w:p w14:paraId="70BFA63E" w14:textId="77777777" w:rsidR="00251A7A" w:rsidRDefault="00251A7A" w:rsidP="00361CC3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>
        <w:t>ПО</w:t>
      </w:r>
      <w:r w:rsidR="003B370E">
        <w:t>, удовлетворяю</w:t>
      </w:r>
      <w:r>
        <w:t>щее</w:t>
      </w:r>
      <w:r w:rsidR="003B370E">
        <w:t xml:space="preserve"> всем указанным выше требованиям. Будет продемонстрирован описывающий </w:t>
      </w:r>
      <w:r>
        <w:t>его</w:t>
      </w:r>
      <w:r w:rsidR="003B370E">
        <w:t xml:space="preserve"> набор диаграмм </w:t>
      </w:r>
      <w:r w:rsidR="003B370E">
        <w:rPr>
          <w:lang w:val="en-US"/>
        </w:rPr>
        <w:t>UML</w:t>
      </w:r>
      <w:r w:rsidR="00481684">
        <w:t>.</w:t>
      </w:r>
    </w:p>
    <w:p w14:paraId="2F5A6B5C" w14:textId="77777777" w:rsidR="003B370E" w:rsidRPr="00D375A5" w:rsidRDefault="618D0BE3" w:rsidP="00361CC3">
      <w:pPr>
        <w:pStyle w:val="ListParagraph"/>
        <w:numPr>
          <w:ilvl w:val="0"/>
          <w:numId w:val="5"/>
        </w:numPr>
        <w:spacing w:line="360" w:lineRule="auto"/>
        <w:ind w:left="0" w:firstLine="706"/>
        <w:jc w:val="both"/>
      </w:pPr>
      <w:r w:rsidRPr="618D0BE3">
        <w:rPr>
          <w:lang w:val="en-US"/>
        </w:rPr>
        <w:t>Web</w:t>
      </w:r>
      <w:r>
        <w:t xml:space="preserve"> – приложение, позволяющее продемонстрировать выполнение операций пользователем. Будет продемонстрировано взаимодействие с </w:t>
      </w:r>
      <w:r w:rsidRPr="618D0BE3">
        <w:rPr>
          <w:lang w:val="en-US"/>
        </w:rPr>
        <w:t xml:space="preserve">web – </w:t>
      </w:r>
      <w:r>
        <w:t>сайтом.</w:t>
      </w:r>
    </w:p>
    <w:p w14:paraId="66364EF5" w14:textId="77777777" w:rsidR="618D0BE3" w:rsidRDefault="618D0BE3">
      <w:r>
        <w:br w:type="page"/>
      </w:r>
    </w:p>
    <w:p w14:paraId="1B71326D" w14:textId="77777777" w:rsidR="618D0BE3" w:rsidRDefault="618D0BE3" w:rsidP="618D0BE3">
      <w:pPr>
        <w:spacing w:before="240" w:after="240" w:line="360" w:lineRule="auto"/>
        <w:jc w:val="center"/>
      </w:pPr>
      <w:r w:rsidRPr="618D0BE3">
        <w:rPr>
          <w:b/>
          <w:bCs/>
        </w:rPr>
        <w:lastRenderedPageBreak/>
        <w:t>Список научных источников и упоминаемых материалов</w:t>
      </w:r>
    </w:p>
    <w:p w14:paraId="7B88CDC5" w14:textId="77777777" w:rsidR="618D0BE3" w:rsidRPr="006B4431" w:rsidRDefault="618D0BE3" w:rsidP="618D0BE3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  <w:lang w:val="en-US"/>
        </w:rPr>
      </w:pPr>
      <w:r w:rsidRPr="006B4431">
        <w:rPr>
          <w:lang w:val="en-US"/>
        </w:rPr>
        <w:t xml:space="preserve">Vladimir </w:t>
      </w:r>
      <w:proofErr w:type="spellStart"/>
      <w:r w:rsidRPr="006B4431">
        <w:rPr>
          <w:lang w:val="en-US"/>
        </w:rPr>
        <w:t>Tarasov</w:t>
      </w:r>
      <w:proofErr w:type="spellEnd"/>
      <w:r w:rsidRPr="006B4431">
        <w:rPr>
          <w:lang w:val="en-US"/>
        </w:rPr>
        <w:t>. Ontology-based Approach to Competence Pro</w:t>
      </w:r>
      <w:r>
        <w:t>ﬁ</w:t>
      </w:r>
      <w:r w:rsidRPr="006B4431">
        <w:rPr>
          <w:lang w:val="en-US"/>
        </w:rPr>
        <w:t xml:space="preserve">le Management.  School of Engineering at Jonkoping University, Sweden. Journal of Universal Computer Science, vol. 18, no. 20 (2012), 2893-2919 </w:t>
      </w:r>
    </w:p>
    <w:p w14:paraId="17882FE5" w14:textId="77777777" w:rsidR="618D0BE3" w:rsidRDefault="618D0BE3" w:rsidP="618D0BE3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</w:rPr>
      </w:pPr>
      <w:proofErr w:type="spellStart"/>
      <w:r w:rsidRPr="006B4431">
        <w:rPr>
          <w:lang w:val="en-US"/>
        </w:rPr>
        <w:t>Fotis</w:t>
      </w:r>
      <w:proofErr w:type="spellEnd"/>
      <w:r w:rsidRPr="006B4431">
        <w:rPr>
          <w:lang w:val="en-US"/>
        </w:rPr>
        <w:t xml:space="preserve"> </w:t>
      </w:r>
      <w:proofErr w:type="spellStart"/>
      <w:r w:rsidRPr="006B4431">
        <w:rPr>
          <w:lang w:val="en-US"/>
        </w:rPr>
        <w:t>Fraganidis</w:t>
      </w:r>
      <w:proofErr w:type="spellEnd"/>
      <w:r w:rsidRPr="006B4431">
        <w:rPr>
          <w:lang w:val="en-US"/>
        </w:rPr>
        <w:t xml:space="preserve">, </w:t>
      </w:r>
      <w:proofErr w:type="spellStart"/>
      <w:r w:rsidRPr="006B4431">
        <w:rPr>
          <w:lang w:val="en-US"/>
        </w:rPr>
        <w:t>Greogoris</w:t>
      </w:r>
      <w:proofErr w:type="spellEnd"/>
      <w:r w:rsidRPr="006B4431">
        <w:rPr>
          <w:lang w:val="en-US"/>
        </w:rPr>
        <w:t xml:space="preserve"> </w:t>
      </w:r>
      <w:proofErr w:type="spellStart"/>
      <w:r w:rsidRPr="006B4431">
        <w:rPr>
          <w:lang w:val="en-US"/>
        </w:rPr>
        <w:t>Mentzas</w:t>
      </w:r>
      <w:proofErr w:type="spellEnd"/>
      <w:r w:rsidRPr="006B4431">
        <w:rPr>
          <w:lang w:val="en-US"/>
        </w:rPr>
        <w:t xml:space="preserve">. Ontology-Based Competency Management for Corporate E-Learning. </w:t>
      </w:r>
      <w:r>
        <w:t>University of Athens, Greece, 2007.</w:t>
      </w:r>
    </w:p>
    <w:p w14:paraId="36628FBB" w14:textId="77777777" w:rsidR="618D0BE3" w:rsidRPr="006B4431" w:rsidRDefault="618D0BE3" w:rsidP="618D0BE3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  <w:lang w:val="en-US"/>
        </w:rPr>
      </w:pPr>
      <w:r w:rsidRPr="006B4431">
        <w:rPr>
          <w:lang w:val="en-US"/>
        </w:rPr>
        <w:t xml:space="preserve">Jürgen Dorn, Markus </w:t>
      </w:r>
      <w:proofErr w:type="spellStart"/>
      <w:r w:rsidRPr="006B4431">
        <w:rPr>
          <w:lang w:val="en-US"/>
        </w:rPr>
        <w:t>Pichlmair</w:t>
      </w:r>
      <w:proofErr w:type="spellEnd"/>
      <w:r w:rsidRPr="006B4431">
        <w:rPr>
          <w:lang w:val="en-US"/>
        </w:rPr>
        <w:t>. A competence management system for universities. Vienna University of Technology, Institute of Software Technology and Interactive Systems, Austria.</w:t>
      </w:r>
    </w:p>
    <w:p w14:paraId="6125840E" w14:textId="77777777" w:rsidR="618D0BE3" w:rsidRPr="006B4431" w:rsidRDefault="618D0BE3" w:rsidP="618D0BE3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  <w:lang w:val="en-US"/>
        </w:rPr>
      </w:pPr>
      <w:r w:rsidRPr="006B4431">
        <w:rPr>
          <w:lang w:val="en-US"/>
        </w:rPr>
        <w:t xml:space="preserve">Prof.  </w:t>
      </w:r>
      <w:proofErr w:type="spellStart"/>
      <w:r w:rsidRPr="006B4431">
        <w:rPr>
          <w:lang w:val="en-US"/>
        </w:rPr>
        <w:t>Pooja</w:t>
      </w:r>
      <w:proofErr w:type="spellEnd"/>
      <w:r w:rsidRPr="006B4431">
        <w:rPr>
          <w:lang w:val="en-US"/>
        </w:rPr>
        <w:t xml:space="preserve"> </w:t>
      </w:r>
      <w:proofErr w:type="spellStart"/>
      <w:r w:rsidRPr="006B4431">
        <w:rPr>
          <w:lang w:val="en-US"/>
        </w:rPr>
        <w:t>Tripathi</w:t>
      </w:r>
      <w:proofErr w:type="spellEnd"/>
      <w:r w:rsidRPr="006B4431">
        <w:rPr>
          <w:lang w:val="en-US"/>
        </w:rPr>
        <w:t xml:space="preserve">, </w:t>
      </w:r>
      <w:proofErr w:type="spellStart"/>
      <w:r w:rsidRPr="006B4431">
        <w:rPr>
          <w:lang w:val="en-US"/>
        </w:rPr>
        <w:t>Dr</w:t>
      </w:r>
      <w:proofErr w:type="spellEnd"/>
      <w:r w:rsidRPr="006B4431">
        <w:rPr>
          <w:lang w:val="en-US"/>
        </w:rPr>
        <w:t xml:space="preserve"> </w:t>
      </w:r>
      <w:proofErr w:type="spellStart"/>
      <w:r w:rsidRPr="006B4431">
        <w:rPr>
          <w:lang w:val="en-US"/>
        </w:rPr>
        <w:t>Jayanthi</w:t>
      </w:r>
      <w:proofErr w:type="spellEnd"/>
      <w:r w:rsidRPr="006B4431">
        <w:rPr>
          <w:lang w:val="en-US"/>
        </w:rPr>
        <w:t xml:space="preserve"> </w:t>
      </w:r>
      <w:proofErr w:type="spellStart"/>
      <w:r w:rsidRPr="006B4431">
        <w:rPr>
          <w:lang w:val="en-US"/>
        </w:rPr>
        <w:t>Ranjan</w:t>
      </w:r>
      <w:proofErr w:type="spellEnd"/>
      <w:r w:rsidRPr="006B4431">
        <w:rPr>
          <w:lang w:val="en-US"/>
        </w:rPr>
        <w:t xml:space="preserve"> and </w:t>
      </w:r>
      <w:proofErr w:type="spellStart"/>
      <w:r w:rsidRPr="006B4431">
        <w:rPr>
          <w:lang w:val="en-US"/>
        </w:rPr>
        <w:t>Dr</w:t>
      </w:r>
      <w:proofErr w:type="spellEnd"/>
      <w:r w:rsidRPr="006B4431">
        <w:rPr>
          <w:lang w:val="en-US"/>
        </w:rPr>
        <w:t xml:space="preserve"> </w:t>
      </w:r>
      <w:proofErr w:type="spellStart"/>
      <w:r w:rsidRPr="006B4431">
        <w:rPr>
          <w:lang w:val="en-US"/>
        </w:rPr>
        <w:t>Tarun</w:t>
      </w:r>
      <w:proofErr w:type="spellEnd"/>
      <w:r w:rsidRPr="006B4431">
        <w:rPr>
          <w:lang w:val="en-US"/>
        </w:rPr>
        <w:t xml:space="preserve"> </w:t>
      </w:r>
      <w:proofErr w:type="spellStart"/>
      <w:r w:rsidRPr="006B4431">
        <w:rPr>
          <w:lang w:val="en-US"/>
        </w:rPr>
        <w:t>Pandeya</w:t>
      </w:r>
      <w:proofErr w:type="spellEnd"/>
      <w:r w:rsidRPr="006B4431">
        <w:rPr>
          <w:lang w:val="en-US"/>
        </w:rPr>
        <w:t>. PAKS:  A Competency based model for an Academic Institutions. International Journal of Innovation, Management and Technology, Vol. 1, No. 2, June 2010.</w:t>
      </w:r>
    </w:p>
    <w:p w14:paraId="38590649" w14:textId="77777777" w:rsidR="618D0BE3" w:rsidRDefault="618D0BE3" w:rsidP="618D0BE3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</w:rPr>
      </w:pPr>
      <w:r w:rsidRPr="006B4431">
        <w:rPr>
          <w:lang w:val="en-US"/>
        </w:rPr>
        <w:t xml:space="preserve">Paquette, G. (2007). </w:t>
      </w:r>
      <w:proofErr w:type="gramStart"/>
      <w:r w:rsidRPr="006B4431">
        <w:rPr>
          <w:lang w:val="en-US"/>
        </w:rPr>
        <w:t>An Ontology</w:t>
      </w:r>
      <w:proofErr w:type="gramEnd"/>
      <w:r w:rsidRPr="006B4431">
        <w:rPr>
          <w:lang w:val="en-US"/>
        </w:rPr>
        <w:t xml:space="preserve"> and a Software Framework for Competency Modeling and Management. </w:t>
      </w:r>
      <w:r w:rsidRPr="618D0BE3">
        <w:t>Educational Technology &amp; Society, 10 (3), 1-21.</w:t>
      </w:r>
    </w:p>
    <w:p w14:paraId="63CB1AC8" w14:textId="77777777" w:rsidR="618D0BE3" w:rsidRDefault="0AA1F8B5" w:rsidP="0AA1F8B5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</w:rPr>
      </w:pPr>
      <w:r w:rsidRPr="0AA1F8B5">
        <w:rPr>
          <w:lang w:val="en-US"/>
        </w:rPr>
        <w:t xml:space="preserve">HR – XML Consortium, Competencies 1.0 (Measurable Characteristics), Recommendation. </w:t>
      </w:r>
      <w:r>
        <w:t>2001-Oct-16.</w:t>
      </w:r>
    </w:p>
    <w:p w14:paraId="425D8627" w14:textId="35EC7AD4" w:rsidR="0AA1F8B5" w:rsidRPr="00132CCC" w:rsidRDefault="0AA1F8B5" w:rsidP="0AA1F8B5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  <w:lang w:val="en-US"/>
        </w:rPr>
      </w:pPr>
      <w:r w:rsidRPr="00132CCC">
        <w:rPr>
          <w:lang w:val="en-US"/>
        </w:rPr>
        <w:t xml:space="preserve">Jane Barnes n, Ying Liao. The effect of individual, network, and collaborative competencies on the supply chain management system. School of Business, Meredith College, Raleigh, NC 27607, USA. </w:t>
      </w:r>
      <w:hyperlink r:id="rId9">
        <w:r w:rsidRPr="00132CCC">
          <w:rPr>
            <w:rStyle w:val="Hyperlink"/>
            <w:color w:val="2E2E2E"/>
            <w:u w:val="none"/>
            <w:lang w:val="en-US"/>
          </w:rPr>
          <w:t>International Journal of Production Economics</w:t>
        </w:r>
      </w:hyperlink>
      <w:r w:rsidRPr="00132CCC">
        <w:rPr>
          <w:lang w:val="en-US"/>
        </w:rPr>
        <w:t>, Volume 140, Issue 2,</w:t>
      </w:r>
      <w:r w:rsidRPr="00132CCC">
        <w:rPr>
          <w:color w:val="2E2E2E"/>
          <w:lang w:val="en-US"/>
        </w:rPr>
        <w:t xml:space="preserve"> December 2012.</w:t>
      </w:r>
    </w:p>
    <w:p w14:paraId="77B6B7C1" w14:textId="6528C731" w:rsidR="0AA1F8B5" w:rsidRPr="00132CCC" w:rsidRDefault="0AA1F8B5" w:rsidP="0AA1F8B5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  <w:lang w:val="en-US"/>
        </w:rPr>
      </w:pPr>
      <w:r w:rsidRPr="00132CCC">
        <w:rPr>
          <w:color w:val="231F20"/>
          <w:lang w:val="en-US"/>
        </w:rPr>
        <w:t xml:space="preserve">Timothy R. </w:t>
      </w:r>
      <w:proofErr w:type="spellStart"/>
      <w:r w:rsidRPr="00132CCC">
        <w:rPr>
          <w:color w:val="231F20"/>
          <w:lang w:val="en-US"/>
        </w:rPr>
        <w:t>Athey</w:t>
      </w:r>
      <w:proofErr w:type="spellEnd"/>
      <w:r w:rsidRPr="00132CCC">
        <w:rPr>
          <w:color w:val="231F20"/>
          <w:lang w:val="en-US"/>
        </w:rPr>
        <w:t xml:space="preserve"> and Michael S. Orth. Emerging competency methods for the future. Human Resource Management</w:t>
      </w:r>
      <w:r w:rsidRPr="00132CCC">
        <w:rPr>
          <w:b/>
          <w:bCs/>
          <w:color w:val="231F20"/>
          <w:lang w:val="en-US"/>
        </w:rPr>
        <w:t xml:space="preserve">, </w:t>
      </w:r>
      <w:proofErr w:type="gramStart"/>
      <w:r w:rsidRPr="00132CCC">
        <w:rPr>
          <w:color w:val="231F20"/>
          <w:lang w:val="en-US"/>
        </w:rPr>
        <w:t>Fall</w:t>
      </w:r>
      <w:proofErr w:type="gramEnd"/>
      <w:r w:rsidRPr="00132CCC">
        <w:rPr>
          <w:color w:val="231F20"/>
          <w:lang w:val="en-US"/>
        </w:rPr>
        <w:t xml:space="preserve"> 1999, Vol. 38, No. 3, Pp. 215–226.</w:t>
      </w:r>
    </w:p>
    <w:p w14:paraId="21457312" w14:textId="5194B2D7" w:rsidR="0AA1F8B5" w:rsidRDefault="0AA1F8B5" w:rsidP="0AA1F8B5">
      <w:pPr>
        <w:numPr>
          <w:ilvl w:val="0"/>
          <w:numId w:val="3"/>
        </w:numPr>
        <w:spacing w:line="360" w:lineRule="auto"/>
        <w:ind w:left="0"/>
        <w:jc w:val="both"/>
        <w:rPr>
          <w:rFonts w:asciiTheme="minorHAnsi" w:eastAsiaTheme="minorEastAsia" w:hAnsiTheme="minorHAnsi" w:cstheme="minorBidi"/>
        </w:rPr>
      </w:pPr>
      <w:r w:rsidRPr="00132CCC">
        <w:rPr>
          <w:color w:val="231F20"/>
          <w:lang w:val="en-US"/>
        </w:rPr>
        <w:t xml:space="preserve">William B. Edgar, Chris A. Lockwood. Organizational Competencies: Clarifying the Construct. </w:t>
      </w:r>
      <w:r w:rsidRPr="0AA1F8B5">
        <w:rPr>
          <w:color w:val="231F20"/>
        </w:rPr>
        <w:t>University of Arizona and Northern Arizona University</w:t>
      </w:r>
      <w:r>
        <w:br/>
      </w:r>
      <w:r>
        <w:br/>
      </w:r>
    </w:p>
    <w:p w14:paraId="5F20ED09" w14:textId="77777777" w:rsidR="618D0BE3" w:rsidRDefault="618D0BE3" w:rsidP="618D0BE3">
      <w:pPr>
        <w:pStyle w:val="ListParagraph"/>
        <w:spacing w:line="360" w:lineRule="auto"/>
        <w:ind w:left="0" w:firstLine="706"/>
        <w:jc w:val="both"/>
      </w:pPr>
    </w:p>
    <w:p w14:paraId="2357ECF5" w14:textId="77777777" w:rsidR="0F667B43" w:rsidRDefault="0F667B43">
      <w:r>
        <w:br w:type="page"/>
      </w:r>
    </w:p>
    <w:p w14:paraId="19C7C956" w14:textId="77777777" w:rsidR="0F667B43" w:rsidRDefault="0F667B43" w:rsidP="0F667B43">
      <w:pPr>
        <w:spacing w:before="240" w:after="240" w:line="360" w:lineRule="auto"/>
        <w:jc w:val="center"/>
      </w:pPr>
      <w:r w:rsidRPr="0F667B43">
        <w:rPr>
          <w:b/>
          <w:bCs/>
        </w:rPr>
        <w:lastRenderedPageBreak/>
        <w:t>Приложение #1 – UML Use Case</w:t>
      </w:r>
    </w:p>
    <w:p w14:paraId="62C0F50E" w14:textId="530281CC" w:rsidR="0F667B43" w:rsidRDefault="003A1A31" w:rsidP="6DDDE0C1">
      <w:pPr>
        <w:pStyle w:val="ListParagraph"/>
        <w:spacing w:line="360" w:lineRule="auto"/>
        <w:ind w:left="0"/>
        <w:jc w:val="center"/>
      </w:pPr>
      <w:r>
        <w:rPr>
          <w:noProof/>
          <w:lang w:val="en-US" w:eastAsia="en-US"/>
        </w:rPr>
        <w:drawing>
          <wp:inline distT="0" distB="0" distL="0" distR="0" wp14:anchorId="2A1C40B4" wp14:editId="347A4DAC">
            <wp:extent cx="5076825" cy="5867400"/>
            <wp:effectExtent l="0" t="0" r="0" b="0"/>
            <wp:docPr id="2" name="Picture 2" descr="\\VBOXSVR\Shared\UseCase_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BOXSVR\Shared\UseCase_Over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F8CC" w14:textId="77777777" w:rsidR="0F667B43" w:rsidRDefault="0F667B43">
      <w:r>
        <w:br w:type="page"/>
      </w:r>
    </w:p>
    <w:p w14:paraId="1EAF1FCD" w14:textId="77777777" w:rsidR="0F667B43" w:rsidRDefault="6708353A" w:rsidP="0F667B43">
      <w:pPr>
        <w:spacing w:before="240" w:after="240" w:line="360" w:lineRule="auto"/>
        <w:jc w:val="center"/>
      </w:pPr>
      <w:r w:rsidRPr="6708353A">
        <w:rPr>
          <w:b/>
          <w:bCs/>
        </w:rPr>
        <w:lastRenderedPageBreak/>
        <w:t>Приложение #2 – UML Class Diagram для информационных объектов</w:t>
      </w:r>
    </w:p>
    <w:p w14:paraId="3CC1D874" w14:textId="77777777" w:rsidR="0F667B43" w:rsidRDefault="0F667B43" w:rsidP="0F667B43">
      <w:pPr>
        <w:spacing w:before="240" w:after="24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3A3F6554" wp14:editId="07777777">
            <wp:extent cx="2883672" cy="8338331"/>
            <wp:effectExtent l="0" t="0" r="0" b="0"/>
            <wp:docPr id="10833109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72" cy="83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D6B5" w14:textId="77777777" w:rsidR="6708353A" w:rsidRDefault="6708353A">
      <w:r>
        <w:br w:type="page"/>
      </w:r>
    </w:p>
    <w:p w14:paraId="0B51C44C" w14:textId="77777777" w:rsidR="6708353A" w:rsidRDefault="6708353A" w:rsidP="6708353A">
      <w:pPr>
        <w:spacing w:before="240" w:after="240" w:line="360" w:lineRule="auto"/>
        <w:jc w:val="center"/>
      </w:pPr>
      <w:r w:rsidRPr="6708353A">
        <w:rPr>
          <w:b/>
          <w:bCs/>
        </w:rPr>
        <w:lastRenderedPageBreak/>
        <w:t>Приложение #3 – UML Object Diagram - пример объекта "профиль"</w:t>
      </w:r>
    </w:p>
    <w:p w14:paraId="592E691E" w14:textId="77777777" w:rsidR="0F667B43" w:rsidRDefault="0F667B43" w:rsidP="6DDDE0C1">
      <w:pPr>
        <w:spacing w:before="240" w:after="240"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7AD91FB6" wp14:editId="07777777">
            <wp:extent cx="4272957" cy="7739697"/>
            <wp:effectExtent l="0" t="0" r="0" b="0"/>
            <wp:docPr id="15740241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57" cy="77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667B43" w:rsidSect="00FA61D0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91FB6" w14:textId="77777777" w:rsidR="00C30A5C" w:rsidRDefault="00C30A5C" w:rsidP="00FA61D0">
      <w:r>
        <w:separator/>
      </w:r>
    </w:p>
  </w:endnote>
  <w:endnote w:type="continuationSeparator" w:id="0">
    <w:p w14:paraId="39D4FC31" w14:textId="77777777" w:rsidR="00C30A5C" w:rsidRDefault="00C30A5C" w:rsidP="00FA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6D770" w14:textId="77777777" w:rsidR="00C30A5C" w:rsidRDefault="00C30A5C" w:rsidP="00FA61D0">
      <w:r>
        <w:separator/>
      </w:r>
    </w:p>
  </w:footnote>
  <w:footnote w:type="continuationSeparator" w:id="0">
    <w:p w14:paraId="583993C0" w14:textId="77777777" w:rsidR="00C30A5C" w:rsidRDefault="00C30A5C" w:rsidP="00FA6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BC3"/>
    <w:multiLevelType w:val="hybridMultilevel"/>
    <w:tmpl w:val="AA74AFD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7665FE0"/>
    <w:multiLevelType w:val="hybridMultilevel"/>
    <w:tmpl w:val="A13CFD34"/>
    <w:lvl w:ilvl="0" w:tplc="8294080C">
      <w:start w:val="1"/>
      <w:numFmt w:val="decimal"/>
      <w:lvlText w:val="%1."/>
      <w:lvlJc w:val="left"/>
      <w:pPr>
        <w:ind w:left="720" w:hanging="360"/>
      </w:pPr>
    </w:lvl>
    <w:lvl w:ilvl="1" w:tplc="0BDC4894">
      <w:start w:val="1"/>
      <w:numFmt w:val="lowerLetter"/>
      <w:lvlText w:val="%2."/>
      <w:lvlJc w:val="left"/>
      <w:pPr>
        <w:ind w:left="1440" w:hanging="360"/>
      </w:pPr>
    </w:lvl>
    <w:lvl w:ilvl="2" w:tplc="B14C54D2">
      <w:start w:val="1"/>
      <w:numFmt w:val="lowerRoman"/>
      <w:lvlText w:val="%3."/>
      <w:lvlJc w:val="right"/>
      <w:pPr>
        <w:ind w:left="2160" w:hanging="180"/>
      </w:pPr>
    </w:lvl>
    <w:lvl w:ilvl="3" w:tplc="6D40BB8E">
      <w:start w:val="1"/>
      <w:numFmt w:val="decimal"/>
      <w:lvlText w:val="%4."/>
      <w:lvlJc w:val="left"/>
      <w:pPr>
        <w:ind w:left="2880" w:hanging="360"/>
      </w:pPr>
    </w:lvl>
    <w:lvl w:ilvl="4" w:tplc="ECFAF0DA">
      <w:start w:val="1"/>
      <w:numFmt w:val="lowerLetter"/>
      <w:lvlText w:val="%5."/>
      <w:lvlJc w:val="left"/>
      <w:pPr>
        <w:ind w:left="3600" w:hanging="360"/>
      </w:pPr>
    </w:lvl>
    <w:lvl w:ilvl="5" w:tplc="79B231AE">
      <w:start w:val="1"/>
      <w:numFmt w:val="lowerRoman"/>
      <w:lvlText w:val="%6."/>
      <w:lvlJc w:val="right"/>
      <w:pPr>
        <w:ind w:left="4320" w:hanging="180"/>
      </w:pPr>
    </w:lvl>
    <w:lvl w:ilvl="6" w:tplc="6BDAF6A4">
      <w:start w:val="1"/>
      <w:numFmt w:val="decimal"/>
      <w:lvlText w:val="%7."/>
      <w:lvlJc w:val="left"/>
      <w:pPr>
        <w:ind w:left="5040" w:hanging="360"/>
      </w:pPr>
    </w:lvl>
    <w:lvl w:ilvl="7" w:tplc="A1DAB1FE">
      <w:start w:val="1"/>
      <w:numFmt w:val="lowerLetter"/>
      <w:lvlText w:val="%8."/>
      <w:lvlJc w:val="left"/>
      <w:pPr>
        <w:ind w:left="5760" w:hanging="360"/>
      </w:pPr>
    </w:lvl>
    <w:lvl w:ilvl="8" w:tplc="05B4234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B2E34"/>
    <w:multiLevelType w:val="hybridMultilevel"/>
    <w:tmpl w:val="61124F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754999"/>
    <w:multiLevelType w:val="hybridMultilevel"/>
    <w:tmpl w:val="7A00AD4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264D0ED7"/>
    <w:multiLevelType w:val="hybridMultilevel"/>
    <w:tmpl w:val="B9C426D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76A3B5A"/>
    <w:multiLevelType w:val="hybridMultilevel"/>
    <w:tmpl w:val="92E612CA"/>
    <w:lvl w:ilvl="0" w:tplc="431E2814">
      <w:start w:val="1"/>
      <w:numFmt w:val="decimal"/>
      <w:lvlText w:val="%1."/>
      <w:lvlJc w:val="left"/>
      <w:pPr>
        <w:ind w:left="720" w:hanging="360"/>
      </w:pPr>
    </w:lvl>
    <w:lvl w:ilvl="1" w:tplc="EBB6257C">
      <w:start w:val="1"/>
      <w:numFmt w:val="lowerLetter"/>
      <w:lvlText w:val="%2."/>
      <w:lvlJc w:val="left"/>
      <w:pPr>
        <w:ind w:left="1440" w:hanging="360"/>
      </w:pPr>
    </w:lvl>
    <w:lvl w:ilvl="2" w:tplc="8F9CC70E">
      <w:start w:val="1"/>
      <w:numFmt w:val="lowerRoman"/>
      <w:lvlText w:val="%3."/>
      <w:lvlJc w:val="right"/>
      <w:pPr>
        <w:ind w:left="2160" w:hanging="180"/>
      </w:pPr>
    </w:lvl>
    <w:lvl w:ilvl="3" w:tplc="E13EAB7C">
      <w:start w:val="1"/>
      <w:numFmt w:val="decimal"/>
      <w:lvlText w:val="%4."/>
      <w:lvlJc w:val="left"/>
      <w:pPr>
        <w:ind w:left="2880" w:hanging="360"/>
      </w:pPr>
    </w:lvl>
    <w:lvl w:ilvl="4" w:tplc="5A76E4D8">
      <w:start w:val="1"/>
      <w:numFmt w:val="lowerLetter"/>
      <w:lvlText w:val="%5."/>
      <w:lvlJc w:val="left"/>
      <w:pPr>
        <w:ind w:left="3600" w:hanging="360"/>
      </w:pPr>
    </w:lvl>
    <w:lvl w:ilvl="5" w:tplc="B1A0C034">
      <w:start w:val="1"/>
      <w:numFmt w:val="lowerRoman"/>
      <w:lvlText w:val="%6."/>
      <w:lvlJc w:val="right"/>
      <w:pPr>
        <w:ind w:left="4320" w:hanging="180"/>
      </w:pPr>
    </w:lvl>
    <w:lvl w:ilvl="6" w:tplc="1366B6CC">
      <w:start w:val="1"/>
      <w:numFmt w:val="decimal"/>
      <w:lvlText w:val="%7."/>
      <w:lvlJc w:val="left"/>
      <w:pPr>
        <w:ind w:left="5040" w:hanging="360"/>
      </w:pPr>
    </w:lvl>
    <w:lvl w:ilvl="7" w:tplc="295AB4DA">
      <w:start w:val="1"/>
      <w:numFmt w:val="lowerLetter"/>
      <w:lvlText w:val="%8."/>
      <w:lvlJc w:val="left"/>
      <w:pPr>
        <w:ind w:left="5760" w:hanging="360"/>
      </w:pPr>
    </w:lvl>
    <w:lvl w:ilvl="8" w:tplc="AF32944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60D0"/>
    <w:multiLevelType w:val="hybridMultilevel"/>
    <w:tmpl w:val="AFAAB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ED222E4"/>
    <w:multiLevelType w:val="hybridMultilevel"/>
    <w:tmpl w:val="5A782A8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5DE277AE"/>
    <w:multiLevelType w:val="hybridMultilevel"/>
    <w:tmpl w:val="561E3358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>
    <w:nsid w:val="71C144D7"/>
    <w:multiLevelType w:val="hybridMultilevel"/>
    <w:tmpl w:val="6F56B38C"/>
    <w:lvl w:ilvl="0" w:tplc="7B1A17BC">
      <w:start w:val="1"/>
      <w:numFmt w:val="decimal"/>
      <w:lvlText w:val="%1."/>
      <w:lvlJc w:val="left"/>
      <w:pPr>
        <w:ind w:left="720" w:hanging="360"/>
      </w:pPr>
    </w:lvl>
    <w:lvl w:ilvl="1" w:tplc="DDD264B0">
      <w:start w:val="1"/>
      <w:numFmt w:val="lowerLetter"/>
      <w:lvlText w:val="%2."/>
      <w:lvlJc w:val="left"/>
      <w:pPr>
        <w:ind w:left="1440" w:hanging="360"/>
      </w:pPr>
    </w:lvl>
    <w:lvl w:ilvl="2" w:tplc="25628EA0">
      <w:start w:val="1"/>
      <w:numFmt w:val="lowerRoman"/>
      <w:lvlText w:val="%3."/>
      <w:lvlJc w:val="right"/>
      <w:pPr>
        <w:ind w:left="2160" w:hanging="180"/>
      </w:pPr>
    </w:lvl>
    <w:lvl w:ilvl="3" w:tplc="FB7EAF98">
      <w:start w:val="1"/>
      <w:numFmt w:val="decimal"/>
      <w:lvlText w:val="%4."/>
      <w:lvlJc w:val="left"/>
      <w:pPr>
        <w:ind w:left="2880" w:hanging="360"/>
      </w:pPr>
    </w:lvl>
    <w:lvl w:ilvl="4" w:tplc="EA266E4E">
      <w:start w:val="1"/>
      <w:numFmt w:val="lowerLetter"/>
      <w:lvlText w:val="%5."/>
      <w:lvlJc w:val="left"/>
      <w:pPr>
        <w:ind w:left="3600" w:hanging="360"/>
      </w:pPr>
    </w:lvl>
    <w:lvl w:ilvl="5" w:tplc="0D90920A">
      <w:start w:val="1"/>
      <w:numFmt w:val="lowerRoman"/>
      <w:lvlText w:val="%6."/>
      <w:lvlJc w:val="right"/>
      <w:pPr>
        <w:ind w:left="4320" w:hanging="180"/>
      </w:pPr>
    </w:lvl>
    <w:lvl w:ilvl="6" w:tplc="1DBAF000">
      <w:start w:val="1"/>
      <w:numFmt w:val="decimal"/>
      <w:lvlText w:val="%7."/>
      <w:lvlJc w:val="left"/>
      <w:pPr>
        <w:ind w:left="5040" w:hanging="360"/>
      </w:pPr>
    </w:lvl>
    <w:lvl w:ilvl="7" w:tplc="B93A8FC0">
      <w:start w:val="1"/>
      <w:numFmt w:val="lowerLetter"/>
      <w:lvlText w:val="%8."/>
      <w:lvlJc w:val="left"/>
      <w:pPr>
        <w:ind w:left="5760" w:hanging="360"/>
      </w:pPr>
    </w:lvl>
    <w:lvl w:ilvl="8" w:tplc="35A8D5A2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9601D2"/>
    <w:multiLevelType w:val="hybridMultilevel"/>
    <w:tmpl w:val="077C63B8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10B"/>
    <w:rsid w:val="000010BD"/>
    <w:rsid w:val="000156BE"/>
    <w:rsid w:val="000274D1"/>
    <w:rsid w:val="000725B9"/>
    <w:rsid w:val="000D0067"/>
    <w:rsid w:val="000E1224"/>
    <w:rsid w:val="001135BF"/>
    <w:rsid w:val="00132CCC"/>
    <w:rsid w:val="001446B6"/>
    <w:rsid w:val="00155ACF"/>
    <w:rsid w:val="00192CA6"/>
    <w:rsid w:val="001A6529"/>
    <w:rsid w:val="001C65D2"/>
    <w:rsid w:val="0021765B"/>
    <w:rsid w:val="00251A7A"/>
    <w:rsid w:val="00255F6C"/>
    <w:rsid w:val="0025628C"/>
    <w:rsid w:val="002A4974"/>
    <w:rsid w:val="002B3693"/>
    <w:rsid w:val="002B6277"/>
    <w:rsid w:val="002E27A9"/>
    <w:rsid w:val="002F0C59"/>
    <w:rsid w:val="00304D16"/>
    <w:rsid w:val="0031775F"/>
    <w:rsid w:val="00320E19"/>
    <w:rsid w:val="00347DA2"/>
    <w:rsid w:val="00361CC3"/>
    <w:rsid w:val="0039013D"/>
    <w:rsid w:val="003A1A31"/>
    <w:rsid w:val="003A35D9"/>
    <w:rsid w:val="003A6BD4"/>
    <w:rsid w:val="003B370E"/>
    <w:rsid w:val="003D342C"/>
    <w:rsid w:val="004129EC"/>
    <w:rsid w:val="00425AF2"/>
    <w:rsid w:val="0044184E"/>
    <w:rsid w:val="00444CB5"/>
    <w:rsid w:val="00455F80"/>
    <w:rsid w:val="0045694C"/>
    <w:rsid w:val="00481684"/>
    <w:rsid w:val="00491DD5"/>
    <w:rsid w:val="00493994"/>
    <w:rsid w:val="004C08AC"/>
    <w:rsid w:val="00537A87"/>
    <w:rsid w:val="00554445"/>
    <w:rsid w:val="005545F5"/>
    <w:rsid w:val="005A785E"/>
    <w:rsid w:val="005C25B2"/>
    <w:rsid w:val="00633517"/>
    <w:rsid w:val="00633A21"/>
    <w:rsid w:val="00645FA0"/>
    <w:rsid w:val="00650910"/>
    <w:rsid w:val="00655C10"/>
    <w:rsid w:val="006861C0"/>
    <w:rsid w:val="006B4431"/>
    <w:rsid w:val="006C3D61"/>
    <w:rsid w:val="00714980"/>
    <w:rsid w:val="00724B87"/>
    <w:rsid w:val="00757865"/>
    <w:rsid w:val="00762630"/>
    <w:rsid w:val="00770830"/>
    <w:rsid w:val="00775C52"/>
    <w:rsid w:val="0079438B"/>
    <w:rsid w:val="007B24EA"/>
    <w:rsid w:val="007B2C39"/>
    <w:rsid w:val="007B5C4D"/>
    <w:rsid w:val="007F1949"/>
    <w:rsid w:val="00816531"/>
    <w:rsid w:val="00836170"/>
    <w:rsid w:val="00846E9A"/>
    <w:rsid w:val="008D7A34"/>
    <w:rsid w:val="009031A4"/>
    <w:rsid w:val="00940479"/>
    <w:rsid w:val="0095349B"/>
    <w:rsid w:val="009F5A6A"/>
    <w:rsid w:val="00A07B23"/>
    <w:rsid w:val="00A25284"/>
    <w:rsid w:val="00A41733"/>
    <w:rsid w:val="00A47D61"/>
    <w:rsid w:val="00AB2642"/>
    <w:rsid w:val="00AC485F"/>
    <w:rsid w:val="00AE24FC"/>
    <w:rsid w:val="00AF2390"/>
    <w:rsid w:val="00B36450"/>
    <w:rsid w:val="00B52A3A"/>
    <w:rsid w:val="00B52C0D"/>
    <w:rsid w:val="00B5562A"/>
    <w:rsid w:val="00B55E2E"/>
    <w:rsid w:val="00B663D9"/>
    <w:rsid w:val="00B72AFD"/>
    <w:rsid w:val="00B86658"/>
    <w:rsid w:val="00B869E7"/>
    <w:rsid w:val="00BA23E8"/>
    <w:rsid w:val="00BC3DFD"/>
    <w:rsid w:val="00C0045A"/>
    <w:rsid w:val="00C0310B"/>
    <w:rsid w:val="00C062FF"/>
    <w:rsid w:val="00C1431E"/>
    <w:rsid w:val="00C30A5C"/>
    <w:rsid w:val="00C43381"/>
    <w:rsid w:val="00C50CD8"/>
    <w:rsid w:val="00C64001"/>
    <w:rsid w:val="00C748D0"/>
    <w:rsid w:val="00C847B1"/>
    <w:rsid w:val="00CB0BD7"/>
    <w:rsid w:val="00CC1E4C"/>
    <w:rsid w:val="00CE0EB6"/>
    <w:rsid w:val="00CE2E51"/>
    <w:rsid w:val="00D05F7D"/>
    <w:rsid w:val="00D103AC"/>
    <w:rsid w:val="00D23425"/>
    <w:rsid w:val="00D375A5"/>
    <w:rsid w:val="00D50252"/>
    <w:rsid w:val="00D60E35"/>
    <w:rsid w:val="00DB2E71"/>
    <w:rsid w:val="00E33D3A"/>
    <w:rsid w:val="00E72FD4"/>
    <w:rsid w:val="00E779AA"/>
    <w:rsid w:val="00E8016B"/>
    <w:rsid w:val="00E84FA6"/>
    <w:rsid w:val="00EA652B"/>
    <w:rsid w:val="00F3682C"/>
    <w:rsid w:val="00F63F6E"/>
    <w:rsid w:val="00F65557"/>
    <w:rsid w:val="00FA61D0"/>
    <w:rsid w:val="00FE4733"/>
    <w:rsid w:val="0AA1F8B5"/>
    <w:rsid w:val="0F667B43"/>
    <w:rsid w:val="618D0BE3"/>
    <w:rsid w:val="6708353A"/>
    <w:rsid w:val="6DDDE0C1"/>
    <w:rsid w:val="79B5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9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7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6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1D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1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A61D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1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C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B36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2B3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73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417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173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B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B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B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CB0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ciencedirect.com.academicnt.ru/science/journal/092552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A55BA-C11A-476C-90A6-0F1CDABC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</cp:lastModifiedBy>
  <cp:revision>26</cp:revision>
  <cp:lastPrinted>2014-02-16T14:40:00Z</cp:lastPrinted>
  <dcterms:created xsi:type="dcterms:W3CDTF">2015-11-17T15:18:00Z</dcterms:created>
  <dcterms:modified xsi:type="dcterms:W3CDTF">2016-04-25T09:54:00Z</dcterms:modified>
</cp:coreProperties>
</file>