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D4" w:rsidRPr="00B838D4" w:rsidRDefault="00B838D4" w:rsidP="00B838D4">
      <w:pPr>
        <w:pStyle w:val="a4"/>
        <w:rPr>
          <w:lang w:val="ru-RU"/>
        </w:rPr>
      </w:pPr>
      <w:r w:rsidRPr="00B838D4">
        <w:rPr>
          <w:lang w:val="ru-RU"/>
        </w:rPr>
        <w:t xml:space="preserve">1. Построение физической теории Пьера </w:t>
      </w:r>
      <w:proofErr w:type="spellStart"/>
      <w:r w:rsidRPr="00B838D4">
        <w:rPr>
          <w:lang w:val="ru-RU"/>
        </w:rPr>
        <w:t>Дюгена</w:t>
      </w:r>
      <w:proofErr w:type="spellEnd"/>
      <w:r w:rsidRPr="00B838D4">
        <w:rPr>
          <w:lang w:val="ru-RU"/>
        </w:rPr>
        <w:t xml:space="preserve"> (1861 – 1916)</w:t>
      </w:r>
    </w:p>
    <w:p w:rsidR="00B838D4" w:rsidRPr="00B838D4" w:rsidRDefault="00B838D4" w:rsidP="00B838D4">
      <w:pPr>
        <w:rPr>
          <w:lang w:val="ru-RU"/>
        </w:rPr>
      </w:pPr>
      <w:r w:rsidRPr="00B838D4">
        <w:rPr>
          <w:lang w:val="ru-RU"/>
        </w:rPr>
        <w:t xml:space="preserve">П.Д. </w:t>
      </w:r>
      <w:proofErr w:type="spellStart"/>
      <w:r w:rsidRPr="00B838D4">
        <w:rPr>
          <w:lang w:val="ru-RU"/>
        </w:rPr>
        <w:t>физхимик</w:t>
      </w:r>
      <w:proofErr w:type="spellEnd"/>
      <w:r w:rsidRPr="00B838D4">
        <w:rPr>
          <w:lang w:val="ru-RU"/>
        </w:rPr>
        <w:t xml:space="preserve">. Один из основоположников логики и философии науки. Его имя указано в тезисе </w:t>
      </w:r>
      <w:proofErr w:type="spellStart"/>
      <w:r w:rsidRPr="00B838D4">
        <w:rPr>
          <w:lang w:val="ru-RU"/>
        </w:rPr>
        <w:t>Дюгена</w:t>
      </w:r>
      <w:proofErr w:type="spellEnd"/>
      <w:r w:rsidRPr="00B838D4">
        <w:rPr>
          <w:lang w:val="ru-RU"/>
        </w:rPr>
        <w:t xml:space="preserve"> – </w:t>
      </w:r>
      <w:proofErr w:type="spellStart"/>
      <w:r w:rsidRPr="00B838D4">
        <w:rPr>
          <w:lang w:val="ru-RU"/>
        </w:rPr>
        <w:t>Куфйна</w:t>
      </w:r>
      <w:proofErr w:type="spellEnd"/>
      <w:r w:rsidRPr="00B838D4">
        <w:rPr>
          <w:lang w:val="ru-RU"/>
        </w:rPr>
        <w:t xml:space="preserve">, на данном тезисе основывается вся философия науки. Д. автор исследования по космологии в 10 томах. Был верующим, поэтому разделял эксперимент и гипотезу как путь к вере. Д. один из первых показал значение исторического метода для объяснения перехода от одной теории к другой. Теория не является продуктом творчества. </w:t>
      </w:r>
    </w:p>
    <w:p w:rsidR="00B838D4" w:rsidRPr="00B838D4" w:rsidRDefault="00B838D4" w:rsidP="00B838D4">
      <w:pPr>
        <w:rPr>
          <w:lang w:val="ru-RU"/>
        </w:rPr>
      </w:pPr>
      <w:r w:rsidRPr="00B838D4">
        <w:rPr>
          <w:lang w:val="ru-RU"/>
        </w:rPr>
        <w:t xml:space="preserve">Д. настаивает на единстве исторического и логического метода. Исторический метод выводится из исторического метода. Это позволяет </w:t>
      </w:r>
      <w:proofErr w:type="spellStart"/>
      <w:r w:rsidRPr="00B838D4">
        <w:rPr>
          <w:lang w:val="ru-RU"/>
        </w:rPr>
        <w:t>Д</w:t>
      </w:r>
      <w:r>
        <w:rPr>
          <w:lang w:val="ru-RU"/>
        </w:rPr>
        <w:t>югену</w:t>
      </w:r>
      <w:proofErr w:type="spellEnd"/>
      <w:r w:rsidRPr="00B838D4">
        <w:rPr>
          <w:lang w:val="ru-RU"/>
        </w:rPr>
        <w:t xml:space="preserve"> показать</w:t>
      </w:r>
      <w:r>
        <w:rPr>
          <w:lang w:val="ru-RU"/>
        </w:rPr>
        <w:t>,</w:t>
      </w:r>
      <w:r w:rsidRPr="00B838D4">
        <w:rPr>
          <w:lang w:val="ru-RU"/>
        </w:rPr>
        <w:t xml:space="preserve"> как наука физика отделяется от метафизики. Метафизика (после </w:t>
      </w:r>
      <w:r>
        <w:rPr>
          <w:lang w:val="ru-RU"/>
        </w:rPr>
        <w:t>физики) – объяснение явлений по</w:t>
      </w:r>
      <w:r w:rsidRPr="00B838D4">
        <w:rPr>
          <w:lang w:val="ru-RU"/>
        </w:rPr>
        <w:t>средством реальности, которая находится по ту сторону эксперимента. Трансцендентная – выходящая за рамки явлений и опыта. Научная теория подчиняется метафизике, то есть не является свободной наукой.</w:t>
      </w:r>
    </w:p>
    <w:p w:rsidR="00B838D4" w:rsidRPr="00B838D4" w:rsidRDefault="00B838D4" w:rsidP="00B838D4">
      <w:pPr>
        <w:rPr>
          <w:lang w:val="ru-RU"/>
        </w:rPr>
      </w:pPr>
      <w:r w:rsidRPr="00B838D4">
        <w:rPr>
          <w:lang w:val="ru-RU"/>
        </w:rPr>
        <w:drawing>
          <wp:inline distT="0" distB="0" distL="0" distR="0" wp14:anchorId="2F6E5C24" wp14:editId="37D197D0">
            <wp:extent cx="1530909" cy="13017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09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38D4" w:rsidRPr="00B838D4" w:rsidRDefault="00B838D4" w:rsidP="00B838D4">
      <w:pPr>
        <w:rPr>
          <w:lang w:val="ru-RU"/>
        </w:rPr>
      </w:pPr>
      <w:r w:rsidRPr="00B838D4">
        <w:rPr>
          <w:lang w:val="ru-RU"/>
        </w:rPr>
        <w:t>Метафизика объясняет первичное в виде однородных абстрактных вещей. Метафизика по Д. физика количества.</w:t>
      </w:r>
    </w:p>
    <w:p w:rsidR="00B838D4" w:rsidRPr="00B838D4" w:rsidRDefault="00B838D4" w:rsidP="00B838D4">
      <w:pPr>
        <w:pStyle w:val="a3"/>
        <w:numPr>
          <w:ilvl w:val="0"/>
          <w:numId w:val="4"/>
        </w:numPr>
        <w:rPr>
          <w:lang w:val="ru-RU"/>
        </w:rPr>
      </w:pPr>
      <w:r w:rsidRPr="00B838D4">
        <w:rPr>
          <w:lang w:val="ru-RU"/>
        </w:rPr>
        <w:t>Физика – наука описания явлений.</w:t>
      </w:r>
    </w:p>
    <w:p w:rsidR="00B838D4" w:rsidRPr="00B838D4" w:rsidRDefault="00B838D4" w:rsidP="00B838D4">
      <w:pPr>
        <w:pStyle w:val="a3"/>
        <w:numPr>
          <w:ilvl w:val="0"/>
          <w:numId w:val="4"/>
        </w:numPr>
        <w:rPr>
          <w:lang w:val="ru-RU"/>
        </w:rPr>
      </w:pPr>
      <w:r w:rsidRPr="00B838D4">
        <w:rPr>
          <w:lang w:val="ru-RU"/>
        </w:rPr>
        <w:t>Физика – учение о материальных вещах и качествах, которые сводятся простыми элементами на языке символов.</w:t>
      </w:r>
    </w:p>
    <w:p w:rsidR="00B838D4" w:rsidRPr="00B838D4" w:rsidRDefault="00B838D4" w:rsidP="00B838D4">
      <w:pPr>
        <w:rPr>
          <w:lang w:val="ru-RU"/>
        </w:rPr>
      </w:pPr>
      <w:r w:rsidRPr="00B838D4">
        <w:rPr>
          <w:lang w:val="ru-RU"/>
        </w:rPr>
        <w:t>Построение теории начинается с анализа фактов, их обобщения, классификации законов, выдвижение гипотез и идей, которые выбираются, проверяются сопоставлением формальных суждений с опытом.</w:t>
      </w:r>
    </w:p>
    <w:p w:rsidR="00B838D4" w:rsidRPr="00B838D4" w:rsidRDefault="00B838D4" w:rsidP="00B838D4">
      <w:pPr>
        <w:rPr>
          <w:lang w:val="ru-RU"/>
        </w:rPr>
      </w:pPr>
      <w:r w:rsidRPr="00B838D4">
        <w:rPr>
          <w:lang w:val="ru-RU"/>
        </w:rPr>
        <w:t>По Д. теория строиться в виде четырёх операций:</w:t>
      </w:r>
    </w:p>
    <w:p w:rsidR="00B838D4" w:rsidRPr="00B838D4" w:rsidRDefault="00B838D4" w:rsidP="00B838D4">
      <w:pPr>
        <w:pStyle w:val="a3"/>
        <w:numPr>
          <w:ilvl w:val="0"/>
          <w:numId w:val="2"/>
        </w:numPr>
        <w:rPr>
          <w:lang w:val="ru-RU"/>
        </w:rPr>
      </w:pPr>
      <w:r w:rsidRPr="00B838D4">
        <w:rPr>
          <w:lang w:val="ru-RU"/>
        </w:rPr>
        <w:t>Определение размерностей измеряемой величины.</w:t>
      </w:r>
    </w:p>
    <w:p w:rsidR="00B838D4" w:rsidRPr="00B838D4" w:rsidRDefault="00B838D4" w:rsidP="00B838D4">
      <w:pPr>
        <w:pStyle w:val="a3"/>
        <w:numPr>
          <w:ilvl w:val="0"/>
          <w:numId w:val="2"/>
        </w:numPr>
        <w:rPr>
          <w:lang w:val="ru-RU"/>
        </w:rPr>
      </w:pPr>
      <w:r w:rsidRPr="00B838D4">
        <w:rPr>
          <w:lang w:val="ru-RU"/>
        </w:rPr>
        <w:t>Выбор гипотез.</w:t>
      </w:r>
    </w:p>
    <w:p w:rsidR="00B838D4" w:rsidRPr="00B838D4" w:rsidRDefault="00B838D4" w:rsidP="00B838D4">
      <w:pPr>
        <w:pStyle w:val="a3"/>
        <w:numPr>
          <w:ilvl w:val="0"/>
          <w:numId w:val="2"/>
        </w:numPr>
        <w:rPr>
          <w:lang w:val="ru-RU"/>
        </w:rPr>
      </w:pPr>
      <w:r w:rsidRPr="00B838D4">
        <w:rPr>
          <w:lang w:val="ru-RU"/>
        </w:rPr>
        <w:t>Математическая обработка.</w:t>
      </w:r>
    </w:p>
    <w:p w:rsidR="00B838D4" w:rsidRPr="00B838D4" w:rsidRDefault="00B838D4" w:rsidP="00B838D4">
      <w:pPr>
        <w:pStyle w:val="a3"/>
        <w:numPr>
          <w:ilvl w:val="0"/>
          <w:numId w:val="2"/>
        </w:numPr>
        <w:rPr>
          <w:lang w:val="ru-RU"/>
        </w:rPr>
      </w:pPr>
      <w:r w:rsidRPr="00B838D4">
        <w:rPr>
          <w:lang w:val="ru-RU"/>
        </w:rPr>
        <w:t>Сравнение теории с опытом.</w:t>
      </w:r>
    </w:p>
    <w:p w:rsidR="00B838D4" w:rsidRPr="00B838D4" w:rsidRDefault="00B838D4" w:rsidP="00B838D4">
      <w:pPr>
        <w:rPr>
          <w:lang w:val="ru-RU"/>
        </w:rPr>
      </w:pPr>
      <w:r w:rsidRPr="00B838D4">
        <w:rPr>
          <w:lang w:val="ru-RU"/>
        </w:rPr>
        <w:t xml:space="preserve">В таком виде </w:t>
      </w:r>
      <w:proofErr w:type="gramStart"/>
      <w:r w:rsidRPr="00B838D4">
        <w:rPr>
          <w:lang w:val="ru-RU"/>
        </w:rPr>
        <w:t>теория это</w:t>
      </w:r>
      <w:proofErr w:type="gramEnd"/>
      <w:r w:rsidRPr="00B838D4">
        <w:rPr>
          <w:lang w:val="ru-RU"/>
        </w:rPr>
        <w:t xml:space="preserve"> истолкование эксперимента в символьном описании. Для Д. важнее описание гипотезы. Д. заметил, что учёные работают не с одной гипотезой, а с группой.</w:t>
      </w:r>
    </w:p>
    <w:p w:rsidR="00B838D4" w:rsidRPr="00B838D4" w:rsidRDefault="00B838D4" w:rsidP="00B838D4">
      <w:pPr>
        <w:rPr>
          <w:lang w:val="ru-RU"/>
        </w:rPr>
      </w:pPr>
      <w:r w:rsidRPr="00B838D4">
        <w:rPr>
          <w:lang w:val="ru-RU"/>
        </w:rPr>
        <w:t xml:space="preserve">Актуальное значение имеет утверждение Д. которое стало утверждением </w:t>
      </w:r>
      <w:proofErr w:type="spellStart"/>
      <w:r w:rsidRPr="00B838D4">
        <w:rPr>
          <w:lang w:val="ru-RU"/>
        </w:rPr>
        <w:t>Дюгена</w:t>
      </w:r>
      <w:proofErr w:type="spellEnd"/>
      <w:r w:rsidRPr="00B838D4">
        <w:rPr>
          <w:lang w:val="ru-RU"/>
        </w:rPr>
        <w:t xml:space="preserve"> – </w:t>
      </w:r>
      <w:proofErr w:type="spellStart"/>
      <w:r w:rsidRPr="00B838D4">
        <w:rPr>
          <w:lang w:val="ru-RU"/>
        </w:rPr>
        <w:t>Куайна</w:t>
      </w:r>
      <w:proofErr w:type="spellEnd"/>
      <w:r w:rsidRPr="00B838D4">
        <w:rPr>
          <w:lang w:val="ru-RU"/>
        </w:rPr>
        <w:t>: решающий эксперимент в науке не возможен.</w:t>
      </w:r>
    </w:p>
    <w:p w:rsidR="00B838D4" w:rsidRPr="00B838D4" w:rsidRDefault="00B838D4" w:rsidP="00B838D4">
      <w:pPr>
        <w:rPr>
          <w:lang w:val="ru-RU"/>
        </w:rPr>
      </w:pPr>
      <w:r w:rsidRPr="00B838D4">
        <w:rPr>
          <w:lang w:val="ru-RU"/>
        </w:rPr>
        <w:lastRenderedPageBreak/>
        <w:t xml:space="preserve">Познание имеет относительный символический характер. </w:t>
      </w:r>
      <w:proofErr w:type="gramStart"/>
      <w:r w:rsidRPr="00B838D4">
        <w:rPr>
          <w:lang w:val="ru-RU"/>
        </w:rPr>
        <w:t>Другими словами</w:t>
      </w:r>
      <w:proofErr w:type="gramEnd"/>
      <w:r w:rsidRPr="00B838D4">
        <w:rPr>
          <w:lang w:val="ru-RU"/>
        </w:rPr>
        <w:t xml:space="preserve"> Д. отказывается от характеристики истина-лож. Закон в науке связан с тем, что он лучше или хуже выражает обоснования действительности.</w:t>
      </w:r>
    </w:p>
    <w:p w:rsidR="00B838D4" w:rsidRPr="00B838D4" w:rsidRDefault="00B838D4" w:rsidP="00B838D4">
      <w:pPr>
        <w:rPr>
          <w:lang w:val="ru-RU"/>
        </w:rPr>
      </w:pPr>
      <w:r w:rsidRPr="00B838D4">
        <w:rPr>
          <w:lang w:val="ru-RU"/>
        </w:rPr>
        <w:t>В целом Д. показывает, что взятые в отдельности не имеют физического смысла, и поэтому могут быть взяты по отдельности.</w:t>
      </w:r>
    </w:p>
    <w:p w:rsidR="007E3E22" w:rsidRPr="00B838D4" w:rsidRDefault="007E3E22">
      <w:pPr>
        <w:rPr>
          <w:lang w:val="ru-RU"/>
        </w:rPr>
      </w:pPr>
    </w:p>
    <w:sectPr w:rsidR="007E3E22" w:rsidRPr="00B838D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05476"/>
    <w:multiLevelType w:val="hybridMultilevel"/>
    <w:tmpl w:val="867496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13AD2"/>
    <w:multiLevelType w:val="hybridMultilevel"/>
    <w:tmpl w:val="94A29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C68E9"/>
    <w:multiLevelType w:val="hybridMultilevel"/>
    <w:tmpl w:val="CE44A27A"/>
    <w:lvl w:ilvl="0" w:tplc="C55CE45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9E020FB"/>
    <w:multiLevelType w:val="hybridMultilevel"/>
    <w:tmpl w:val="E578CD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D4"/>
    <w:rsid w:val="00075176"/>
    <w:rsid w:val="007E3E22"/>
    <w:rsid w:val="00B24DCD"/>
    <w:rsid w:val="00B8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D143F-D11C-4ADF-BC29-E7C10FD2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8D4"/>
  </w:style>
  <w:style w:type="paragraph" w:styleId="1">
    <w:name w:val="heading 1"/>
    <w:basedOn w:val="a"/>
    <w:next w:val="a"/>
    <w:link w:val="10"/>
    <w:uiPriority w:val="9"/>
    <w:qFormat/>
    <w:rsid w:val="00B838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8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8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8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8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8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8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8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8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D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838D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838D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838D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838D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838D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838D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838D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838D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838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838D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838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838D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B838D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B838D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838D4"/>
    <w:rPr>
      <w:b/>
      <w:bCs/>
    </w:rPr>
  </w:style>
  <w:style w:type="character" w:styleId="aa">
    <w:name w:val="Emphasis"/>
    <w:basedOn w:val="a0"/>
    <w:uiPriority w:val="20"/>
    <w:qFormat/>
    <w:rsid w:val="00B838D4"/>
    <w:rPr>
      <w:i/>
      <w:iCs/>
    </w:rPr>
  </w:style>
  <w:style w:type="paragraph" w:styleId="ab">
    <w:name w:val="No Spacing"/>
    <w:uiPriority w:val="1"/>
    <w:qFormat/>
    <w:rsid w:val="00B838D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838D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838D4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838D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838D4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B838D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838D4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B838D4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B838D4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838D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838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1</cp:revision>
  <dcterms:created xsi:type="dcterms:W3CDTF">2016-03-26T09:35:00Z</dcterms:created>
  <dcterms:modified xsi:type="dcterms:W3CDTF">2016-03-26T09:36:00Z</dcterms:modified>
</cp:coreProperties>
</file>