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53" w:rsidRDefault="00F30682" w:rsidP="00F30682">
      <w:pPr>
        <w:pStyle w:val="Title"/>
        <w:rPr>
          <w:lang w:val="ru-RU"/>
        </w:rPr>
      </w:pPr>
      <w:r w:rsidRPr="00F30682">
        <w:rPr>
          <w:lang w:val="ru-RU"/>
        </w:rPr>
        <w:t xml:space="preserve">11. </w:t>
      </w:r>
      <w:r>
        <w:rPr>
          <w:lang w:val="ru-RU"/>
        </w:rPr>
        <w:t>Вопрос об отношении эмпирического познания и языка в «логическом атомизме» Бертрана Рассела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Бертран Рассел (1872-1970) был сторонником программы логицизма, которую сформулировал совместно с Альфредом </w:t>
      </w:r>
      <w:proofErr w:type="spellStart"/>
      <w:r>
        <w:rPr>
          <w:lang w:val="ru-RU"/>
        </w:rPr>
        <w:t>Уайтхэдом</w:t>
      </w:r>
      <w:proofErr w:type="spellEnd"/>
      <w:r>
        <w:rPr>
          <w:lang w:val="ru-RU"/>
        </w:rPr>
        <w:t xml:space="preserve"> в работе «Принципы математики».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>Согласно этой программе, основные положения математики выводятся из законов логики. На основе этой программы он обращается к теории множеств, разработанной Георгом Кантором.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 По Расселу множество всех множеств ведет к парадоксу, который является аналогом древнего парадокса «Лжец», имеющего две формы:</w:t>
      </w:r>
    </w:p>
    <w:p w:rsidR="00F30682" w:rsidRDefault="00F30682" w:rsidP="00F306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Житель </w:t>
      </w:r>
      <w:proofErr w:type="spellStart"/>
      <w:r>
        <w:rPr>
          <w:lang w:val="ru-RU"/>
        </w:rPr>
        <w:t>острава</w:t>
      </w:r>
      <w:proofErr w:type="spellEnd"/>
      <w:r>
        <w:rPr>
          <w:lang w:val="ru-RU"/>
        </w:rPr>
        <w:t xml:space="preserve"> Крит утверждает: «Все критяне </w:t>
      </w:r>
      <w:proofErr w:type="spellStart"/>
      <w:r>
        <w:rPr>
          <w:lang w:val="ru-RU"/>
        </w:rPr>
        <w:t>джецы</w:t>
      </w:r>
      <w:proofErr w:type="spellEnd"/>
      <w:r>
        <w:rPr>
          <w:lang w:val="ru-RU"/>
        </w:rPr>
        <w:t>».</w:t>
      </w:r>
    </w:p>
    <w:p w:rsidR="00F30682" w:rsidRDefault="00F30682" w:rsidP="00F306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«Я лгу».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Варианты </w:t>
      </w:r>
      <w:proofErr w:type="spellStart"/>
      <w:r>
        <w:rPr>
          <w:lang w:val="ru-RU"/>
        </w:rPr>
        <w:t>РасселаЖ</w:t>
      </w:r>
      <w:proofErr w:type="spellEnd"/>
    </w:p>
    <w:p w:rsidR="00F30682" w:rsidRDefault="00F30682" w:rsidP="00F306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Сельскому брадобрею дано задание брить тех, кто сам не может бриться. Сам брадобрей бриться не может, а должен себя брить.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Рассел разрабатывает теорию типов, согласно которой, эти </w:t>
      </w:r>
      <w:proofErr w:type="spellStart"/>
      <w:r>
        <w:rPr>
          <w:lang w:val="ru-RU"/>
        </w:rPr>
        <w:t>падаоксы</w:t>
      </w:r>
      <w:proofErr w:type="spellEnd"/>
      <w:r>
        <w:rPr>
          <w:lang w:val="ru-RU"/>
        </w:rPr>
        <w:t xml:space="preserve"> возникают из-за отношений</w:t>
      </w:r>
    </w:p>
    <w:p w:rsidR="00F30682" w:rsidRDefault="00F30682" w:rsidP="00F30682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Самореференции</w:t>
      </w:r>
      <w:proofErr w:type="spellEnd"/>
      <w:r>
        <w:rPr>
          <w:lang w:val="ru-RU"/>
        </w:rPr>
        <w:t xml:space="preserve"> «множество-множество</w:t>
      </w:r>
      <w:r w:rsidRPr="00F30682">
        <w:rPr>
          <w:lang w:val="ru-RU"/>
        </w:rPr>
        <w:t>»</w:t>
      </w:r>
    </w:p>
    <w:p w:rsidR="00F30682" w:rsidRDefault="00F30682" w:rsidP="00F3068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Смешение разных типов, например, «элемент – множество»</w:t>
      </w:r>
    </w:p>
    <w:p w:rsidR="00F30682" w:rsidRDefault="00F30682" w:rsidP="00F30682">
      <w:pPr>
        <w:rPr>
          <w:lang w:val="ru-RU"/>
        </w:rPr>
      </w:pPr>
      <w:r>
        <w:rPr>
          <w:lang w:val="ru-RU"/>
        </w:rPr>
        <w:t xml:space="preserve">Рассел обращается к парадоксам существования, которые </w:t>
      </w:r>
      <w:proofErr w:type="gramStart"/>
      <w:r>
        <w:rPr>
          <w:lang w:val="ru-RU"/>
        </w:rPr>
        <w:t>возникают</w:t>
      </w:r>
      <w:proofErr w:type="gramEnd"/>
      <w:r>
        <w:rPr>
          <w:lang w:val="ru-RU"/>
        </w:rPr>
        <w:t xml:space="preserve"> когда при высказывании о чем-то утверждается его существование.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0682" w:rsidTr="00F30682">
        <w:tc>
          <w:tcPr>
            <w:tcW w:w="9345" w:type="dxa"/>
          </w:tcPr>
          <w:p w:rsidR="00F30682" w:rsidRDefault="00F30682" w:rsidP="00F30682">
            <w:pPr>
              <w:rPr>
                <w:lang w:val="ru-RU"/>
              </w:rPr>
            </w:pPr>
            <w:r>
              <w:rPr>
                <w:lang w:val="ru-RU"/>
              </w:rPr>
              <w:t>пример: Дед Мороз</w:t>
            </w:r>
          </w:p>
        </w:tc>
      </w:tr>
    </w:tbl>
    <w:p w:rsidR="00F30682" w:rsidRDefault="00F30682" w:rsidP="00F30682">
      <w:pPr>
        <w:rPr>
          <w:lang w:val="ru-RU"/>
        </w:rPr>
      </w:pPr>
    </w:p>
    <w:p w:rsidR="00F30682" w:rsidRDefault="00F30682" w:rsidP="00F30682">
      <w:pPr>
        <w:rPr>
          <w:lang w:val="ru-RU"/>
        </w:rPr>
      </w:pPr>
      <w:r>
        <w:rPr>
          <w:lang w:val="ru-RU"/>
        </w:rPr>
        <w:t>По Расселу для того, чтобы парадоксы не возникали, необходимо выполнение двух условий:</w:t>
      </w:r>
    </w:p>
    <w:p w:rsidR="00F30682" w:rsidRDefault="00F30682" w:rsidP="00F3068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 приписывать вещам </w:t>
      </w:r>
      <w:proofErr w:type="spellStart"/>
      <w:r>
        <w:rPr>
          <w:lang w:val="ru-RU"/>
        </w:rPr>
        <w:t>несоместимые</w:t>
      </w:r>
      <w:proofErr w:type="spellEnd"/>
      <w:r>
        <w:rPr>
          <w:lang w:val="ru-RU"/>
        </w:rPr>
        <w:t xml:space="preserve"> свойства</w:t>
      </w:r>
    </w:p>
    <w:p w:rsidR="00F30682" w:rsidRDefault="00F30682" w:rsidP="00F3068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Пример: «быть конем» и «быть кры</w:t>
      </w:r>
      <w:r w:rsidR="0030007B">
        <w:rPr>
          <w:lang w:val="ru-RU"/>
        </w:rPr>
        <w:t>латым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шта</w:t>
      </w:r>
      <w:proofErr w:type="spellEnd"/>
      <w:r>
        <w:rPr>
          <w:lang w:val="ru-RU"/>
        </w:rPr>
        <w:t>?)»</w:t>
      </w:r>
    </w:p>
    <w:p w:rsidR="00F30682" w:rsidRDefault="0030007B" w:rsidP="00F30682">
      <w:pPr>
        <w:pStyle w:val="ListParagraph"/>
        <w:numPr>
          <w:ilvl w:val="1"/>
          <w:numId w:val="3"/>
        </w:numPr>
        <w:rPr>
          <w:lang w:val="ru-RU"/>
        </w:rPr>
      </w:pPr>
      <w:proofErr w:type="spellStart"/>
      <w:r>
        <w:rPr>
          <w:lang w:val="ru-RU"/>
        </w:rPr>
        <w:t>маличк</w:t>
      </w:r>
      <w:proofErr w:type="spellEnd"/>
      <w:r>
        <w:rPr>
          <w:lang w:val="ru-RU"/>
        </w:rPr>
        <w:t xml:space="preserve"> с пальчик: </w:t>
      </w:r>
      <w:r w:rsidR="00F30682">
        <w:rPr>
          <w:lang w:val="ru-RU"/>
        </w:rPr>
        <w:t>«быть маль</w:t>
      </w:r>
      <w:r>
        <w:rPr>
          <w:lang w:val="ru-RU"/>
        </w:rPr>
        <w:t>ч</w:t>
      </w:r>
      <w:r w:rsidR="00F30682">
        <w:rPr>
          <w:lang w:val="ru-RU"/>
        </w:rPr>
        <w:t>иком», «иметь рост с пальчик»</w:t>
      </w:r>
    </w:p>
    <w:p w:rsidR="0030007B" w:rsidRDefault="0030007B" w:rsidP="0030007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Заменять имена собственные на переменные для уточнения того, о чем идет речь.</w:t>
      </w:r>
    </w:p>
    <w:p w:rsidR="0030007B" w:rsidRDefault="0030007B" w:rsidP="0030007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Пример: «Король Франции лыс?»</w:t>
      </w:r>
    </w:p>
    <w:p w:rsidR="0030007B" w:rsidRDefault="0030007B" w:rsidP="0030007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Вальтер скот – автор романа </w:t>
      </w:r>
      <w:proofErr w:type="spellStart"/>
      <w:r>
        <w:rPr>
          <w:lang w:val="ru-RU"/>
        </w:rPr>
        <w:t>Уэверли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Waverley</w:t>
      </w:r>
      <w:r w:rsidRPr="0030007B">
        <w:rPr>
          <w:lang w:val="ru-RU"/>
        </w:rPr>
        <w:t>)</w:t>
      </w:r>
    </w:p>
    <w:p w:rsidR="0030007B" w:rsidRDefault="0030007B" w:rsidP="0030007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Утренняя звезда, вечерняя звезда: (х) = Венера – получается две штуки.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>Рассел считает, что мир – это логические атомы двух типов:</w:t>
      </w:r>
    </w:p>
    <w:p w:rsidR="0030007B" w:rsidRDefault="0030007B" w:rsidP="0030007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en-US"/>
        </w:rPr>
        <w:t xml:space="preserve">Sense data – </w:t>
      </w:r>
      <w:r>
        <w:rPr>
          <w:lang w:val="ru-RU"/>
        </w:rPr>
        <w:t>чувственные данные</w:t>
      </w:r>
    </w:p>
    <w:p w:rsidR="0030007B" w:rsidRDefault="0030007B" w:rsidP="0030007B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Универсалии, выражаемые отношения между чувственными данными. Это абстрактные свойства, например, белизна и чистота.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lastRenderedPageBreak/>
        <w:t xml:space="preserve">Рассел обращается к теории познания, ставит вопрос: «Что делает эмпирические суждения истинными и понятие истины в применении к таким суждениям». </w:t>
      </w:r>
      <w:proofErr w:type="spellStart"/>
      <w:r>
        <w:rPr>
          <w:lang w:val="ru-RU"/>
        </w:rPr>
        <w:t>Вознание</w:t>
      </w:r>
      <w:proofErr w:type="spellEnd"/>
      <w:r>
        <w:rPr>
          <w:lang w:val="ru-RU"/>
        </w:rPr>
        <w:t xml:space="preserve"> начинается с чувственного опыта, это невербальные события, утверждениями которых служит </w:t>
      </w:r>
      <w:proofErr w:type="spellStart"/>
      <w:r>
        <w:rPr>
          <w:lang w:val="ru-RU"/>
        </w:rPr>
        <w:t>басисное</w:t>
      </w:r>
      <w:proofErr w:type="spellEnd"/>
      <w:r>
        <w:rPr>
          <w:lang w:val="ru-RU"/>
        </w:rPr>
        <w:t xml:space="preserve"> суждение. На этой основе Бертран Рассел строит иерархию законов: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007B" w:rsidTr="0030007B">
        <w:tc>
          <w:tcPr>
            <w:tcW w:w="9345" w:type="dxa"/>
          </w:tcPr>
          <w:p w:rsidR="0030007B" w:rsidRDefault="0030007B" w:rsidP="0030007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иер</w:t>
            </w:r>
            <w:proofErr w:type="spellEnd"/>
            <w:r>
              <w:rPr>
                <w:lang w:val="ru-RU"/>
              </w:rPr>
              <w:t xml:space="preserve">           </w:t>
            </w:r>
            <w:r>
              <w:rPr>
                <w:lang w:val="en-US"/>
              </w:rPr>
              <w:t xml:space="preserve">|    </w:t>
            </w:r>
            <w:proofErr w:type="spellStart"/>
            <w:r>
              <w:rPr>
                <w:lang w:val="ru-RU"/>
              </w:rPr>
              <w:t>архия</w:t>
            </w:r>
            <w:proofErr w:type="spellEnd"/>
          </w:p>
          <w:p w:rsidR="0030007B" w:rsidRPr="0030007B" w:rsidRDefault="0030007B" w:rsidP="0030007B">
            <w:pPr>
              <w:rPr>
                <w:lang w:val="ru-RU"/>
              </w:rPr>
            </w:pPr>
            <w:r>
              <w:rPr>
                <w:lang w:val="ru-RU"/>
              </w:rPr>
              <w:t>высший        начало</w:t>
            </w:r>
          </w:p>
        </w:tc>
      </w:tr>
    </w:tbl>
    <w:p w:rsidR="0030007B" w:rsidRDefault="0030007B" w:rsidP="0030007B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4480408" cy="2130732"/>
                <wp:effectExtent l="0" t="0" r="34925" b="31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5999" y="588893"/>
                            <a:ext cx="916305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Ароморфоз: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Isosceles Triangle 3"/>
                        <wps:cNvSpPr/>
                        <wps:spPr>
                          <a:xfrm>
                            <a:off x="2619710" y="365609"/>
                            <a:ext cx="1860698" cy="1307805"/>
                          </a:xfrm>
                          <a:prstGeom prst="triangl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215134" y="36000"/>
                            <a:ext cx="6826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Человек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183237" y="1790372"/>
                            <a:ext cx="65786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Низшие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52.8pt;height:167.75pt;mso-position-horizontal-relative:char;mso-position-vertical-relative:line" coordsize="44799,21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799;height:213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9;top:5888;width:9164;height:2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Ароморфоз: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9" type="#_x0000_t5" style="position:absolute;left:26197;top:3656;width:18607;height:13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BDkcQA&#10;AADaAAAADwAAAGRycy9kb3ducmV2LnhtbESPzW7CMBCE75V4B2uRuBUbUAsEDGpB/ZGAA4EHWOIl&#10;iYjXUexCeHtcqVKPo5n5RjNftrYSV2p86VjDoK9AEGfOlJxrOB4+nicgfEA2WDkmDXfysFx0nuaY&#10;GHfjPV3TkIsIYZ+ghiKEOpHSZwVZ9H1XE0fv7BqLIcoml6bBW4TbSg6VepUWS44LBda0Kii7pD9W&#10;w3atPnfDzerlazxO372V05E6TbXuddu3GYhAbfgP/7W/jYYR/F6JN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QQ5HEAAAA2gAAAA8AAAAAAAAAAAAAAAAAmAIAAGRycy9k&#10;b3ducmV2LnhtbFBLBQYAAAAABAAEAPUAAACJAwAAAAA=&#10;" fillcolor="white [3201]" strokecolor="black [3200]" strokeweight="2.25pt"/>
                <v:shape id="Text Box 4" o:spid="_x0000_s1030" type="#_x0000_t202" style="position:absolute;left:32151;top:360;width:6826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Человек</w:t>
                        </w:r>
                      </w:p>
                    </w:txbxContent>
                  </v:textbox>
                </v:shape>
                <v:shape id="Text Box 5" o:spid="_x0000_s1031" type="#_x0000_t202" style="position:absolute;left:31832;top:17903;width:6578;height:34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Низшие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 xml:space="preserve">Он выделяет первичный или объектный язык, который обозначает чувственно воспринимаемые объекты. Объектное слово – это класс сходных звуков, которые по привычке ассоциируются с классом </w:t>
      </w:r>
      <w:proofErr w:type="spellStart"/>
      <w:r>
        <w:rPr>
          <w:lang w:val="ru-RU"/>
        </w:rPr>
        <w:t>взаимносходных</w:t>
      </w:r>
      <w:proofErr w:type="spellEnd"/>
      <w:r>
        <w:rPr>
          <w:lang w:val="ru-RU"/>
        </w:rPr>
        <w:t xml:space="preserve"> событий. В этот язык не входят оценки «истинно или ложно», которые входят в состав вторичного языка, языка второго уровня, предметом которого является первичный язык. 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 xml:space="preserve">Существуют высказывания, не содержащие объектный язык или </w:t>
      </w:r>
      <w:proofErr w:type="spellStart"/>
      <w:r>
        <w:rPr>
          <w:lang w:val="ru-RU"/>
        </w:rPr>
        <w:t>словю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Это</w:t>
      </w:r>
      <w:proofErr w:type="gramEnd"/>
      <w:r>
        <w:rPr>
          <w:lang w:val="ru-RU"/>
        </w:rPr>
        <w:t xml:space="preserve"> положение логики и математики</w:t>
      </w:r>
    </w:p>
    <w:p w:rsidR="0030007B" w:rsidRDefault="0030007B" w:rsidP="0030007B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075552" cy="2331085"/>
                <wp:effectExtent l="0" t="0" r="1270" b="1206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Text Box 7"/>
                        <wps:cNvSpPr txBox="1"/>
                        <wps:spPr>
                          <a:xfrm>
                            <a:off x="663002" y="35999"/>
                            <a:ext cx="713105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Объекты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0256" y="704845"/>
                            <a:ext cx="169862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первичный (объект) язык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" y="1384886"/>
                            <a:ext cx="2039620" cy="244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вторичный язык (истина/ложь)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1781" y="1991120"/>
                            <a:ext cx="1696085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07B" w:rsidRPr="0030007B" w:rsidRDefault="0030007B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язык логики, математики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1019555" y="343974"/>
                            <a:ext cx="14" cy="36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19569" y="1023615"/>
                            <a:ext cx="288" cy="361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019824" y="1694677"/>
                            <a:ext cx="33" cy="297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32" editas="canvas" style="width:163.45pt;height:183.55pt;mso-position-horizontal-relative:char;mso-position-vertical-relative:line" coordsize="20751,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">
                <v:shape id="_x0000_s1033" type="#_x0000_t75" style="position:absolute;width:20751;height:23310;visibility:visible;mso-wrap-style:square">
                  <v:fill o:detectmouseclick="t"/>
                  <v:path o:connecttype="none"/>
                </v:shape>
                <v:shape id="Text Box 7" o:spid="_x0000_s1034" type="#_x0000_t202" style="position:absolute;left:6630;top:359;width:7131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4w8IA&#10;AADaAAAADwAAAGRycy9kb3ducmV2LnhtbESPS4sCMRCE74L/IbTgTTMqujIaRURBEGR9gB7bSc8D&#10;J51hEnX232+EhT0WVfUVNV82phQvql1hWcGgH4EgTqwuOFNwOW97UxDOI2ssLZOCH3KwXLRbc4y1&#10;ffORXiefiQBhF6OC3PsqltIlORl0fVsRBy+1tUEfZJ1JXeM7wE0ph1E0kQYLDgs5VrTOKXmcnkbB&#10;YT2x49G9maab7709ZulI3sZXpbqdZjUD4anx/+G/9k4r+ILPlXA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bjDwgAAANoAAAAPAAAAAAAAAAAAAAAAAJgCAABkcnMvZG93&#10;bnJldi54bWxQSwUGAAAAAAQABAD1AAAAhwMAAAAA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Объекты</w:t>
                        </w:r>
                      </w:p>
                    </w:txbxContent>
                  </v:textbox>
                </v:shape>
                <v:shape id="Text Box 8" o:spid="_x0000_s1035" type="#_x0000_t202" style="position:absolute;left:1702;top:7048;width:16986;height:31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первичный (объект) язык</w:t>
                        </w:r>
                      </w:p>
                    </w:txbxContent>
                  </v:textbox>
                </v:shape>
                <v:shape id="Text Box 9" o:spid="_x0000_s1036" type="#_x0000_t202" style="position:absolute;top:13848;width:20396;height:24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вторичный язык (истина/ложь)</w:t>
                        </w:r>
                      </w:p>
                    </w:txbxContent>
                  </v:textbox>
                </v:shape>
                <v:shape id="Text Box 11" o:spid="_x0000_s1037" type="#_x0000_t202" style="position:absolute;left:1717;top:19911;width:16961;height:3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0f8EA&#10;AADbAAAADwAAAGRycy9kb3ducmV2LnhtbERP24rCMBB9F/yHMAu+aVpFkWosiygsCOIN9HG2mV7Y&#10;ZlKarNa/NwsLvs3hXGeZdqYWd2pdZVlBPIpAEGdWV1wouJy3wzkI55E11pZJwZMcpKt+b4mJtg8+&#10;0v3kCxFC2CWooPS+SaR0WUkG3cg2xIHLbWvQB9gWUrf4COGmluMomkmDFYeGEhtal5T9nH6Ngv16&#10;ZqeT726ebw47eyzyibxNr0oNPrrPBQhPnX+L/91fOsyP4e+XcI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qtH/BAAAA2wAAAA8AAAAAAAAAAAAAAAAAmAIAAGRycy9kb3du&#10;cmV2LnhtbFBLBQYAAAAABAAEAPUAAACGAwAAAAA=&#10;" fillcolor="white [3201]" strokeweight=".5pt">
                  <v:textbox>
                    <w:txbxContent>
                      <w:p w:rsidR="0030007B" w:rsidRPr="0030007B" w:rsidRDefault="0030007B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язык логики, математики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8" type="#_x0000_t32" style="position:absolute;left:10195;top:3439;width:0;height:3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" o:spid="_x0000_s1039" type="#_x0000_t32" style="position:absolute;left:10195;top:10236;width:3;height:36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4" o:spid="_x0000_s1040" type="#_x0000_t32" style="position:absolute;left:10198;top:16946;width:0;height:29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 xml:space="preserve">Рассел рассматривает отношение знания и истины. По </w:t>
      </w:r>
      <w:proofErr w:type="spellStart"/>
      <w:r>
        <w:rPr>
          <w:lang w:val="ru-RU"/>
        </w:rPr>
        <w:t>расселу</w:t>
      </w:r>
      <w:proofErr w:type="spellEnd"/>
      <w:r>
        <w:rPr>
          <w:lang w:val="ru-RU"/>
        </w:rPr>
        <w:t xml:space="preserve"> истина первична, потому что истина определяет то, что называется знанием и поэтому понятие истины является фундаментальным.</w:t>
      </w:r>
    </w:p>
    <w:p w:rsidR="0030007B" w:rsidRDefault="0030007B" w:rsidP="0030007B">
      <w:pPr>
        <w:rPr>
          <w:lang w:val="ru-RU"/>
        </w:rPr>
      </w:pPr>
      <w:r>
        <w:rPr>
          <w:lang w:val="ru-RU"/>
        </w:rPr>
        <w:t>Рассел выделяет три типа знаний</w:t>
      </w:r>
    </w:p>
    <w:p w:rsidR="0030007B" w:rsidRDefault="0030007B" w:rsidP="0030007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Знание по знакомству (опытное знание)</w:t>
      </w:r>
    </w:p>
    <w:p w:rsidR="0030007B" w:rsidRDefault="0030007B" w:rsidP="0030007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Знание по описанию (</w:t>
      </w:r>
      <w:proofErr w:type="spellStart"/>
      <w:r>
        <w:rPr>
          <w:lang w:val="ru-RU"/>
        </w:rPr>
        <w:t>дискрипции</w:t>
      </w:r>
      <w:proofErr w:type="spellEnd"/>
      <w:r>
        <w:rPr>
          <w:lang w:val="ru-RU"/>
        </w:rPr>
        <w:t>)</w:t>
      </w:r>
    </w:p>
    <w:p w:rsidR="0030007B" w:rsidRPr="0030007B" w:rsidRDefault="0030007B" w:rsidP="0030007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Логически выверенное знание</w:t>
      </w:r>
      <w:bookmarkStart w:id="0" w:name="_GoBack"/>
      <w:bookmarkEnd w:id="0"/>
    </w:p>
    <w:p w:rsidR="0030007B" w:rsidRPr="0030007B" w:rsidRDefault="0030007B" w:rsidP="0030007B">
      <w:pPr>
        <w:rPr>
          <w:lang w:val="ru-RU"/>
        </w:rPr>
      </w:pPr>
    </w:p>
    <w:sectPr w:rsidR="0030007B" w:rsidRPr="0030007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3537"/>
    <w:multiLevelType w:val="hybridMultilevel"/>
    <w:tmpl w:val="026C2E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CA0"/>
    <w:multiLevelType w:val="hybridMultilevel"/>
    <w:tmpl w:val="F84C1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04672"/>
    <w:multiLevelType w:val="hybridMultilevel"/>
    <w:tmpl w:val="695A0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964E5"/>
    <w:multiLevelType w:val="hybridMultilevel"/>
    <w:tmpl w:val="FC528D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96FBF"/>
    <w:multiLevelType w:val="hybridMultilevel"/>
    <w:tmpl w:val="2F5059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82"/>
    <w:rsid w:val="00075176"/>
    <w:rsid w:val="0030007B"/>
    <w:rsid w:val="00554690"/>
    <w:rsid w:val="00A91753"/>
    <w:rsid w:val="00B24DCD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CBF20-C2D0-40E3-A046-44D926F7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682"/>
  </w:style>
  <w:style w:type="paragraph" w:styleId="Heading1">
    <w:name w:val="heading 1"/>
    <w:basedOn w:val="Normal"/>
    <w:next w:val="Normal"/>
    <w:link w:val="Heading1Char"/>
    <w:uiPriority w:val="9"/>
    <w:qFormat/>
    <w:rsid w:val="00F30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068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0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68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6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30682"/>
    <w:rPr>
      <w:b/>
      <w:bCs/>
    </w:rPr>
  </w:style>
  <w:style w:type="character" w:styleId="Emphasis">
    <w:name w:val="Emphasis"/>
    <w:basedOn w:val="DefaultParagraphFont"/>
    <w:uiPriority w:val="20"/>
    <w:qFormat/>
    <w:rsid w:val="00F30682"/>
    <w:rPr>
      <w:i/>
      <w:iCs/>
    </w:rPr>
  </w:style>
  <w:style w:type="paragraph" w:styleId="NoSpacing">
    <w:name w:val="No Spacing"/>
    <w:uiPriority w:val="1"/>
    <w:qFormat/>
    <w:rsid w:val="00F306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06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06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8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306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3068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3068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3068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06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0682"/>
    <w:pPr>
      <w:outlineLvl w:val="9"/>
    </w:pPr>
  </w:style>
  <w:style w:type="paragraph" w:styleId="ListParagraph">
    <w:name w:val="List Paragraph"/>
    <w:basedOn w:val="Normal"/>
    <w:uiPriority w:val="34"/>
    <w:qFormat/>
    <w:rsid w:val="00F30682"/>
    <w:pPr>
      <w:ind w:left="720"/>
      <w:contextualSpacing/>
    </w:pPr>
  </w:style>
  <w:style w:type="table" w:styleId="TableGrid">
    <w:name w:val="Table Grid"/>
    <w:basedOn w:val="TableNormal"/>
    <w:uiPriority w:val="39"/>
    <w:rsid w:val="00F3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1</cp:revision>
  <dcterms:created xsi:type="dcterms:W3CDTF">2016-05-20T15:22:00Z</dcterms:created>
  <dcterms:modified xsi:type="dcterms:W3CDTF">2016-05-20T15:52:00Z</dcterms:modified>
</cp:coreProperties>
</file>