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42261D" w:rsidP="0042261D">
      <w:pPr>
        <w:pStyle w:val="a3"/>
        <w:rPr>
          <w:lang w:val="ru-RU"/>
        </w:rPr>
      </w:pPr>
      <w:r>
        <w:rPr>
          <w:lang w:val="ru-RU"/>
        </w:rPr>
        <w:t xml:space="preserve">22. Идеал научного познания в концепции Майкла </w:t>
      </w:r>
      <w:proofErr w:type="spellStart"/>
      <w:r>
        <w:rPr>
          <w:lang w:val="ru-RU"/>
        </w:rPr>
        <w:t>Полани</w:t>
      </w:r>
      <w:proofErr w:type="spellEnd"/>
    </w:p>
    <w:p w:rsidR="0042261D" w:rsidRDefault="001D6C82">
      <w:pPr>
        <w:rPr>
          <w:lang w:val="ru-RU"/>
        </w:rPr>
      </w:pPr>
      <w:r>
        <w:rPr>
          <w:lang w:val="ru-RU"/>
        </w:rPr>
        <w:t xml:space="preserve">Майкл </w:t>
      </w:r>
      <w:proofErr w:type="spellStart"/>
      <w:r>
        <w:rPr>
          <w:lang w:val="ru-RU"/>
        </w:rPr>
        <w:t>Полани</w:t>
      </w:r>
      <w:proofErr w:type="spellEnd"/>
      <w:r>
        <w:rPr>
          <w:lang w:val="ru-RU"/>
        </w:rPr>
        <w:t xml:space="preserve"> – химик, сторонник исторического направления в философии науки.</w:t>
      </w:r>
    </w:p>
    <w:p w:rsidR="001D6C82" w:rsidRDefault="001D6C82">
      <w:pPr>
        <w:rPr>
          <w:lang w:val="ru-RU"/>
        </w:rPr>
      </w:pPr>
      <w:proofErr w:type="spellStart"/>
      <w:r>
        <w:rPr>
          <w:lang w:val="ru-RU"/>
        </w:rPr>
        <w:t>Полани</w:t>
      </w:r>
      <w:proofErr w:type="spellEnd"/>
      <w:r>
        <w:rPr>
          <w:lang w:val="ru-RU"/>
        </w:rPr>
        <w:t xml:space="preserve"> предлагает отказаться от идеала научной беспристрастности. Это в точных науках ложный идеал, в точных науках, поскольку не приносит результата, но в биологии, филологии и социологии он является разрушительным, искажающимся нашим мировоззрением.</w:t>
      </w:r>
    </w:p>
    <w:p w:rsidR="001D6C82" w:rsidRDefault="001D6C82">
      <w:pPr>
        <w:rPr>
          <w:lang w:val="ru-RU"/>
        </w:rPr>
      </w:pPr>
      <w:proofErr w:type="spellStart"/>
      <w:r>
        <w:rPr>
          <w:lang w:val="ru-RU"/>
        </w:rPr>
        <w:t>Полани</w:t>
      </w:r>
      <w:proofErr w:type="spellEnd"/>
      <w:r>
        <w:rPr>
          <w:lang w:val="ru-RU"/>
        </w:rPr>
        <w:t xml:space="preserve"> предлагает новый идеал знания на основе личного знания.</w:t>
      </w:r>
    </w:p>
    <w:p w:rsidR="001D6C82" w:rsidRDefault="001D6C82">
      <w:pPr>
        <w:rPr>
          <w:lang w:val="ru-RU"/>
        </w:rPr>
      </w:pPr>
      <w:proofErr w:type="spellStart"/>
      <w:r>
        <w:rPr>
          <w:lang w:val="ru-RU"/>
        </w:rPr>
        <w:t>Здейсь</w:t>
      </w:r>
      <w:proofErr w:type="spellEnd"/>
      <w:r>
        <w:rPr>
          <w:lang w:val="ru-RU"/>
        </w:rPr>
        <w:t xml:space="preserve"> он указывает на противоречие, поскольку подлинное знание должно быть всеобщим и безличным.</w:t>
      </w:r>
    </w:p>
    <w:p w:rsidR="001D6C82" w:rsidRDefault="001D6C82">
      <w:pPr>
        <w:rPr>
          <w:lang w:val="ru-RU"/>
        </w:rPr>
      </w:pPr>
      <w:r>
        <w:rPr>
          <w:lang w:val="ru-RU"/>
        </w:rPr>
        <w:t xml:space="preserve">Это разрешается трактовкой понятия знания. К его </w:t>
      </w:r>
      <w:proofErr w:type="spellStart"/>
      <w:r>
        <w:rPr>
          <w:lang w:val="ru-RU"/>
        </w:rPr>
        <w:t>пресмотру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Полани</w:t>
      </w:r>
      <w:proofErr w:type="spellEnd"/>
      <w:r>
        <w:rPr>
          <w:lang w:val="ru-RU"/>
        </w:rPr>
        <w:t xml:space="preserve"> предлагает понятие </w:t>
      </w:r>
      <w:proofErr w:type="spellStart"/>
      <w:r>
        <w:rPr>
          <w:lang w:val="ru-RU"/>
        </w:rPr>
        <w:t>гештальта</w:t>
      </w:r>
      <w:proofErr w:type="spellEnd"/>
      <w:r>
        <w:rPr>
          <w:lang w:val="ru-RU"/>
        </w:rPr>
        <w:t>.</w:t>
      </w:r>
    </w:p>
    <w:p w:rsidR="001D6C82" w:rsidRDefault="001D6C82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486400" cy="168558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Надпись 3"/>
                        <wps:cNvSpPr txBox="1"/>
                        <wps:spPr>
                          <a:xfrm>
                            <a:off x="1211856" y="242371"/>
                            <a:ext cx="279400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C82" w:rsidRPr="0042261D" w:rsidRDefault="001D6C82" w:rsidP="001D6C82">
                              <w:pPr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Гештальт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– образ, целостный образ формы.</w:t>
                              </w:r>
                            </w:p>
                            <w:p w:rsidR="001D6C82" w:rsidRPr="001D6C82" w:rsidRDefault="001D6C8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762699" y="869883"/>
                            <a:ext cx="46990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C82" w:rsidRPr="001D6C82" w:rsidRDefault="001D6C8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дуб?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227941" y="869883"/>
                            <a:ext cx="53467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C82" w:rsidRPr="001D6C82" w:rsidRDefault="001D6C8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клён?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52019" y="523385"/>
                            <a:ext cx="1057143" cy="116190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132.7pt;mso-position-horizontal-relative:char;mso-position-vertical-relative:line" coordsize="54864,16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12118;top:2423;width:27940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1D6C82" w:rsidRPr="0042261D" w:rsidRDefault="001D6C82" w:rsidP="001D6C82">
                        <w:pPr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lang w:val="ru-RU"/>
                          </w:rPr>
                          <w:t>Гештальт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– образ, целостный образ формы.</w:t>
                        </w:r>
                      </w:p>
                      <w:p w:rsidR="001D6C82" w:rsidRPr="001D6C82" w:rsidRDefault="001D6C8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4" o:spid="_x0000_s1029" type="#_x0000_t202" style="position:absolute;left:17626;top:8698;width:4699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1D6C82" w:rsidRPr="001D6C82" w:rsidRDefault="001D6C8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дуб?</w:t>
                        </w:r>
                      </w:p>
                    </w:txbxContent>
                  </v:textbox>
                </v:shape>
                <v:shape id="Надпись 6" o:spid="_x0000_s1030" type="#_x0000_t202" style="position:absolute;left:32279;top:8698;width:5347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1D6C82" w:rsidRPr="001D6C82" w:rsidRDefault="001D6C8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клён?</w:t>
                        </w:r>
                      </w:p>
                    </w:txbxContent>
                  </v:textbox>
                </v:shape>
                <v:shape id="Рисунок 7" o:spid="_x0000_s1031" type="#_x0000_t75" style="position:absolute;left:21520;top:5233;width:10571;height:1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qpJHDAAAA2gAAAA8AAABkcnMvZG93bnJldi54bWxEj09rAjEUxO9Cv0N4ghdxk/agZTWKlEq9&#10;Ff8cenxsnruLyct2k66rn74RBI/DzPyGWax6Z0VHbag9a3jNFAjiwpuaSw3Hw2byDiJEZIPWM2m4&#10;UoDV8mWwwNz4C++o28dSJAiHHDVUMTa5lKGoyGHIfEOcvJNvHcYk21KaFi8J7qx8U2oqHdacFips&#10;6KOi4rz/cxp+cNd521g1rs+f37/jDavb6Uvr0bBfz0FE6uMz/GhvjYYZ3K+kG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eqkkcMAAADaAAAADwAAAAAAAAAAAAAAAACf&#10;AgAAZHJzL2Rvd25yZXYueG1sUEsFBgAAAAAEAAQA9wAAAI8DAAAAAA==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</w:p>
    <w:p w:rsidR="001D6C82" w:rsidRDefault="001D6C82">
      <w:pPr>
        <w:rPr>
          <w:lang w:val="ru-RU"/>
        </w:rPr>
      </w:pPr>
      <w:r>
        <w:rPr>
          <w:lang w:val="ru-RU"/>
        </w:rPr>
        <w:t xml:space="preserve">Это предполагает фокус сознания, который является условием его целостности и </w:t>
      </w:r>
      <w:r w:rsidR="001229B0">
        <w:rPr>
          <w:lang w:val="ru-RU"/>
        </w:rPr>
        <w:t>периферию</w:t>
      </w:r>
      <w:r>
        <w:rPr>
          <w:lang w:val="ru-RU"/>
        </w:rPr>
        <w:t xml:space="preserve"> (объекты сознания).</w:t>
      </w:r>
    </w:p>
    <w:p w:rsidR="001D6C82" w:rsidRDefault="001D6C82">
      <w:pPr>
        <w:rPr>
          <w:lang w:val="ru-RU"/>
        </w:rPr>
      </w:pPr>
      <w:r>
        <w:rPr>
          <w:lang w:val="ru-RU"/>
        </w:rPr>
        <w:t xml:space="preserve">Инструменты познания являются в этом случае искусственными продолжениями нашего тела, которые определяются его активностью. В этом подходе важнейшим является личное участие человека в познании. Это познание является субъективным сплавом личного и объективного. Личностное знание – это </w:t>
      </w:r>
      <w:r w:rsidR="001229B0">
        <w:rPr>
          <w:lang w:val="ru-RU"/>
        </w:rPr>
        <w:t>самоотдача</w:t>
      </w:r>
      <w:r>
        <w:rPr>
          <w:lang w:val="ru-RU"/>
        </w:rPr>
        <w:t>. Оно используется с долей риска и поэтому является ответственным действием.</w:t>
      </w:r>
    </w:p>
    <w:p w:rsidR="001D6C82" w:rsidRDefault="001D6C82">
      <w:pPr>
        <w:rPr>
          <w:lang w:val="ru-RU"/>
        </w:rPr>
      </w:pPr>
      <w:proofErr w:type="spellStart"/>
      <w:r>
        <w:rPr>
          <w:lang w:val="ru-RU"/>
        </w:rPr>
        <w:t>Полани</w:t>
      </w:r>
      <w:proofErr w:type="spellEnd"/>
      <w:r>
        <w:rPr>
          <w:lang w:val="ru-RU"/>
        </w:rPr>
        <w:t xml:space="preserve"> показывает историю науки, но в которой вера возведена разумом</w:t>
      </w:r>
      <w:r w:rsidR="001229B0">
        <w:rPr>
          <w:lang w:val="ru-RU"/>
        </w:rPr>
        <w:t xml:space="preserve">. Вера была отнесена к субъективному мнению. Это привело к недоверию человека к миру и к самому себе. В итоге это </w:t>
      </w:r>
      <w:proofErr w:type="spellStart"/>
      <w:r w:rsidR="001229B0">
        <w:rPr>
          <w:lang w:val="ru-RU"/>
        </w:rPr>
        <w:t>породилоскептицизм</w:t>
      </w:r>
      <w:proofErr w:type="spellEnd"/>
      <w:r w:rsidR="001229B0">
        <w:rPr>
          <w:lang w:val="ru-RU"/>
        </w:rPr>
        <w:t xml:space="preserve"> и нигилизм. В итоге стала эпохой цинизма</w:t>
      </w:r>
    </w:p>
    <w:p w:rsidR="001229B0" w:rsidRDefault="001229B0">
      <w:pPr>
        <w:rPr>
          <w:lang w:val="ru-RU"/>
        </w:rPr>
      </w:pPr>
      <w:proofErr w:type="spellStart"/>
      <w:r>
        <w:rPr>
          <w:lang w:val="ru-RU"/>
        </w:rPr>
        <w:t>Полани</w:t>
      </w:r>
      <w:proofErr w:type="spellEnd"/>
      <w:r>
        <w:rPr>
          <w:lang w:val="ru-RU"/>
        </w:rPr>
        <w:t xml:space="preserve"> предлагает вернуть веру в познание, как условие доверия человека к миру.</w:t>
      </w:r>
    </w:p>
    <w:p w:rsidR="001229B0" w:rsidRDefault="001229B0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486400" cy="1872868"/>
            <wp:effectExtent l="38100" t="19050" r="19050" b="32385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83749" w:rsidRDefault="00A83749">
      <w:pPr>
        <w:rPr>
          <w:lang w:val="ru-RU"/>
        </w:rPr>
      </w:pPr>
    </w:p>
    <w:p w:rsidR="00A83749" w:rsidRDefault="00A83749">
      <w:pPr>
        <w:rPr>
          <w:lang w:val="ru-RU"/>
        </w:rPr>
      </w:pPr>
      <w:r>
        <w:rPr>
          <w:lang w:val="ru-RU"/>
        </w:rPr>
        <w:t>!!! возможно, надо будет дополнить из лекции от 1 марта!</w:t>
      </w:r>
      <w:bookmarkStart w:id="0" w:name="_GoBack"/>
      <w:bookmarkEnd w:id="0"/>
    </w:p>
    <w:sectPr w:rsidR="00A837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1D"/>
    <w:rsid w:val="00075176"/>
    <w:rsid w:val="001229B0"/>
    <w:rsid w:val="001D6C82"/>
    <w:rsid w:val="0042261D"/>
    <w:rsid w:val="007E3E22"/>
    <w:rsid w:val="00A83749"/>
    <w:rsid w:val="00B24DCD"/>
    <w:rsid w:val="00D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4F2F3-D103-4409-8A84-E46FFCE2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61D"/>
  </w:style>
  <w:style w:type="paragraph" w:styleId="1">
    <w:name w:val="heading 1"/>
    <w:basedOn w:val="a"/>
    <w:next w:val="a"/>
    <w:link w:val="10"/>
    <w:uiPriority w:val="9"/>
    <w:qFormat/>
    <w:rsid w:val="0042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6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6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6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6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6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6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6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226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226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226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2261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2261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226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226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22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2261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22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2261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42261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261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2261D"/>
    <w:rPr>
      <w:b/>
      <w:bCs/>
    </w:rPr>
  </w:style>
  <w:style w:type="character" w:styleId="a9">
    <w:name w:val="Emphasis"/>
    <w:basedOn w:val="a0"/>
    <w:uiPriority w:val="20"/>
    <w:qFormat/>
    <w:rsid w:val="0042261D"/>
    <w:rPr>
      <w:i/>
      <w:iCs/>
    </w:rPr>
  </w:style>
  <w:style w:type="paragraph" w:styleId="aa">
    <w:name w:val="No Spacing"/>
    <w:uiPriority w:val="1"/>
    <w:qFormat/>
    <w:rsid w:val="0042261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226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2261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2261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2261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4226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42261D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42261D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42261D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42261D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226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D24B0-5060-42E2-9667-8CA935EEA60D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A7A85EC-BA72-4BD3-929C-652DB91B5ED2}">
      <dgm:prSet phldrT="[Текст]"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Вера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21954B8E-5AC0-4348-AB99-CA6DC84F4A9E}" type="parTrans" cxnId="{38ED44CD-60CA-4EC9-B833-3AF9C56DDF47}">
      <dgm:prSet/>
      <dgm:spPr/>
      <dgm:t>
        <a:bodyPr/>
        <a:lstStyle/>
        <a:p>
          <a:endParaRPr lang="en-GB"/>
        </a:p>
      </dgm:t>
    </dgm:pt>
    <dgm:pt modelId="{3469DD57-2381-4AE8-913F-820162C5D5D3}" type="sibTrans" cxnId="{38ED44CD-60CA-4EC9-B833-3AF9C56DDF47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05A510C6-74E4-4D21-8632-243D534FD012}">
      <dgm:prSet phldrT="[Текст]"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Субъективное мнение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99E2D3F7-5EF8-498F-9753-E9316DB3BDF7}" type="parTrans" cxnId="{4F357D9F-280D-4571-BB45-5D7DA6933632}">
      <dgm:prSet/>
      <dgm:spPr/>
      <dgm:t>
        <a:bodyPr/>
        <a:lstStyle/>
        <a:p>
          <a:endParaRPr lang="en-GB"/>
        </a:p>
      </dgm:t>
    </dgm:pt>
    <dgm:pt modelId="{CE54B525-FB44-4CCD-B971-CE7B10A7E1C2}" type="sibTrans" cxnId="{4F357D9F-280D-4571-BB45-5D7DA6933632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03D286A0-700A-4AEB-A3D5-8D8B0071FE39}">
      <dgm:prSet phldrT="[Текст]"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Скепсис - сомнение. недоверие</a:t>
          </a:r>
        </a:p>
      </dgm:t>
    </dgm:pt>
    <dgm:pt modelId="{F3DA734E-7141-4F02-9793-986775FA5D73}" type="parTrans" cxnId="{6AADAE31-024F-4557-AF35-A5E542B669A4}">
      <dgm:prSet/>
      <dgm:spPr/>
      <dgm:t>
        <a:bodyPr/>
        <a:lstStyle/>
        <a:p>
          <a:endParaRPr lang="en-GB"/>
        </a:p>
      </dgm:t>
    </dgm:pt>
    <dgm:pt modelId="{2499896B-D394-4438-B5A5-E703DFAB0384}" type="sibTrans" cxnId="{6AADAE31-024F-4557-AF35-A5E542B669A4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3DF10474-EA7C-4593-B86B-2948FE79E015}">
      <dgm:prSet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Нигилизм (отрицание)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ECC424DB-504D-4C74-911D-C49B8033BB96}" type="parTrans" cxnId="{911361BE-5002-4BD9-B076-F727353A9CAF}">
      <dgm:prSet/>
      <dgm:spPr/>
      <dgm:t>
        <a:bodyPr/>
        <a:lstStyle/>
        <a:p>
          <a:endParaRPr lang="en-GB"/>
        </a:p>
      </dgm:t>
    </dgm:pt>
    <dgm:pt modelId="{E941F892-C15D-4D8F-86C6-E961C1A93635}" type="sibTrans" cxnId="{911361BE-5002-4BD9-B076-F727353A9CAF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351E66D0-3599-4611-91A4-3288CE42E081}">
      <dgm:prSet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Цинизм (аморализм)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59880111-139A-414F-B908-C8B1AF1BA2EB}" type="parTrans" cxnId="{DB0040D3-EA5A-463C-AF6D-A91F53FA1DA0}">
      <dgm:prSet/>
      <dgm:spPr/>
      <dgm:t>
        <a:bodyPr/>
        <a:lstStyle/>
        <a:p>
          <a:endParaRPr lang="en-GB"/>
        </a:p>
      </dgm:t>
    </dgm:pt>
    <dgm:pt modelId="{FA3DA7D5-F7C9-46B6-8880-4617ED681ABD}" type="sibTrans" cxnId="{DB0040D3-EA5A-463C-AF6D-A91F53FA1DA0}">
      <dgm:prSet/>
      <dgm:spPr/>
      <dgm:t>
        <a:bodyPr/>
        <a:lstStyle/>
        <a:p>
          <a:endParaRPr lang="en-GB"/>
        </a:p>
      </dgm:t>
    </dgm:pt>
    <dgm:pt modelId="{3EB9669E-B84C-4A18-A0B5-4A4D12E792D9}" type="pres">
      <dgm:prSet presAssocID="{938D24B0-5060-42E2-9667-8CA935EEA60D}" presName="outerComposite" presStyleCnt="0">
        <dgm:presLayoutVars>
          <dgm:chMax val="5"/>
          <dgm:dir/>
          <dgm:resizeHandles val="exact"/>
        </dgm:presLayoutVars>
      </dgm:prSet>
      <dgm:spPr/>
    </dgm:pt>
    <dgm:pt modelId="{912ADADC-E1AC-4DEE-8513-D61E073E388E}" type="pres">
      <dgm:prSet presAssocID="{938D24B0-5060-42E2-9667-8CA935EEA60D}" presName="dummyMaxCanvas" presStyleCnt="0">
        <dgm:presLayoutVars/>
      </dgm:prSet>
      <dgm:spPr/>
    </dgm:pt>
    <dgm:pt modelId="{AA75EE54-E8DB-41B8-8A23-6DA00722AD94}" type="pres">
      <dgm:prSet presAssocID="{938D24B0-5060-42E2-9667-8CA935EEA60D}" presName="FiveNodes_1" presStyleLbl="node1" presStyleIdx="0" presStyleCnt="5">
        <dgm:presLayoutVars>
          <dgm:bulletEnabled val="1"/>
        </dgm:presLayoutVars>
      </dgm:prSet>
      <dgm:spPr/>
    </dgm:pt>
    <dgm:pt modelId="{71AF074C-5E0C-4937-BFD2-F6F43CA23520}" type="pres">
      <dgm:prSet presAssocID="{938D24B0-5060-42E2-9667-8CA935EEA60D}" presName="FiveNodes_2" presStyleLbl="node1" presStyleIdx="1" presStyleCnt="5">
        <dgm:presLayoutVars>
          <dgm:bulletEnabled val="1"/>
        </dgm:presLayoutVars>
      </dgm:prSet>
      <dgm:spPr/>
    </dgm:pt>
    <dgm:pt modelId="{CEBDF7F8-69FF-40DE-9C37-0FE572F8DB56}" type="pres">
      <dgm:prSet presAssocID="{938D24B0-5060-42E2-9667-8CA935EEA60D}" presName="FiveNodes_3" presStyleLbl="node1" presStyleIdx="2" presStyleCnt="5">
        <dgm:presLayoutVars>
          <dgm:bulletEnabled val="1"/>
        </dgm:presLayoutVars>
      </dgm:prSet>
      <dgm:spPr/>
    </dgm:pt>
    <dgm:pt modelId="{7017AE7E-95FB-42C0-9E7F-E9964CEDDAA0}" type="pres">
      <dgm:prSet presAssocID="{938D24B0-5060-42E2-9667-8CA935EEA60D}" presName="FiveNodes_4" presStyleLbl="node1" presStyleIdx="3" presStyleCnt="5">
        <dgm:presLayoutVars>
          <dgm:bulletEnabled val="1"/>
        </dgm:presLayoutVars>
      </dgm:prSet>
      <dgm:spPr/>
    </dgm:pt>
    <dgm:pt modelId="{17DA71DE-322C-4828-9AD7-5425D49F2844}" type="pres">
      <dgm:prSet presAssocID="{938D24B0-5060-42E2-9667-8CA935EEA60D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F80A5C7-1257-4CB1-B7A8-30C079CC3D81}" type="pres">
      <dgm:prSet presAssocID="{938D24B0-5060-42E2-9667-8CA935EEA60D}" presName="FiveConn_1-2" presStyleLbl="fgAccFollowNode1" presStyleIdx="0" presStyleCnt="4">
        <dgm:presLayoutVars>
          <dgm:bulletEnabled val="1"/>
        </dgm:presLayoutVars>
      </dgm:prSet>
      <dgm:spPr/>
    </dgm:pt>
    <dgm:pt modelId="{17D3336D-9771-4A5B-A7A0-3C91A184A6E7}" type="pres">
      <dgm:prSet presAssocID="{938D24B0-5060-42E2-9667-8CA935EEA60D}" presName="FiveConn_2-3" presStyleLbl="fgAccFollowNode1" presStyleIdx="1" presStyleCnt="4">
        <dgm:presLayoutVars>
          <dgm:bulletEnabled val="1"/>
        </dgm:presLayoutVars>
      </dgm:prSet>
      <dgm:spPr/>
    </dgm:pt>
    <dgm:pt modelId="{5BFAE55B-4A8B-422B-97C9-758C86FE6A91}" type="pres">
      <dgm:prSet presAssocID="{938D24B0-5060-42E2-9667-8CA935EEA60D}" presName="FiveConn_3-4" presStyleLbl="fgAccFollowNode1" presStyleIdx="2" presStyleCnt="4">
        <dgm:presLayoutVars>
          <dgm:bulletEnabled val="1"/>
        </dgm:presLayoutVars>
      </dgm:prSet>
      <dgm:spPr/>
    </dgm:pt>
    <dgm:pt modelId="{2C4F8FA3-F1AA-4EEB-B2A0-49EA4BA229B5}" type="pres">
      <dgm:prSet presAssocID="{938D24B0-5060-42E2-9667-8CA935EEA60D}" presName="FiveConn_4-5" presStyleLbl="fgAccFollowNode1" presStyleIdx="3" presStyleCnt="4">
        <dgm:presLayoutVars>
          <dgm:bulletEnabled val="1"/>
        </dgm:presLayoutVars>
      </dgm:prSet>
      <dgm:spPr/>
    </dgm:pt>
    <dgm:pt modelId="{17DA420E-96DD-486E-8064-C9BD5C248AEE}" type="pres">
      <dgm:prSet presAssocID="{938D24B0-5060-42E2-9667-8CA935EEA60D}" presName="FiveNodes_1_text" presStyleLbl="node1" presStyleIdx="4" presStyleCnt="5">
        <dgm:presLayoutVars>
          <dgm:bulletEnabled val="1"/>
        </dgm:presLayoutVars>
      </dgm:prSet>
      <dgm:spPr/>
    </dgm:pt>
    <dgm:pt modelId="{629FC991-0501-4368-8C61-1E7AA0F28FF5}" type="pres">
      <dgm:prSet presAssocID="{938D24B0-5060-42E2-9667-8CA935EEA60D}" presName="FiveNodes_2_text" presStyleLbl="node1" presStyleIdx="4" presStyleCnt="5">
        <dgm:presLayoutVars>
          <dgm:bulletEnabled val="1"/>
        </dgm:presLayoutVars>
      </dgm:prSet>
      <dgm:spPr/>
    </dgm:pt>
    <dgm:pt modelId="{A7636D8C-573B-4603-B99C-61F3E5A76E4A}" type="pres">
      <dgm:prSet presAssocID="{938D24B0-5060-42E2-9667-8CA935EEA60D}" presName="FiveNodes_3_text" presStyleLbl="node1" presStyleIdx="4" presStyleCnt="5">
        <dgm:presLayoutVars>
          <dgm:bulletEnabled val="1"/>
        </dgm:presLayoutVars>
      </dgm:prSet>
      <dgm:spPr/>
    </dgm:pt>
    <dgm:pt modelId="{A66A83E4-E1BE-41C9-9382-CE0E657109FB}" type="pres">
      <dgm:prSet presAssocID="{938D24B0-5060-42E2-9667-8CA935EEA60D}" presName="FiveNodes_4_text" presStyleLbl="node1" presStyleIdx="4" presStyleCnt="5">
        <dgm:presLayoutVars>
          <dgm:bulletEnabled val="1"/>
        </dgm:presLayoutVars>
      </dgm:prSet>
      <dgm:spPr/>
    </dgm:pt>
    <dgm:pt modelId="{77FEA822-B282-47AA-9BA9-739BB69A9531}" type="pres">
      <dgm:prSet presAssocID="{938D24B0-5060-42E2-9667-8CA935EEA60D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E14EC67C-CB9D-4EA8-BA53-3314A696E4D7}" type="presOf" srcId="{3DF10474-EA7C-4593-B86B-2948FE79E015}" destId="{7017AE7E-95FB-42C0-9E7F-E9964CEDDAA0}" srcOrd="0" destOrd="0" presId="urn:microsoft.com/office/officeart/2005/8/layout/vProcess5"/>
    <dgm:cxn modelId="{7D9FB804-DFDF-44A0-9E04-D490C4ADD1E5}" type="presOf" srcId="{351E66D0-3599-4611-91A4-3288CE42E081}" destId="{17DA71DE-322C-4828-9AD7-5425D49F2844}" srcOrd="0" destOrd="0" presId="urn:microsoft.com/office/officeart/2005/8/layout/vProcess5"/>
    <dgm:cxn modelId="{4F357D9F-280D-4571-BB45-5D7DA6933632}" srcId="{938D24B0-5060-42E2-9667-8CA935EEA60D}" destId="{05A510C6-74E4-4D21-8632-243D534FD012}" srcOrd="1" destOrd="0" parTransId="{99E2D3F7-5EF8-498F-9753-E9316DB3BDF7}" sibTransId="{CE54B525-FB44-4CCD-B971-CE7B10A7E1C2}"/>
    <dgm:cxn modelId="{DB0040D3-EA5A-463C-AF6D-A91F53FA1DA0}" srcId="{938D24B0-5060-42E2-9667-8CA935EEA60D}" destId="{351E66D0-3599-4611-91A4-3288CE42E081}" srcOrd="4" destOrd="0" parTransId="{59880111-139A-414F-B908-C8B1AF1BA2EB}" sibTransId="{FA3DA7D5-F7C9-46B6-8880-4617ED681ABD}"/>
    <dgm:cxn modelId="{38ED44CD-60CA-4EC9-B833-3AF9C56DDF47}" srcId="{938D24B0-5060-42E2-9667-8CA935EEA60D}" destId="{9A7A85EC-BA72-4BD3-929C-652DB91B5ED2}" srcOrd="0" destOrd="0" parTransId="{21954B8E-5AC0-4348-AB99-CA6DC84F4A9E}" sibTransId="{3469DD57-2381-4AE8-913F-820162C5D5D3}"/>
    <dgm:cxn modelId="{69DBF375-D179-4163-B023-A94BE1385070}" type="presOf" srcId="{05A510C6-74E4-4D21-8632-243D534FD012}" destId="{629FC991-0501-4368-8C61-1E7AA0F28FF5}" srcOrd="1" destOrd="0" presId="urn:microsoft.com/office/officeart/2005/8/layout/vProcess5"/>
    <dgm:cxn modelId="{4BA95CFA-3D2A-42C2-A258-3CDA4F65E02D}" type="presOf" srcId="{938D24B0-5060-42E2-9667-8CA935EEA60D}" destId="{3EB9669E-B84C-4A18-A0B5-4A4D12E792D9}" srcOrd="0" destOrd="0" presId="urn:microsoft.com/office/officeart/2005/8/layout/vProcess5"/>
    <dgm:cxn modelId="{CCAC3AD6-42F7-4033-B52F-91550F8F10A5}" type="presOf" srcId="{9A7A85EC-BA72-4BD3-929C-652DB91B5ED2}" destId="{17DA420E-96DD-486E-8064-C9BD5C248AEE}" srcOrd="1" destOrd="0" presId="urn:microsoft.com/office/officeart/2005/8/layout/vProcess5"/>
    <dgm:cxn modelId="{6AADAE31-024F-4557-AF35-A5E542B669A4}" srcId="{938D24B0-5060-42E2-9667-8CA935EEA60D}" destId="{03D286A0-700A-4AEB-A3D5-8D8B0071FE39}" srcOrd="2" destOrd="0" parTransId="{F3DA734E-7141-4F02-9793-986775FA5D73}" sibTransId="{2499896B-D394-4438-B5A5-E703DFAB0384}"/>
    <dgm:cxn modelId="{0D23B785-2695-47B0-AF01-85231558D0C3}" type="presOf" srcId="{2499896B-D394-4438-B5A5-E703DFAB0384}" destId="{5BFAE55B-4A8B-422B-97C9-758C86FE6A91}" srcOrd="0" destOrd="0" presId="urn:microsoft.com/office/officeart/2005/8/layout/vProcess5"/>
    <dgm:cxn modelId="{F89C700D-89AD-41E4-BDBD-82C7A3AE32B8}" type="presOf" srcId="{E941F892-C15D-4D8F-86C6-E961C1A93635}" destId="{2C4F8FA3-F1AA-4EEB-B2A0-49EA4BA229B5}" srcOrd="0" destOrd="0" presId="urn:microsoft.com/office/officeart/2005/8/layout/vProcess5"/>
    <dgm:cxn modelId="{7FC64E14-2FF7-42C8-8051-F5AA2266BE4A}" type="presOf" srcId="{03D286A0-700A-4AEB-A3D5-8D8B0071FE39}" destId="{CEBDF7F8-69FF-40DE-9C37-0FE572F8DB56}" srcOrd="0" destOrd="0" presId="urn:microsoft.com/office/officeart/2005/8/layout/vProcess5"/>
    <dgm:cxn modelId="{911361BE-5002-4BD9-B076-F727353A9CAF}" srcId="{938D24B0-5060-42E2-9667-8CA935EEA60D}" destId="{3DF10474-EA7C-4593-B86B-2948FE79E015}" srcOrd="3" destOrd="0" parTransId="{ECC424DB-504D-4C74-911D-C49B8033BB96}" sibTransId="{E941F892-C15D-4D8F-86C6-E961C1A93635}"/>
    <dgm:cxn modelId="{A66A9C02-DA60-44D9-B3BD-F8885602034B}" type="presOf" srcId="{CE54B525-FB44-4CCD-B971-CE7B10A7E1C2}" destId="{17D3336D-9771-4A5B-A7A0-3C91A184A6E7}" srcOrd="0" destOrd="0" presId="urn:microsoft.com/office/officeart/2005/8/layout/vProcess5"/>
    <dgm:cxn modelId="{6090ECB5-F422-43F8-93E4-9AB6F2F03E2D}" type="presOf" srcId="{03D286A0-700A-4AEB-A3D5-8D8B0071FE39}" destId="{A7636D8C-573B-4603-B99C-61F3E5A76E4A}" srcOrd="1" destOrd="0" presId="urn:microsoft.com/office/officeart/2005/8/layout/vProcess5"/>
    <dgm:cxn modelId="{58FF0824-B797-4D10-A0FF-B731C8313838}" type="presOf" srcId="{9A7A85EC-BA72-4BD3-929C-652DB91B5ED2}" destId="{AA75EE54-E8DB-41B8-8A23-6DA00722AD94}" srcOrd="0" destOrd="0" presId="urn:microsoft.com/office/officeart/2005/8/layout/vProcess5"/>
    <dgm:cxn modelId="{58F0B084-D148-4B8F-A8F2-2668B05EFD0A}" type="presOf" srcId="{3469DD57-2381-4AE8-913F-820162C5D5D3}" destId="{EF80A5C7-1257-4CB1-B7A8-30C079CC3D81}" srcOrd="0" destOrd="0" presId="urn:microsoft.com/office/officeart/2005/8/layout/vProcess5"/>
    <dgm:cxn modelId="{B2C3DBAF-866E-4EDD-8B1F-6DEE9C3000F5}" type="presOf" srcId="{3DF10474-EA7C-4593-B86B-2948FE79E015}" destId="{A66A83E4-E1BE-41C9-9382-CE0E657109FB}" srcOrd="1" destOrd="0" presId="urn:microsoft.com/office/officeart/2005/8/layout/vProcess5"/>
    <dgm:cxn modelId="{1D51414E-ABA5-4E99-9739-A6789EAC7F9E}" type="presOf" srcId="{351E66D0-3599-4611-91A4-3288CE42E081}" destId="{77FEA822-B282-47AA-9BA9-739BB69A9531}" srcOrd="1" destOrd="0" presId="urn:microsoft.com/office/officeart/2005/8/layout/vProcess5"/>
    <dgm:cxn modelId="{5E094B2F-6DB3-4290-9510-D2ECA13BCA5D}" type="presOf" srcId="{05A510C6-74E4-4D21-8632-243D534FD012}" destId="{71AF074C-5E0C-4937-BFD2-F6F43CA23520}" srcOrd="0" destOrd="0" presId="urn:microsoft.com/office/officeart/2005/8/layout/vProcess5"/>
    <dgm:cxn modelId="{59F9BE04-E3A3-42C6-9483-9F1B6588D91F}" type="presParOf" srcId="{3EB9669E-B84C-4A18-A0B5-4A4D12E792D9}" destId="{912ADADC-E1AC-4DEE-8513-D61E073E388E}" srcOrd="0" destOrd="0" presId="urn:microsoft.com/office/officeart/2005/8/layout/vProcess5"/>
    <dgm:cxn modelId="{F9E1CA4E-1FB5-4B58-9D4D-247ACEE1A360}" type="presParOf" srcId="{3EB9669E-B84C-4A18-A0B5-4A4D12E792D9}" destId="{AA75EE54-E8DB-41B8-8A23-6DA00722AD94}" srcOrd="1" destOrd="0" presId="urn:microsoft.com/office/officeart/2005/8/layout/vProcess5"/>
    <dgm:cxn modelId="{CD3959A0-665E-4DC2-91DB-1D02D78950B4}" type="presParOf" srcId="{3EB9669E-B84C-4A18-A0B5-4A4D12E792D9}" destId="{71AF074C-5E0C-4937-BFD2-F6F43CA23520}" srcOrd="2" destOrd="0" presId="urn:microsoft.com/office/officeart/2005/8/layout/vProcess5"/>
    <dgm:cxn modelId="{658CF351-F632-4F49-B3A5-27E7D33F7700}" type="presParOf" srcId="{3EB9669E-B84C-4A18-A0B5-4A4D12E792D9}" destId="{CEBDF7F8-69FF-40DE-9C37-0FE572F8DB56}" srcOrd="3" destOrd="0" presId="urn:microsoft.com/office/officeart/2005/8/layout/vProcess5"/>
    <dgm:cxn modelId="{FE67364F-957D-4005-B812-B844702D3FC7}" type="presParOf" srcId="{3EB9669E-B84C-4A18-A0B5-4A4D12E792D9}" destId="{7017AE7E-95FB-42C0-9E7F-E9964CEDDAA0}" srcOrd="4" destOrd="0" presId="urn:microsoft.com/office/officeart/2005/8/layout/vProcess5"/>
    <dgm:cxn modelId="{4C9C34EA-66AF-46B3-8656-328D9FC38745}" type="presParOf" srcId="{3EB9669E-B84C-4A18-A0B5-4A4D12E792D9}" destId="{17DA71DE-322C-4828-9AD7-5425D49F2844}" srcOrd="5" destOrd="0" presId="urn:microsoft.com/office/officeart/2005/8/layout/vProcess5"/>
    <dgm:cxn modelId="{5D0F97CC-A3CF-4B94-9D1E-E5090A19185C}" type="presParOf" srcId="{3EB9669E-B84C-4A18-A0B5-4A4D12E792D9}" destId="{EF80A5C7-1257-4CB1-B7A8-30C079CC3D81}" srcOrd="6" destOrd="0" presId="urn:microsoft.com/office/officeart/2005/8/layout/vProcess5"/>
    <dgm:cxn modelId="{0B97A7B2-26F4-4AFF-9635-ACF29D3DB029}" type="presParOf" srcId="{3EB9669E-B84C-4A18-A0B5-4A4D12E792D9}" destId="{17D3336D-9771-4A5B-A7A0-3C91A184A6E7}" srcOrd="7" destOrd="0" presId="urn:microsoft.com/office/officeart/2005/8/layout/vProcess5"/>
    <dgm:cxn modelId="{2835B69A-E2A1-48F5-B6EF-285390D3FAE7}" type="presParOf" srcId="{3EB9669E-B84C-4A18-A0B5-4A4D12E792D9}" destId="{5BFAE55B-4A8B-422B-97C9-758C86FE6A91}" srcOrd="8" destOrd="0" presId="urn:microsoft.com/office/officeart/2005/8/layout/vProcess5"/>
    <dgm:cxn modelId="{E2952F55-65C9-4942-A5B7-9867FE8B4423}" type="presParOf" srcId="{3EB9669E-B84C-4A18-A0B5-4A4D12E792D9}" destId="{2C4F8FA3-F1AA-4EEB-B2A0-49EA4BA229B5}" srcOrd="9" destOrd="0" presId="urn:microsoft.com/office/officeart/2005/8/layout/vProcess5"/>
    <dgm:cxn modelId="{759F68CC-57DC-4C18-AEF2-3F98FA14E9D2}" type="presParOf" srcId="{3EB9669E-B84C-4A18-A0B5-4A4D12E792D9}" destId="{17DA420E-96DD-486E-8064-C9BD5C248AEE}" srcOrd="10" destOrd="0" presId="urn:microsoft.com/office/officeart/2005/8/layout/vProcess5"/>
    <dgm:cxn modelId="{AB50DB96-594F-40C0-9882-B56E754782E7}" type="presParOf" srcId="{3EB9669E-B84C-4A18-A0B5-4A4D12E792D9}" destId="{629FC991-0501-4368-8C61-1E7AA0F28FF5}" srcOrd="11" destOrd="0" presId="urn:microsoft.com/office/officeart/2005/8/layout/vProcess5"/>
    <dgm:cxn modelId="{97B6BF58-1083-4CCE-9458-217BB4C6442B}" type="presParOf" srcId="{3EB9669E-B84C-4A18-A0B5-4A4D12E792D9}" destId="{A7636D8C-573B-4603-B99C-61F3E5A76E4A}" srcOrd="12" destOrd="0" presId="urn:microsoft.com/office/officeart/2005/8/layout/vProcess5"/>
    <dgm:cxn modelId="{C7EDB1D3-520E-45DB-B8F7-1ADEEE0C793A}" type="presParOf" srcId="{3EB9669E-B84C-4A18-A0B5-4A4D12E792D9}" destId="{A66A83E4-E1BE-41C9-9382-CE0E657109FB}" srcOrd="13" destOrd="0" presId="urn:microsoft.com/office/officeart/2005/8/layout/vProcess5"/>
    <dgm:cxn modelId="{A7FA6B84-DF85-47E0-A7EB-FE45C95CC679}" type="presParOf" srcId="{3EB9669E-B84C-4A18-A0B5-4A4D12E792D9}" destId="{77FEA822-B282-47AA-9BA9-739BB69A9531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5EE54-E8DB-41B8-8A23-6DA00722AD94}">
      <dsp:nvSpPr>
        <dsp:cNvPr id="0" name=""/>
        <dsp:cNvSpPr/>
      </dsp:nvSpPr>
      <dsp:spPr>
        <a:xfrm>
          <a:off x="0" y="0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Вера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9874" y="9874"/>
        <a:ext cx="3821310" cy="317368"/>
      </dsp:txXfrm>
    </dsp:sp>
    <dsp:sp modelId="{71AF074C-5E0C-4937-BFD2-F6F43CA23520}">
      <dsp:nvSpPr>
        <dsp:cNvPr id="0" name=""/>
        <dsp:cNvSpPr/>
      </dsp:nvSpPr>
      <dsp:spPr>
        <a:xfrm>
          <a:off x="315468" y="383937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Субъективное мнение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325342" y="393811"/>
        <a:ext cx="3670186" cy="317368"/>
      </dsp:txXfrm>
    </dsp:sp>
    <dsp:sp modelId="{CEBDF7F8-69FF-40DE-9C37-0FE572F8DB56}">
      <dsp:nvSpPr>
        <dsp:cNvPr id="0" name=""/>
        <dsp:cNvSpPr/>
      </dsp:nvSpPr>
      <dsp:spPr>
        <a:xfrm>
          <a:off x="630935" y="767875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Скепсис - сомнение. недоверие</a:t>
          </a:r>
        </a:p>
      </dsp:txBody>
      <dsp:txXfrm>
        <a:off x="640809" y="777749"/>
        <a:ext cx="3670186" cy="317368"/>
      </dsp:txXfrm>
    </dsp:sp>
    <dsp:sp modelId="{7017AE7E-95FB-42C0-9E7F-E9964CEDDAA0}">
      <dsp:nvSpPr>
        <dsp:cNvPr id="0" name=""/>
        <dsp:cNvSpPr/>
      </dsp:nvSpPr>
      <dsp:spPr>
        <a:xfrm>
          <a:off x="946404" y="1151813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Нигилизм (отрицание)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956278" y="1161687"/>
        <a:ext cx="3670186" cy="317368"/>
      </dsp:txXfrm>
    </dsp:sp>
    <dsp:sp modelId="{17DA71DE-322C-4828-9AD7-5425D49F2844}">
      <dsp:nvSpPr>
        <dsp:cNvPr id="0" name=""/>
        <dsp:cNvSpPr/>
      </dsp:nvSpPr>
      <dsp:spPr>
        <a:xfrm>
          <a:off x="1261871" y="1535751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Цинизм (аморализм)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1271745" y="1545625"/>
        <a:ext cx="3670186" cy="317368"/>
      </dsp:txXfrm>
    </dsp:sp>
    <dsp:sp modelId="{EF80A5C7-1257-4CB1-B7A8-30C079CC3D81}">
      <dsp:nvSpPr>
        <dsp:cNvPr id="0" name=""/>
        <dsp:cNvSpPr/>
      </dsp:nvSpPr>
      <dsp:spPr>
        <a:xfrm>
          <a:off x="4005402" y="246282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4054705" y="246282"/>
        <a:ext cx="120519" cy="164892"/>
      </dsp:txXfrm>
    </dsp:sp>
    <dsp:sp modelId="{17D3336D-9771-4A5B-A7A0-3C91A184A6E7}">
      <dsp:nvSpPr>
        <dsp:cNvPr id="0" name=""/>
        <dsp:cNvSpPr/>
      </dsp:nvSpPr>
      <dsp:spPr>
        <a:xfrm>
          <a:off x="4320870" y="630220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4370173" y="630220"/>
        <a:ext cx="120519" cy="164892"/>
      </dsp:txXfrm>
    </dsp:sp>
    <dsp:sp modelId="{5BFAE55B-4A8B-422B-97C9-758C86FE6A91}">
      <dsp:nvSpPr>
        <dsp:cNvPr id="0" name=""/>
        <dsp:cNvSpPr/>
      </dsp:nvSpPr>
      <dsp:spPr>
        <a:xfrm>
          <a:off x="4636338" y="1008539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4685641" y="1008539"/>
        <a:ext cx="120519" cy="164892"/>
      </dsp:txXfrm>
    </dsp:sp>
    <dsp:sp modelId="{2C4F8FA3-F1AA-4EEB-B2A0-49EA4BA229B5}">
      <dsp:nvSpPr>
        <dsp:cNvPr id="0" name=""/>
        <dsp:cNvSpPr/>
      </dsp:nvSpPr>
      <dsp:spPr>
        <a:xfrm>
          <a:off x="4951806" y="1396223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5001109" y="1396223"/>
        <a:ext cx="120519" cy="164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2016-03-26T11:12:00Z</dcterms:created>
  <dcterms:modified xsi:type="dcterms:W3CDTF">2016-03-26T11:30:00Z</dcterms:modified>
</cp:coreProperties>
</file>