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D76BF3" w:rsidP="00245D38">
      <w:pPr>
        <w:pStyle w:val="Title"/>
        <w:rPr>
          <w:lang w:val="ru-RU"/>
        </w:rPr>
      </w:pPr>
      <w:r>
        <w:rPr>
          <w:lang w:val="ru-RU"/>
        </w:rPr>
        <w:t>23</w:t>
      </w:r>
      <w:r w:rsidR="00245D38">
        <w:rPr>
          <w:lang w:val="ru-RU"/>
        </w:rPr>
        <w:t>. Принцип относительности Вилларда Куайна («тезис Дюгема-Куайна»)</w:t>
      </w:r>
    </w:p>
    <w:p w:rsidR="00D76BF3" w:rsidRDefault="00CE5651">
      <w:pPr>
        <w:rPr>
          <w:lang w:val="ru-RU"/>
        </w:rPr>
      </w:pPr>
      <w:r>
        <w:rPr>
          <w:lang w:val="ru-RU"/>
        </w:rPr>
        <w:t>ЛСД обожает Куайна!</w:t>
      </w:r>
    </w:p>
    <w:p w:rsidR="00CE5651" w:rsidRDefault="00CE5651">
      <w:pPr>
        <w:rPr>
          <w:lang w:val="ru-RU"/>
        </w:rPr>
      </w:pPr>
      <w:r>
        <w:rPr>
          <w:lang w:val="ru-RU"/>
        </w:rPr>
        <w:t>Виллард Куайн - американский философ науки. Для его концепции характерны бихевиоризм, холизм, н</w:t>
      </w:r>
      <w:r>
        <w:rPr>
          <w:lang w:val="ru-RU"/>
        </w:rPr>
        <w:t xml:space="preserve">атурализм, релятивизм, </w:t>
      </w:r>
      <w:r>
        <w:rPr>
          <w:lang w:val="ru-RU"/>
        </w:rPr>
        <w:t>номинализм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651" w:rsidTr="00CE5651">
        <w:tc>
          <w:tcPr>
            <w:tcW w:w="9345" w:type="dxa"/>
          </w:tcPr>
          <w:p w:rsidR="00CE5651" w:rsidRDefault="00CE565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холотропное</w:t>
            </w:r>
            <w:proofErr w:type="spellEnd"/>
            <w:r>
              <w:rPr>
                <w:lang w:val="ru-RU"/>
              </w:rPr>
              <w:t xml:space="preserve"> сознание – целостное сознание</w:t>
            </w:r>
          </w:p>
          <w:p w:rsidR="00CE5651" w:rsidRDefault="00CE5651">
            <w:pPr>
              <w:rPr>
                <w:lang w:val="ru-RU"/>
              </w:rPr>
            </w:pPr>
          </w:p>
          <w:p w:rsidR="00CE5651" w:rsidRDefault="00CE5651">
            <w:pPr>
              <w:rPr>
                <w:lang w:val="ru-RU"/>
              </w:rPr>
            </w:pPr>
            <w:r>
              <w:rPr>
                <w:lang w:val="ru-RU"/>
              </w:rPr>
              <w:t>(Граф) и (ЛСД)</w:t>
            </w:r>
          </w:p>
          <w:p w:rsidR="00CE5651" w:rsidRDefault="00CE5651">
            <w:pPr>
              <w:rPr>
                <w:lang w:val="ru-RU"/>
              </w:rPr>
            </w:pPr>
          </w:p>
          <w:p w:rsidR="00CE5651" w:rsidRDefault="00CE565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Холос</w:t>
            </w:r>
            <w:proofErr w:type="spellEnd"/>
            <w:r>
              <w:rPr>
                <w:lang w:val="ru-RU"/>
              </w:rPr>
              <w:t xml:space="preserve"> – целое</w:t>
            </w:r>
          </w:p>
          <w:p w:rsidR="00CE5651" w:rsidRDefault="00CE5651">
            <w:pPr>
              <w:rPr>
                <w:lang w:val="ru-RU"/>
              </w:rPr>
            </w:pPr>
          </w:p>
          <w:p w:rsidR="00CE5651" w:rsidRPr="00CE5651" w:rsidRDefault="00CE565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номина</w:t>
            </w:r>
            <w:proofErr w:type="spellEnd"/>
            <w:r>
              <w:rPr>
                <w:lang w:val="ru-RU"/>
              </w:rPr>
              <w:t xml:space="preserve">    </w:t>
            </w:r>
            <w:r>
              <w:rPr>
                <w:lang w:val="en-US"/>
              </w:rPr>
              <w:t xml:space="preserve">|    </w:t>
            </w:r>
            <w:proofErr w:type="spellStart"/>
            <w:r>
              <w:rPr>
                <w:lang w:val="ru-RU"/>
              </w:rPr>
              <w:t>лизм</w:t>
            </w:r>
            <w:proofErr w:type="spellEnd"/>
          </w:p>
          <w:p w:rsidR="00CE5651" w:rsidRDefault="00CE5651">
            <w:pPr>
              <w:rPr>
                <w:lang w:val="ru-RU"/>
              </w:rPr>
            </w:pPr>
            <w:r>
              <w:rPr>
                <w:lang w:val="ru-RU"/>
              </w:rPr>
              <w:t>имя                 общее</w:t>
            </w:r>
          </w:p>
        </w:tc>
      </w:tr>
    </w:tbl>
    <w:p w:rsidR="00CE5651" w:rsidRDefault="00CE5651">
      <w:pPr>
        <w:rPr>
          <w:lang w:val="ru-RU"/>
        </w:rPr>
      </w:pPr>
    </w:p>
    <w:p w:rsidR="00CE5651" w:rsidRDefault="00CE5651">
      <w:pPr>
        <w:rPr>
          <w:lang w:val="ru-RU"/>
        </w:rPr>
      </w:pPr>
      <w:r>
        <w:rPr>
          <w:lang w:val="ru-RU"/>
        </w:rPr>
        <w:t xml:space="preserve">Куайн рассматривает сознание согласно </w:t>
      </w:r>
      <w:proofErr w:type="spellStart"/>
      <w:r>
        <w:rPr>
          <w:lang w:val="ru-RU"/>
        </w:rPr>
        <w:t>бихевиористской</w:t>
      </w:r>
      <w:proofErr w:type="spellEnd"/>
      <w:r>
        <w:rPr>
          <w:lang w:val="ru-RU"/>
        </w:rPr>
        <w:t xml:space="preserve"> схеме.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651" w:rsidTr="00CE5651">
        <w:tc>
          <w:tcPr>
            <w:tcW w:w="9345" w:type="dxa"/>
          </w:tcPr>
          <w:p w:rsidR="00CE5651" w:rsidRPr="00CE5651" w:rsidRDefault="00CE5651" w:rsidP="00CE5651">
            <w:pPr>
              <w:rPr>
                <w:lang w:val="en-US"/>
              </w:rPr>
            </w:pPr>
            <w:r>
              <w:rPr>
                <w:lang w:val="en-US"/>
              </w:rPr>
              <w:t>Simulation – reaction</w:t>
            </w:r>
          </w:p>
        </w:tc>
      </w:tr>
    </w:tbl>
    <w:p w:rsidR="00CE5651" w:rsidRDefault="00CE5651">
      <w:pPr>
        <w:rPr>
          <w:lang w:val="ru-RU"/>
        </w:rPr>
      </w:pPr>
    </w:p>
    <w:p w:rsidR="00CE5651" w:rsidRDefault="00CE5651">
      <w:pPr>
        <w:rPr>
          <w:lang w:val="ru-RU"/>
        </w:rPr>
      </w:pPr>
      <w:r>
        <w:rPr>
          <w:lang w:val="ru-RU"/>
        </w:rPr>
        <w:t>По Куайну стимулирующее событие – чувственное возбуждение.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651" w:rsidTr="00CE5651">
        <w:tc>
          <w:tcPr>
            <w:tcW w:w="9345" w:type="dxa"/>
          </w:tcPr>
          <w:p w:rsidR="00CE5651" w:rsidRDefault="00CE565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Денюжка</w:t>
            </w:r>
            <w:proofErr w:type="spellEnd"/>
            <w:r>
              <w:rPr>
                <w:lang w:val="ru-RU"/>
              </w:rPr>
              <w:t xml:space="preserve"> – реакция</w:t>
            </w:r>
          </w:p>
        </w:tc>
      </w:tr>
    </w:tbl>
    <w:p w:rsidR="00CE5651" w:rsidRDefault="00CE5651">
      <w:pPr>
        <w:rPr>
          <w:lang w:val="ru-RU"/>
        </w:rPr>
      </w:pPr>
    </w:p>
    <w:p w:rsidR="00CE5651" w:rsidRDefault="00CE5651">
      <w:pPr>
        <w:rPr>
          <w:lang w:val="ru-RU"/>
        </w:rPr>
      </w:pPr>
      <w:r>
        <w:rPr>
          <w:lang w:val="ru-RU"/>
        </w:rPr>
        <w:t>По Куайну эпистемология – это учение о том, как мы, животные, изобрели науку, дающую представление о воздействии на нервные окончания. Релятивизм начинается с понимания науки, как связи одного чувственного воздействия на другое.</w:t>
      </w:r>
    </w:p>
    <w:p w:rsidR="00CE5651" w:rsidRDefault="00CE5651">
      <w:pPr>
        <w:rPr>
          <w:lang w:val="ru-RU"/>
        </w:rPr>
      </w:pPr>
      <w:r>
        <w:rPr>
          <w:lang w:val="ru-RU"/>
        </w:rPr>
        <w:t xml:space="preserve">Наука – не более, чем создаваемое нами концептуальное средство, служащее для связи нами одного сенсуального возбуждения на другое. Более того, это первичные стимулы или </w:t>
      </w:r>
      <w:r w:rsidR="00A957F2">
        <w:rPr>
          <w:lang w:val="ru-RU"/>
        </w:rPr>
        <w:t>приложения</w:t>
      </w:r>
      <w:r>
        <w:rPr>
          <w:lang w:val="ru-RU"/>
        </w:rPr>
        <w:t xml:space="preserve"> случая. Номинализм Куайна связан проблемой референции или отношения слов к объекту. В этой связи важнейшими являются вопрос об определении референции, которая полагает отождествление объекта с обозначением их терминами.</w:t>
      </w:r>
    </w:p>
    <w:p w:rsidR="00CE5651" w:rsidRDefault="00CE5651">
      <w:pPr>
        <w:rPr>
          <w:lang w:val="ru-RU"/>
        </w:rPr>
      </w:pPr>
      <w:r>
        <w:rPr>
          <w:lang w:val="ru-RU"/>
        </w:rPr>
        <w:t xml:space="preserve">Воздействие внешних объектов на нервные окончания людей имеют по Куайну объективный характер и в этом случае, если оно закрепляется словами на </w:t>
      </w:r>
      <w:r w:rsidR="00A957F2">
        <w:rPr>
          <w:lang w:val="ru-RU"/>
        </w:rPr>
        <w:t>языке. Э</w:t>
      </w:r>
      <w:r>
        <w:rPr>
          <w:lang w:val="ru-RU"/>
        </w:rPr>
        <w:t xml:space="preserve">то означает по Куайну, что </w:t>
      </w:r>
      <w:r w:rsidR="00A957F2">
        <w:rPr>
          <w:lang w:val="ru-RU"/>
        </w:rPr>
        <w:t>чувственные</w:t>
      </w:r>
      <w:r>
        <w:rPr>
          <w:lang w:val="ru-RU"/>
        </w:rPr>
        <w:t xml:space="preserve"> данные определяются теоретическими предпосылками или языком. Он </w:t>
      </w:r>
      <w:r w:rsidR="00A957F2">
        <w:rPr>
          <w:lang w:val="ru-RU"/>
        </w:rPr>
        <w:t>заключает,</w:t>
      </w:r>
      <w:r>
        <w:rPr>
          <w:lang w:val="ru-RU"/>
        </w:rPr>
        <w:t xml:space="preserve"> что все объекты надо считать теоретическими. </w:t>
      </w:r>
    </w:p>
    <w:p w:rsidR="00CE5651" w:rsidRDefault="00CE5651">
      <w:pPr>
        <w:rPr>
          <w:lang w:val="ru-RU"/>
        </w:rPr>
      </w:pPr>
      <w:r>
        <w:rPr>
          <w:lang w:val="ru-RU"/>
        </w:rPr>
        <w:t>Все объекты суть теоретические. Закрепление в языке – язык переводит ощущения в теорию.</w:t>
      </w:r>
    </w:p>
    <w:p w:rsidR="00CE5651" w:rsidRDefault="00CE5651">
      <w:pPr>
        <w:rPr>
          <w:lang w:val="ru-RU"/>
        </w:rPr>
      </w:pPr>
      <w:r>
        <w:rPr>
          <w:lang w:val="ru-RU"/>
        </w:rPr>
        <w:t>Чувственные данные становятся теорией или терминами.</w:t>
      </w:r>
    </w:p>
    <w:p w:rsidR="00CE5651" w:rsidRDefault="00CE5651">
      <w:pPr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2768851</wp:posOffset>
                </wp:positionH>
                <wp:positionV relativeFrom="paragraph">
                  <wp:posOffset>173045</wp:posOffset>
                </wp:positionV>
                <wp:extent cx="0" cy="2498651"/>
                <wp:effectExtent l="7620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13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8pt;margin-top:13.65pt;width:0;height:19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450952</wp:posOffset>
                </wp:positionH>
                <wp:positionV relativeFrom="paragraph">
                  <wp:posOffset>1576543</wp:posOffset>
                </wp:positionV>
                <wp:extent cx="4359349" cy="0"/>
                <wp:effectExtent l="0" t="76200" r="222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083A" id="Straight Arrow Connector 2" o:spid="_x0000_s1026" type="#_x0000_t32" style="position:absolute;margin-left:35.5pt;margin-top:124.15pt;width:34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166995" cy="320421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2977118" y="36003"/>
                            <a:ext cx="104711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651" w:rsidRPr="00CE5651" w:rsidRDefault="00CE565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язык = термин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306186" y="1577724"/>
                            <a:ext cx="691116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651" w:rsidRPr="00CE5651" w:rsidRDefault="00CE565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46567" y="1598989"/>
                            <a:ext cx="79692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651" w:rsidRPr="00CE5651" w:rsidRDefault="00CE5651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sen</w:t>
                              </w:r>
                              <w:r w:rsidR="00F55D3D"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  <w:r w:rsidR="00F55D3D">
                                <w:rPr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020186" y="2789836"/>
                            <a:ext cx="27856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678791" y="2874739"/>
                            <a:ext cx="1127051" cy="329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D3D" w:rsidRPr="00F55D3D" w:rsidRDefault="00F55D3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объективность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6.85pt;height:252.3pt;mso-position-horizontal-relative:char;mso-position-vertical-relative:line" coordsize="51669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669;height:320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9771;top:360;width:10471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CE5651" w:rsidRPr="00CE5651" w:rsidRDefault="00CE565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язык = термин</w:t>
                        </w:r>
                      </w:p>
                    </w:txbxContent>
                  </v:textbox>
                </v:shape>
                <v:shape id="Text Box 6" o:spid="_x0000_s1029" type="#_x0000_t202" style="position:absolute;left:43061;top:15777;width:691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CE5651" w:rsidRPr="00CE5651" w:rsidRDefault="00CE565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</w:t>
                        </w:r>
                      </w:p>
                    </w:txbxContent>
                  </v:textbox>
                </v:shape>
                <v:shape id="Text Box 7" o:spid="_x0000_s1030" type="#_x0000_t202" style="position:absolute;left:4465;top:15989;width:7969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CE5651" w:rsidRPr="00CE5651" w:rsidRDefault="00CE5651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sen</w:t>
                        </w:r>
                        <w:r w:rsidR="00F55D3D"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  <w:r w:rsidR="00F55D3D">
                          <w:rPr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Straight Arrow Connector 8" o:spid="_x0000_s1031" type="#_x0000_t32" style="position:absolute;left:20201;top:27898;width:27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Text Box 10" o:spid="_x0000_s1032" type="#_x0000_t202" style="position:absolute;left:36787;top:28747;width:11271;height:3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F55D3D" w:rsidRPr="00F55D3D" w:rsidRDefault="00F55D3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объективность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5D3D" w:rsidRDefault="00F55D3D">
      <w:pPr>
        <w:rPr>
          <w:lang w:val="ru-RU"/>
        </w:rPr>
      </w:pPr>
      <w:r>
        <w:rPr>
          <w:lang w:val="ru-RU"/>
        </w:rPr>
        <w:t xml:space="preserve">Вещи </w:t>
      </w:r>
      <w:r>
        <w:rPr>
          <w:lang w:val="en-US"/>
        </w:rPr>
        <w:t>-&gt;</w:t>
      </w:r>
      <w:r>
        <w:rPr>
          <w:lang w:val="ru-RU"/>
        </w:rPr>
        <w:t xml:space="preserve"> нервные окончания</w:t>
      </w:r>
    </w:p>
    <w:p w:rsidR="00F55D3D" w:rsidRDefault="00A957F2">
      <w:pPr>
        <w:rPr>
          <w:lang w:val="ru-RU"/>
        </w:rPr>
      </w:pPr>
      <w:r>
        <w:rPr>
          <w:lang w:val="ru-RU"/>
        </w:rPr>
        <w:t>Случайное</w:t>
      </w:r>
      <w:r w:rsidR="00F55D3D">
        <w:rPr>
          <w:lang w:val="ru-RU"/>
        </w:rPr>
        <w:t xml:space="preserve"> </w:t>
      </w:r>
      <w:r w:rsidR="00F55D3D">
        <w:rPr>
          <w:lang w:val="en-US"/>
        </w:rPr>
        <w:t xml:space="preserve">-&gt; </w:t>
      </w:r>
      <w:r w:rsidR="00F55D3D">
        <w:rPr>
          <w:lang w:val="ru-RU"/>
        </w:rPr>
        <w:t>необходимое (язык = объективное)</w:t>
      </w:r>
    </w:p>
    <w:p w:rsidR="00F55D3D" w:rsidRDefault="00F55D3D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228706" cy="748382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35999" y="248651"/>
                            <a:ext cx="527685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D3D" w:rsidRPr="00F55D3D" w:rsidRDefault="00F55D3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слова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534651" y="269916"/>
                            <a:ext cx="694055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D3D" w:rsidRPr="00F55D3D" w:rsidRDefault="00F55D3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05850" y="376242"/>
                            <a:ext cx="16905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09888" y="36000"/>
                            <a:ext cx="923925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D3D" w:rsidRPr="00F55D3D" w:rsidRDefault="00F55D3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референция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61032" y="471935"/>
                            <a:ext cx="1175385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D3D" w:rsidRPr="00F55D3D" w:rsidRDefault="00F55D3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отождествление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033" editas="canvas" style="width:254.25pt;height:58.95pt;mso-position-horizontal-relative:char;mso-position-vertical-relative:line" coordsize="3228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">
                <v:shape id="_x0000_s1034" type="#_x0000_t75" style="position:absolute;width:32283;height:7480;visibility:visible;mso-wrap-style:square">
                  <v:fill o:detectmouseclick="t"/>
                  <v:path o:connecttype="none"/>
                </v:shape>
                <v:shape id="Text Box 12" o:spid="_x0000_s1035" type="#_x0000_t202" style="position:absolute;left:359;top:2486;width:5277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F55D3D" w:rsidRPr="00F55D3D" w:rsidRDefault="00F55D3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слова</w:t>
                        </w:r>
                      </w:p>
                    </w:txbxContent>
                  </v:textbox>
                </v:shape>
                <v:shape id="Text Box 13" o:spid="_x0000_s1036" type="#_x0000_t202" style="position:absolute;left:25346;top:2699;width:6941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55D3D" w:rsidRPr="00F55D3D" w:rsidRDefault="00F55D3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объекты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7058;top:3762;width:16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Text Box 15" o:spid="_x0000_s1038" type="#_x0000_t202" style="position:absolute;left:11098;top:360;width:9240;height:29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F55D3D" w:rsidRPr="00F55D3D" w:rsidRDefault="00F55D3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референция</w:t>
                        </w:r>
                      </w:p>
                    </w:txbxContent>
                  </v:textbox>
                </v:shape>
                <v:shape id="Text Box 16" o:spid="_x0000_s1039" type="#_x0000_t202" style="position:absolute;left:9610;top:4719;width:11754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F55D3D" w:rsidRPr="00F55D3D" w:rsidRDefault="00F55D3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отождествление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5D3D" w:rsidRDefault="00F55D3D">
      <w:pPr>
        <w:rPr>
          <w:lang w:val="ru-RU"/>
        </w:rPr>
      </w:pPr>
      <w:r>
        <w:rPr>
          <w:lang w:val="ru-RU"/>
        </w:rPr>
        <w:t>Это положение ведет к так называемому тезису Дюгема-Куайна.</w:t>
      </w:r>
    </w:p>
    <w:p w:rsidR="00F55D3D" w:rsidRDefault="00F55D3D">
      <w:pPr>
        <w:rPr>
          <w:lang w:val="ru-RU"/>
        </w:rPr>
      </w:pPr>
      <w:r>
        <w:rPr>
          <w:lang w:val="ru-RU"/>
        </w:rPr>
        <w:t>По Куа</w:t>
      </w:r>
      <w:r w:rsidR="00A957F2">
        <w:rPr>
          <w:lang w:val="ru-RU"/>
        </w:rPr>
        <w:t>й</w:t>
      </w:r>
      <w:r>
        <w:rPr>
          <w:lang w:val="ru-RU"/>
        </w:rPr>
        <w:t>ну наши предложения о внешнем мире предстают перед судом не индивидуально, а только как единое целое (холизм). Другое название этого тезиса «</w:t>
      </w:r>
      <w:proofErr w:type="spellStart"/>
      <w:r>
        <w:rPr>
          <w:lang w:val="ru-RU"/>
        </w:rPr>
        <w:t>недоопределенность</w:t>
      </w:r>
      <w:proofErr w:type="spellEnd"/>
      <w:r>
        <w:rPr>
          <w:lang w:val="ru-RU"/>
        </w:rPr>
        <w:t xml:space="preserve"> теории эмпирическими данными или к </w:t>
      </w:r>
      <w:r w:rsidR="00A957F2">
        <w:rPr>
          <w:lang w:val="ru-RU"/>
        </w:rPr>
        <w:t xml:space="preserve">предложению </w:t>
      </w:r>
      <w:proofErr w:type="spellStart"/>
      <w:r w:rsidR="00A957F2">
        <w:rPr>
          <w:lang w:val="ru-RU"/>
        </w:rPr>
        <w:t>Лаудана</w:t>
      </w:r>
      <w:proofErr w:type="spellEnd"/>
      <w:r>
        <w:rPr>
          <w:lang w:val="ru-RU"/>
        </w:rPr>
        <w:t xml:space="preserve">». Теория не может быть логически обоснована или </w:t>
      </w:r>
      <w:r w:rsidR="00A957F2">
        <w:rPr>
          <w:lang w:val="ru-RU"/>
        </w:rPr>
        <w:t>опровергнута</w:t>
      </w:r>
      <w:r>
        <w:rPr>
          <w:lang w:val="ru-RU"/>
        </w:rPr>
        <w:t xml:space="preserve"> ссылкой на какой</w:t>
      </w:r>
      <w:r w:rsidR="00A957F2">
        <w:rPr>
          <w:lang w:val="ru-RU"/>
        </w:rPr>
        <w:t>-</w:t>
      </w:r>
      <w:r>
        <w:rPr>
          <w:lang w:val="ru-RU"/>
        </w:rPr>
        <w:t>либо корпус эмпирических свидетельств.</w:t>
      </w:r>
    </w:p>
    <w:p w:rsidR="00F55D3D" w:rsidRDefault="00F55D3D">
      <w:pPr>
        <w:rPr>
          <w:lang w:val="ru-RU"/>
        </w:rPr>
      </w:pPr>
      <w:r>
        <w:rPr>
          <w:lang w:val="ru-RU"/>
        </w:rPr>
        <w:t xml:space="preserve">Этот тезис вытекает из критики догм </w:t>
      </w:r>
      <w:r w:rsidR="00A957F2">
        <w:rPr>
          <w:lang w:val="ru-RU"/>
        </w:rPr>
        <w:t>эмпиризма</w:t>
      </w:r>
      <w:r>
        <w:rPr>
          <w:lang w:val="ru-RU"/>
        </w:rPr>
        <w:t>, а именно догма</w:t>
      </w:r>
    </w:p>
    <w:p w:rsidR="00F55D3D" w:rsidRDefault="00F55D3D" w:rsidP="00F55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Догма деления на синтетические и аналитические положения.</w:t>
      </w:r>
    </w:p>
    <w:p w:rsidR="00F55D3D" w:rsidRDefault="00F55D3D" w:rsidP="00F55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Догма </w:t>
      </w:r>
      <w:r w:rsidR="00A957F2">
        <w:rPr>
          <w:lang w:val="ru-RU"/>
        </w:rPr>
        <w:t>редукции</w:t>
      </w:r>
      <w:r>
        <w:rPr>
          <w:lang w:val="ru-RU"/>
        </w:rPr>
        <w:t xml:space="preserve"> и индукции познания, к эмпирическому уровню.</w:t>
      </w:r>
    </w:p>
    <w:p w:rsidR="00F55D3D" w:rsidRDefault="00F55D3D" w:rsidP="00F55D3D">
      <w:pPr>
        <w:rPr>
          <w:lang w:val="ru-RU"/>
        </w:rPr>
      </w:pPr>
      <w:r w:rsidRPr="00F55D3D">
        <w:rPr>
          <w:lang w:val="ru-RU"/>
        </w:rPr>
        <w:t xml:space="preserve">Эти догмы эмпиризма тесно связаны между собой. Эмпиризм требует верификацию, т.е. сведение </w:t>
      </w:r>
      <w:r w:rsidR="00A957F2" w:rsidRPr="00F55D3D">
        <w:rPr>
          <w:lang w:val="ru-RU"/>
        </w:rPr>
        <w:t>познания</w:t>
      </w:r>
      <w:r w:rsidRPr="00F55D3D">
        <w:rPr>
          <w:lang w:val="ru-RU"/>
        </w:rPr>
        <w:t xml:space="preserve"> к фактам или наблюдениями, а это предполагает начальное деление аналитических положений. Для опровержения этих догм Куайн использует принцип </w:t>
      </w:r>
      <w:r w:rsidR="00A957F2" w:rsidRPr="00F55D3D">
        <w:rPr>
          <w:lang w:val="ru-RU"/>
        </w:rPr>
        <w:t>относительности</w:t>
      </w:r>
      <w:r w:rsidRPr="00F55D3D">
        <w:rPr>
          <w:lang w:val="ru-RU"/>
        </w:rPr>
        <w:t>, который имеет три аспекта:</w:t>
      </w:r>
    </w:p>
    <w:p w:rsidR="00F55D3D" w:rsidRDefault="00F55D3D" w:rsidP="00F55D3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Pr="00F55D3D">
        <w:rPr>
          <w:lang w:val="ru-RU"/>
        </w:rPr>
        <w:t>ринцип нео</w:t>
      </w:r>
      <w:r>
        <w:rPr>
          <w:lang w:val="ru-RU"/>
        </w:rPr>
        <w:t>пределенности референции</w:t>
      </w:r>
    </w:p>
    <w:p w:rsidR="00F55D3D" w:rsidRDefault="00F55D3D" w:rsidP="00F55D3D">
      <w:pPr>
        <w:pStyle w:val="ListParagraph"/>
        <w:rPr>
          <w:lang w:val="ru-RU"/>
        </w:rPr>
      </w:pPr>
      <w:r>
        <w:rPr>
          <w:lang w:val="ru-RU"/>
        </w:rPr>
        <w:t>«музейные модус»</w:t>
      </w:r>
    </w:p>
    <w:p w:rsidR="00F55D3D" w:rsidRPr="00F55D3D" w:rsidRDefault="00F55D3D" w:rsidP="00F55D3D">
      <w:pPr>
        <w:pStyle w:val="ListParagraph"/>
        <w:rPr>
          <w:lang w:val="ru-RU"/>
        </w:rPr>
      </w:pPr>
      <w:r>
        <w:rPr>
          <w:lang w:val="ru-RU"/>
        </w:rPr>
        <w:t>«миф о музее»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55D3D" w:rsidTr="00F55D3D">
        <w:tc>
          <w:tcPr>
            <w:tcW w:w="9345" w:type="dxa"/>
          </w:tcPr>
          <w:p w:rsidR="00F55D3D" w:rsidRDefault="00F55D3D" w:rsidP="00F55D3D">
            <w:pPr>
              <w:pStyle w:val="ListParagraph"/>
              <w:ind w:left="0"/>
              <w:rPr>
                <w:lang w:val="ru-RU"/>
              </w:rPr>
            </w:pPr>
          </w:p>
          <w:p w:rsidR="00F55D3D" w:rsidRDefault="00F55D3D" w:rsidP="00F55D3D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Фидо</w:t>
            </w:r>
            <w:proofErr w:type="spellEnd"/>
            <w:r>
              <w:rPr>
                <w:lang w:val="ru-RU"/>
              </w:rPr>
              <w:t xml:space="preserve">» - </w:t>
            </w:r>
            <w:proofErr w:type="spellStart"/>
            <w:r>
              <w:rPr>
                <w:lang w:val="ru-RU"/>
              </w:rPr>
              <w:t>Фидо</w:t>
            </w:r>
            <w:proofErr w:type="spellEnd"/>
          </w:p>
          <w:p w:rsidR="00F55D3D" w:rsidRDefault="00F55D3D" w:rsidP="00F55D3D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кличка     собака</w:t>
            </w:r>
          </w:p>
          <w:p w:rsidR="00F55D3D" w:rsidRDefault="00F55D3D" w:rsidP="00F55D3D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Шарик    - такса</w:t>
            </w:r>
          </w:p>
        </w:tc>
      </w:tr>
    </w:tbl>
    <w:p w:rsidR="00F55D3D" w:rsidRDefault="00F55D3D" w:rsidP="00F55D3D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Согласно этому модусу между словами и объектами существует одно </w:t>
      </w:r>
      <w:r w:rsidR="00A957F2">
        <w:rPr>
          <w:lang w:val="ru-RU"/>
        </w:rPr>
        <w:t>однозначное</w:t>
      </w:r>
      <w:r>
        <w:rPr>
          <w:lang w:val="ru-RU"/>
        </w:rPr>
        <w:t xml:space="preserve"> соответствие, когда каждому термину соотносится один собственный вопрос и наоборот. </w:t>
      </w:r>
      <w:r w:rsidR="00A957F2">
        <w:rPr>
          <w:lang w:val="ru-RU"/>
        </w:rPr>
        <w:t>Здесь</w:t>
      </w:r>
      <w:r>
        <w:rPr>
          <w:lang w:val="ru-RU"/>
        </w:rPr>
        <w:t xml:space="preserve"> вещи суть экспонаты, каждый из которых имеет свою надпись или ярлык.</w:t>
      </w:r>
    </w:p>
    <w:p w:rsidR="00D11000" w:rsidRDefault="00D11000" w:rsidP="00F55D3D">
      <w:pPr>
        <w:pStyle w:val="ListParagraph"/>
        <w:rPr>
          <w:lang w:val="ru-RU"/>
        </w:rPr>
      </w:pPr>
      <w:r>
        <w:rPr>
          <w:lang w:val="ru-RU"/>
        </w:rPr>
        <w:t>В качестве примера Куайн берет принесение туземцам слова: «</w:t>
      </w:r>
      <w:proofErr w:type="spellStart"/>
      <w:r>
        <w:rPr>
          <w:lang w:val="ru-RU"/>
        </w:rPr>
        <w:t>Гавагаи</w:t>
      </w:r>
      <w:proofErr w:type="spellEnd"/>
      <w:r>
        <w:rPr>
          <w:lang w:val="ru-RU"/>
        </w:rPr>
        <w:t>» - кролик. Возникает вопрос о радикальном переводе с неизвестного языка, более того, о переводе того, на что указывает туземец. Как замечает Куайн, в любом случае он указывает на всего кролика. Выходит, что кролик – это термин референции.</w:t>
      </w:r>
    </w:p>
    <w:p w:rsidR="00D11000" w:rsidRDefault="00D11000" w:rsidP="00F55D3D">
      <w:pPr>
        <w:pStyle w:val="ListParagraph"/>
        <w:rPr>
          <w:lang w:val="ru-RU"/>
        </w:rPr>
      </w:pPr>
    </w:p>
    <w:p w:rsidR="00D11000" w:rsidRDefault="00D11000" w:rsidP="00F55D3D">
      <w:pPr>
        <w:pStyle w:val="ListParagrap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077777" cy="2332355"/>
                <wp:effectExtent l="0" t="0" r="8890" b="10795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36" y="759012"/>
                            <a:ext cx="612775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кролик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499227" y="35999"/>
                            <a:ext cx="59055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голова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77962" y="652687"/>
                            <a:ext cx="49339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лапы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477962" y="1077989"/>
                            <a:ext cx="574158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шкура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477962" y="1609617"/>
                            <a:ext cx="1564005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дядя (перевоплотился)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77962" y="2056185"/>
                            <a:ext cx="574157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000" w:rsidRPr="00D11000" w:rsidRDefault="00D110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ушки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612811" y="174222"/>
                            <a:ext cx="886416" cy="71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0" idx="1"/>
                          <a:endCxn id="18" idx="3"/>
                        </wps:cNvCnPr>
                        <wps:spPr>
                          <a:xfrm flipH="1">
                            <a:off x="612811" y="790910"/>
                            <a:ext cx="865151" cy="101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1" idx="1"/>
                          <a:endCxn id="18" idx="3"/>
                        </wps:cNvCnPr>
                        <wps:spPr>
                          <a:xfrm flipH="1" flipV="1">
                            <a:off x="612811" y="891919"/>
                            <a:ext cx="865151" cy="345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22" idx="1"/>
                          <a:endCxn id="18" idx="3"/>
                        </wps:cNvCnPr>
                        <wps:spPr>
                          <a:xfrm flipH="1" flipV="1">
                            <a:off x="612811" y="891919"/>
                            <a:ext cx="865151" cy="850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24" idx="1"/>
                          <a:endCxn id="18" idx="3"/>
                        </wps:cNvCnPr>
                        <wps:spPr>
                          <a:xfrm flipH="1" flipV="1">
                            <a:off x="612811" y="891919"/>
                            <a:ext cx="865151" cy="1302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40" editas="canvas" style="width:242.35pt;height:183.65pt;mso-position-horizontal-relative:char;mso-position-vertical-relative:line" coordsize="30772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">
                <v:shape id="_x0000_s1041" type="#_x0000_t75" style="position:absolute;width:30772;height:23323;visibility:visible;mso-wrap-style:square">
                  <v:fill o:detectmouseclick="t"/>
                  <v:path o:connecttype="none"/>
                </v:shape>
                <v:shape id="Text Box 18" o:spid="_x0000_s1042" type="#_x0000_t202" style="position:absolute;top:7590;width:6128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кролик</w:t>
                        </w:r>
                      </w:p>
                    </w:txbxContent>
                  </v:textbox>
                </v:shape>
                <v:shape id="Text Box 19" o:spid="_x0000_s1043" type="#_x0000_t202" style="position:absolute;left:14992;top:359;width:5905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голова</w:t>
                        </w:r>
                      </w:p>
                    </w:txbxContent>
                  </v:textbox>
                </v:shape>
                <v:shape id="Text Box 20" o:spid="_x0000_s1044" type="#_x0000_t202" style="position:absolute;left:14779;top:6526;width:4934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лапы</w:t>
                        </w:r>
                      </w:p>
                    </w:txbxContent>
                  </v:textbox>
                </v:shape>
                <v:shape id="Text Box 21" o:spid="_x0000_s1045" type="#_x0000_t202" style="position:absolute;left:14779;top:10779;width:5742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шкура</w:t>
                        </w:r>
                      </w:p>
                    </w:txbxContent>
                  </v:textbox>
                </v:shape>
                <v:shape id="Text Box 22" o:spid="_x0000_s1046" type="#_x0000_t202" style="position:absolute;left:14779;top:16096;width:15640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дядя (перевоплотился)</w:t>
                        </w:r>
                      </w:p>
                    </w:txbxContent>
                  </v:textbox>
                </v:shape>
                <v:shape id="Text Box 24" o:spid="_x0000_s1047" type="#_x0000_t202" style="position:absolute;left:14779;top:20561;width:5742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11000" w:rsidRPr="00D11000" w:rsidRDefault="00D110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ушки</w:t>
                        </w:r>
                      </w:p>
                    </w:txbxContent>
                  </v:textbox>
                </v:shape>
                <v:line id="Straight Connector 25" o:spid="_x0000_s1048" style="position:absolute;flip:y;visibility:visible;mso-wrap-style:square" from="6128,1742" to="14992,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line id="Straight Connector 26" o:spid="_x0000_s1049" style="position:absolute;flip:x;visibility:visible;mso-wrap-style:square" from="6128,7909" to="14779,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50" style="position:absolute;flip:x y;visibility:visible;mso-wrap-style:square" from="6128,8919" to="14779,1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<v:stroke joinstyle="miter"/>
                </v:line>
                <v:line id="Straight Connector 28" o:spid="_x0000_s1051" style="position:absolute;flip:x y;visibility:visible;mso-wrap-style:square" from="6128,8919" to="14779,17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<v:stroke joinstyle="miter"/>
                </v:line>
                <v:line id="Straight Connector 29" o:spid="_x0000_s1052" style="position:absolute;flip:x y;visibility:visible;mso-wrap-style:square" from="6128,8919" to="14779,2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QsQAAADbAAAADwAAAGRycy9kb3ducmV2LnhtbESPQWvCQBSE7wX/w/KE3pqNQmuNriKW&#10;gggWTEWvj+wzCWbfxt1V47/vCgWPw8x8w0znnWnElZyvLSsYJCkI4sLqmksFu9/vt08QPiBrbCyT&#10;gjt5mM96L1PMtL3xlq55KEWEsM9QQRVCm0npi4oM+sS2xNE7WmcwROlKqR3eItw0cpimH9JgzXGh&#10;wpaWFRWn/GIU5Mf7189or7nbucP7ZpSvt+fLWanXfreYgAjUhWf4v73SCoZj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nBCxAAAANs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6F5C32" w:rsidRDefault="006F5C32" w:rsidP="00F55D3D">
      <w:pPr>
        <w:pStyle w:val="ListParagraph"/>
        <w:rPr>
          <w:lang w:val="ru-RU"/>
        </w:rPr>
      </w:pPr>
      <w:r>
        <w:rPr>
          <w:lang w:val="ru-RU"/>
        </w:rPr>
        <w:t xml:space="preserve">Процесс объективной референции связан с переходом от простого объекта к сложным, когда простые объекты замещаются концептуальной схемой с использованием кванторов существования и </w:t>
      </w:r>
      <w:proofErr w:type="gramStart"/>
      <w:r>
        <w:rPr>
          <w:lang w:val="ru-RU"/>
        </w:rPr>
        <w:t>универсальности</w:t>
      </w:r>
      <w:r w:rsidR="00BF652D" w:rsidRPr="00BF652D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∃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Existence</m:t>
            </m:r>
          </m:e>
        </m:d>
        <m:r>
          <w:rPr>
            <w:rFonts w:ascii="Cambria Math" w:hAnsi="Cambria Math"/>
            <w:lang w:val="ru-RU"/>
          </w:rPr>
          <m:t>, ∀ (All)</m:t>
        </m:r>
      </m:oMath>
      <w:r w:rsidR="00BF652D">
        <w:rPr>
          <w:lang w:val="ru-RU"/>
        </w:rPr>
        <w:t>.</w:t>
      </w:r>
      <w:proofErr w:type="gramEnd"/>
    </w:p>
    <w:p w:rsidR="00BF652D" w:rsidRDefault="00BF652D" w:rsidP="00F55D3D">
      <w:pPr>
        <w:pStyle w:val="ListParagraph"/>
        <w:rPr>
          <w:lang w:val="ru-RU"/>
        </w:rPr>
      </w:pPr>
      <w:r>
        <w:rPr>
          <w:lang w:val="ru-RU"/>
        </w:rPr>
        <w:t>Куайн заключает, что структура мира определяется не объектами теории, а это означает неоднозначность, неопределенность референции.</w:t>
      </w:r>
    </w:p>
    <w:p w:rsidR="00BF652D" w:rsidRDefault="00D01D15" w:rsidP="00F55D3D">
      <w:pPr>
        <w:pStyle w:val="ListParagraph"/>
        <w:rPr>
          <w:lang w:val="ru-RU"/>
        </w:rPr>
      </w:pPr>
      <w:r w:rsidRPr="00BF5B3F">
        <w:rPr>
          <w:noProof/>
          <w:color w:val="000000" w:themeColor="text1"/>
          <w:lang w:eastAsia="en-GB"/>
        </w:rPr>
        <mc:AlternateContent>
          <mc:Choice Requires="wpc">
            <w:drawing>
              <wp:inline distT="0" distB="0" distL="0" distR="0">
                <wp:extent cx="3998601" cy="2332359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1" name="Straight Connector 31"/>
                        <wps:cNvCnPr/>
                        <wps:spPr>
                          <a:xfrm>
                            <a:off x="361512" y="631426"/>
                            <a:ext cx="31259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Arc 33"/>
                        <wps:cNvSpPr/>
                        <wps:spPr>
                          <a:xfrm>
                            <a:off x="1828806" y="36003"/>
                            <a:ext cx="318977" cy="2062717"/>
                          </a:xfrm>
                          <a:prstGeom prst="arc">
                            <a:avLst>
                              <a:gd name="adj1" fmla="val 16200000"/>
                              <a:gd name="adj2" fmla="val 48881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 flipH="1">
                            <a:off x="2190311" y="36240"/>
                            <a:ext cx="340241" cy="2062480"/>
                          </a:xfrm>
                          <a:prstGeom prst="arc">
                            <a:avLst>
                              <a:gd name="adj1" fmla="val 16200000"/>
                              <a:gd name="adj2" fmla="val 48881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35671" y="312449"/>
                            <a:ext cx="527685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D15" w:rsidRPr="00D01D15" w:rsidRDefault="00D01D1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слова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775104" y="291185"/>
                            <a:ext cx="69405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D15" w:rsidRPr="00D01D15" w:rsidRDefault="00D01D1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1052629" y="812180"/>
                            <a:ext cx="0" cy="11057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04044" y="2003026"/>
                            <a:ext cx="2062716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D15" w:rsidRPr="00D01D15" w:rsidRDefault="00D01D1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значение определяет 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54108" y="1556459"/>
                            <a:ext cx="153162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D15" w:rsidRPr="00D01D15" w:rsidRDefault="00D01D1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концептуальная схема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53" editas="canvas" style="width:314.85pt;height:183.65pt;mso-position-horizontal-relative:char;mso-position-vertical-relative:line" coordsize="39985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">
                <v:shape id="_x0000_s1054" type="#_x0000_t75" style="position:absolute;width:39985;height:23323;visibility:visible;mso-wrap-style:square">
                  <v:fill o:detectmouseclick="t"/>
                  <v:path o:connecttype="none"/>
                </v:shape>
                <v:line id="Straight Connector 31" o:spid="_x0000_s1055" style="position:absolute;visibility:visible;mso-wrap-style:square" from="3615,6314" to="34874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  <v:shape id="Arc 33" o:spid="_x0000_s1056" style="position:absolute;left:18288;top:360;width:3189;height:20627;visibility:visible;mso-wrap-style:square;v-text-anchor:middle" coordsize="318977,206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AocIA&#10;AADbAAAADwAAAGRycy9kb3ducmV2LnhtbESPUWvCMBSF3wf+h3AF32bq3ESqUUQYFBmMVX/AJbm2&#10;xeamJGmt/94MBns8nHO+w9nuR9uKgXxoHCtYzDMQxNqZhisFl/Pn6xpEiMgGW8ek4EEB9rvJyxZz&#10;4+78Q0MZK5EgHHJUUMfY5VIGXZPFMHcdcfKuzluMSfpKGo/3BLetfMuylbTYcFqosaNjTfpW9lbB&#10;rX8/Flf78XX69n1WNkEXg9NKzabjYQMi0hj/w3/twihYLuH3S/o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kChwgAAANsAAAAPAAAAAAAAAAAAAAAAAJgCAABkcnMvZG93&#10;bnJldi54bWxQSwUGAAAAAAQABAD1AAAAhwMAAAAA&#10;" path="m159488,nsc246854,,317959,454538,318966,1019465v505,283092,-17008,555080,-48433,752198l159489,1031359v,-343786,-1,-687573,-1,-1031359xem159488,nfc246854,,317959,454538,318966,1019465v505,283092,-17008,555080,-48433,752198e" filled="f" strokecolor="black [3213]" strokeweight=".5pt">
                  <v:stroke joinstyle="miter"/>
                  <v:path arrowok="t" o:connecttype="custom" o:connectlocs="159488,0;318966,1019465;270533,1771663" o:connectangles="0,0,0"/>
                </v:shape>
                <v:shape id="Arc 34" o:spid="_x0000_s1057" style="position:absolute;left:21903;top:362;width:3402;height:20625;flip:x;visibility:visible;mso-wrap-style:square;v-text-anchor:middle" coordsize="340241,2062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PFMQA&#10;AADbAAAADwAAAGRycy9kb3ducmV2LnhtbESPzWrDMBCE74W+g9hCb42cppTiRgnBUDAlISQNOW+s&#10;rW1srYwk/+Tto0Kgx2FmvmGW68m0YiDna8sK5rMEBHFhdc2lgtPP18sHCB+QNbaWScGVPKxXjw9L&#10;TLUd+UDDMZQiQtinqKAKoUul9EVFBv3MdsTR+7XOYIjSlVI7HCPctPI1Sd6lwZrjQoUdZRUVzbE3&#10;CvS16Ytmm/PlsMgu5934vXc7VOr5adp8ggg0hf/wvZ1rBYs3+Ps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TxTEAAAA2wAAAA8AAAAAAAAAAAAAAAAAmAIAAGRycy9k&#10;b3ducmV2LnhtbFBLBQYAAAAABAAEAPUAAACJAwAAAAA=&#10;" path="m170120,nsc263259,,339082,454006,340228,1018553v599,294911,-19662,577262,-55660,775676l170121,1031240v,-343747,-1,-687493,-1,-1031240xem170120,nfc263259,,339082,454006,340228,1018553v599,294911,-19662,577262,-55660,775676e" filled="f" strokecolor="black [3213]" strokeweight=".5pt">
                  <v:stroke joinstyle="miter"/>
                  <v:path arrowok="t" o:connecttype="custom" o:connectlocs="170120,0;340228,1018553;284568,1794229" o:connectangles="0,0,0"/>
                </v:shape>
                <v:shape id="Text Box 35" o:spid="_x0000_s1058" type="#_x0000_t202" style="position:absolute;left:9356;top:3124;width:5277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<v:textbox>
                    <w:txbxContent>
                      <w:p w:rsidR="00D01D15" w:rsidRPr="00D01D15" w:rsidRDefault="00D01D1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слова</w:t>
                        </w:r>
                      </w:p>
                    </w:txbxContent>
                  </v:textbox>
                </v:shape>
                <v:shape id="Text Box 36" o:spid="_x0000_s1059" type="#_x0000_t202" style="position:absolute;left:27751;top:2911;width:6940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<v:textbox>
                    <w:txbxContent>
                      <w:p w:rsidR="00D01D15" w:rsidRPr="00D01D15" w:rsidRDefault="00D01D1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объекты</w:t>
                        </w:r>
                      </w:p>
                    </w:txbxContent>
                  </v:textbox>
                </v:shape>
                <v:shape id="Straight Arrow Connector 37" o:spid="_x0000_s1060" type="#_x0000_t32" style="position:absolute;left:10526;top:8121;width:0;height:110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Text Box 39" o:spid="_x0000_s1061" type="#_x0000_t202" style="position:absolute;left:4040;top:20030;width:20627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01D15" w:rsidRPr="00D01D15" w:rsidRDefault="00D01D1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значение определяет теория</w:t>
                        </w:r>
                      </w:p>
                    </w:txbxContent>
                  </v:textbox>
                </v:shape>
                <v:shape id="Text Box 40" o:spid="_x0000_s1062" type="#_x0000_t202" style="position:absolute;left:22541;top:15564;width:15316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D01D15" w:rsidRPr="00D01D15" w:rsidRDefault="00D01D1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концептуальная схема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5B3F" w:rsidRDefault="00BF5B3F" w:rsidP="00F55D3D">
      <w:pPr>
        <w:pStyle w:val="ListParagraph"/>
        <w:rPr>
          <w:lang w:val="ru-RU"/>
        </w:rPr>
      </w:pPr>
      <w:r>
        <w:rPr>
          <w:lang w:val="ru-RU"/>
        </w:rPr>
        <w:t>В этом</w:t>
      </w:r>
      <w:r w:rsidR="001637BE">
        <w:rPr>
          <w:lang w:val="ru-RU"/>
        </w:rPr>
        <w:t xml:space="preserve"> случае объекты суть переменные, которые определяют их значение.</w:t>
      </w:r>
    </w:p>
    <w:p w:rsidR="001637BE" w:rsidRDefault="001637BE" w:rsidP="001637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релятивизма</w:t>
      </w:r>
    </w:p>
    <w:p w:rsidR="001637BE" w:rsidRDefault="001637BE" w:rsidP="001637BE">
      <w:pPr>
        <w:pStyle w:val="ListParagraph"/>
        <w:rPr>
          <w:lang w:val="ru-RU"/>
        </w:rPr>
      </w:pPr>
      <w:r>
        <w:rPr>
          <w:lang w:val="ru-RU"/>
        </w:rPr>
        <w:t>Познание работает в рамках некоторой теории, с помощью которой интерпретируются ее объекты.</w:t>
      </w:r>
    </w:p>
    <w:p w:rsidR="001637BE" w:rsidRDefault="001637BE" w:rsidP="001637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онтологической относительности</w:t>
      </w:r>
    </w:p>
    <w:p w:rsidR="001637BE" w:rsidRDefault="001637BE" w:rsidP="001637BE">
      <w:pPr>
        <w:pStyle w:val="ListParagraph"/>
        <w:rPr>
          <w:lang w:val="ru-RU"/>
        </w:rPr>
      </w:pPr>
      <w:proofErr w:type="gramStart"/>
      <w:r>
        <w:rPr>
          <w:lang w:val="en-US"/>
        </w:rPr>
        <w:t>onto</w:t>
      </w:r>
      <w:proofErr w:type="gramEnd"/>
      <w:r>
        <w:rPr>
          <w:lang w:val="ru-RU"/>
        </w:rPr>
        <w:t xml:space="preserve"> – сущее, мир</w:t>
      </w:r>
    </w:p>
    <w:p w:rsidR="001637BE" w:rsidRDefault="001637BE" w:rsidP="001637BE">
      <w:pPr>
        <w:pStyle w:val="ListParagraph"/>
        <w:rPr>
          <w:lang w:val="ru-RU"/>
        </w:rPr>
      </w:pPr>
      <w:r>
        <w:rPr>
          <w:lang w:val="ru-RU"/>
        </w:rPr>
        <w:t>Перевод теории к реальности возможен при помощи другой теории – это означает, что онтология теории дважды относительна:</w:t>
      </w:r>
    </w:p>
    <w:p w:rsidR="001637BE" w:rsidRDefault="001637BE" w:rsidP="001637B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1й раз – в своих посылках</w:t>
      </w:r>
    </w:p>
    <w:p w:rsidR="001637BE" w:rsidRPr="001637BE" w:rsidRDefault="001637BE" w:rsidP="00946D35">
      <w:pPr>
        <w:pStyle w:val="ListParagraph"/>
        <w:numPr>
          <w:ilvl w:val="0"/>
          <w:numId w:val="3"/>
        </w:numPr>
        <w:rPr>
          <w:lang w:val="ru-RU"/>
        </w:rPr>
      </w:pPr>
      <w:r w:rsidRPr="001637BE">
        <w:rPr>
          <w:lang w:val="ru-RU"/>
        </w:rPr>
        <w:t>2й раз – в переходе к миру</w:t>
      </w:r>
      <w:bookmarkStart w:id="0" w:name="_GoBack"/>
      <w:bookmarkEnd w:id="0"/>
    </w:p>
    <w:sectPr w:rsidR="001637BE" w:rsidRPr="001637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B253C"/>
    <w:multiLevelType w:val="hybridMultilevel"/>
    <w:tmpl w:val="48A8EA20"/>
    <w:lvl w:ilvl="0" w:tplc="041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940A2"/>
    <w:multiLevelType w:val="hybridMultilevel"/>
    <w:tmpl w:val="E7CAC1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3036"/>
    <w:multiLevelType w:val="hybridMultilevel"/>
    <w:tmpl w:val="20ACB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3"/>
    <w:rsid w:val="00075176"/>
    <w:rsid w:val="001637BE"/>
    <w:rsid w:val="00245D38"/>
    <w:rsid w:val="00653CEE"/>
    <w:rsid w:val="006F5C32"/>
    <w:rsid w:val="007E3E22"/>
    <w:rsid w:val="00A957F2"/>
    <w:rsid w:val="00B24DCD"/>
    <w:rsid w:val="00BF5B3F"/>
    <w:rsid w:val="00BF652D"/>
    <w:rsid w:val="00CE5651"/>
    <w:rsid w:val="00D01D15"/>
    <w:rsid w:val="00D11000"/>
    <w:rsid w:val="00D76BF3"/>
    <w:rsid w:val="00F55D3D"/>
    <w:rsid w:val="00F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6F7C8-516A-46EB-A8C9-FBDCA38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D38"/>
  </w:style>
  <w:style w:type="paragraph" w:styleId="Heading1">
    <w:name w:val="heading 1"/>
    <w:basedOn w:val="Normal"/>
    <w:next w:val="Normal"/>
    <w:link w:val="Heading1Char"/>
    <w:uiPriority w:val="9"/>
    <w:qFormat/>
    <w:rsid w:val="00245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D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D3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D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3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D3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D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5D38"/>
    <w:rPr>
      <w:b/>
      <w:bCs/>
    </w:rPr>
  </w:style>
  <w:style w:type="character" w:styleId="Emphasis">
    <w:name w:val="Emphasis"/>
    <w:basedOn w:val="DefaultParagraphFont"/>
    <w:uiPriority w:val="20"/>
    <w:qFormat/>
    <w:rsid w:val="00245D38"/>
    <w:rPr>
      <w:i/>
      <w:iCs/>
    </w:rPr>
  </w:style>
  <w:style w:type="paragraph" w:styleId="NoSpacing">
    <w:name w:val="No Spacing"/>
    <w:uiPriority w:val="1"/>
    <w:qFormat/>
    <w:rsid w:val="00245D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5D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D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3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3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45D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5D3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45D3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5D3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5D3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D38"/>
    <w:pPr>
      <w:outlineLvl w:val="9"/>
    </w:pPr>
  </w:style>
  <w:style w:type="table" w:styleId="TableGrid">
    <w:name w:val="Table Grid"/>
    <w:basedOn w:val="TableNormal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9</cp:revision>
  <dcterms:created xsi:type="dcterms:W3CDTF">2016-03-26T08:25:00Z</dcterms:created>
  <dcterms:modified xsi:type="dcterms:W3CDTF">2016-05-21T19:41:00Z</dcterms:modified>
</cp:coreProperties>
</file>