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Pr="00953163" w:rsidRDefault="00953163" w:rsidP="00D25B0F">
      <w:pPr>
        <w:pStyle w:val="a5"/>
        <w:rPr>
          <w:lang w:val="ru-RU"/>
        </w:rPr>
      </w:pPr>
      <w:r w:rsidRPr="00953163">
        <w:rPr>
          <w:lang w:val="ru-RU"/>
        </w:rPr>
        <w:t>25</w:t>
      </w:r>
      <w:r w:rsidR="00D25B0F">
        <w:rPr>
          <w:lang w:val="ru-RU"/>
        </w:rPr>
        <w:t>. Основные положения «тематического анализа науки»</w:t>
      </w:r>
      <w:r w:rsidR="009B61B9">
        <w:rPr>
          <w:lang w:val="ru-RU"/>
        </w:rPr>
        <w:t xml:space="preserve"> </w:t>
      </w:r>
      <w:proofErr w:type="spellStart"/>
      <w:r w:rsidR="009B61B9">
        <w:rPr>
          <w:lang w:val="ru-RU"/>
        </w:rPr>
        <w:t>Джеральда</w:t>
      </w:r>
      <w:proofErr w:type="spellEnd"/>
      <w:r w:rsidR="00D25B0F">
        <w:rPr>
          <w:lang w:val="ru-RU"/>
        </w:rPr>
        <w:t xml:space="preserve"> </w:t>
      </w:r>
      <w:proofErr w:type="spellStart"/>
      <w:r w:rsidR="00D25B0F">
        <w:rPr>
          <w:lang w:val="ru-RU"/>
        </w:rPr>
        <w:t>Холтона</w:t>
      </w:r>
      <w:proofErr w:type="spellEnd"/>
    </w:p>
    <w:p w:rsidR="00953163" w:rsidRDefault="00953163">
      <w:pPr>
        <w:rPr>
          <w:lang w:val="ru-RU"/>
        </w:rPr>
      </w:pPr>
      <w:r w:rsidRPr="00953163">
        <w:rPr>
          <w:lang w:val="ru-RU"/>
        </w:rPr>
        <w:t>Тема</w:t>
      </w:r>
      <w:r>
        <w:rPr>
          <w:lang w:val="ru-RU"/>
        </w:rPr>
        <w:t xml:space="preserve">тический анализ науки </w:t>
      </w:r>
      <w:proofErr w:type="spellStart"/>
      <w:r>
        <w:rPr>
          <w:lang w:val="ru-RU"/>
        </w:rPr>
        <w:t>Джеральда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Холтона</w:t>
      </w:r>
      <w:proofErr w:type="spellEnd"/>
      <w:r>
        <w:rPr>
          <w:lang w:val="ru-RU"/>
        </w:rPr>
        <w:t>.</w:t>
      </w:r>
    </w:p>
    <w:p w:rsidR="00953163" w:rsidRDefault="00953163">
      <w:pPr>
        <w:rPr>
          <w:lang w:val="ru-RU"/>
        </w:rPr>
      </w:pPr>
      <w:r>
        <w:rPr>
          <w:lang w:val="ru-RU"/>
        </w:rPr>
        <w:t xml:space="preserve">Это американский физик и историк науки – ученик </w:t>
      </w:r>
      <w:r w:rsidR="0066512A">
        <w:rPr>
          <w:lang w:val="ru-RU"/>
        </w:rPr>
        <w:t>Перси Ульямса</w:t>
      </w:r>
      <w:bookmarkStart w:id="0" w:name="_GoBack"/>
      <w:bookmarkEnd w:id="0"/>
      <w:r>
        <w:rPr>
          <w:lang w:val="ru-RU"/>
        </w:rPr>
        <w:t xml:space="preserve"> </w:t>
      </w:r>
      <w:proofErr w:type="spellStart"/>
      <w:r>
        <w:rPr>
          <w:lang w:val="ru-RU"/>
        </w:rPr>
        <w:t>Бриджмена</w:t>
      </w:r>
      <w:proofErr w:type="spellEnd"/>
      <w:r>
        <w:rPr>
          <w:lang w:val="ru-RU"/>
        </w:rPr>
        <w:t>.</w:t>
      </w:r>
    </w:p>
    <w:p w:rsidR="00953163" w:rsidRDefault="00953163" w:rsidP="00953163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Холтону</w:t>
      </w:r>
      <w:proofErr w:type="spellEnd"/>
      <w:r>
        <w:rPr>
          <w:lang w:val="ru-RU"/>
        </w:rPr>
        <w:t xml:space="preserve"> история науки – это события, которые достойны внимания и являются нетривиальными, анализируются по восьми аспектам: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события, его научного содержания;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состояния научного знания, которое считается публично выраженным или обобществленным;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индивидуальных черт деятельности в которое погружено событие – это понимание момента рождения самого открытия;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пересечения публичной науки и индивидуального развития ученого;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психобиологического развития ученого, связи между научной работой человека и его частной жизни;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социальной обстановки, механизмов финансирования научной работы, коллегиальных связей и т.д.;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реконструкция культуры за пределами науки. ее влияния на культуру и искусство, на мораль;</w:t>
      </w:r>
    </w:p>
    <w:p w:rsidR="00953163" w:rsidRDefault="00953163" w:rsidP="009531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реконструкция логики науки чему </w:t>
      </w:r>
      <w:proofErr w:type="spellStart"/>
      <w:r>
        <w:rPr>
          <w:lang w:val="ru-RU"/>
        </w:rPr>
        <w:t>Холтон</w:t>
      </w:r>
      <w:proofErr w:type="spellEnd"/>
      <w:r>
        <w:rPr>
          <w:lang w:val="ru-RU"/>
        </w:rPr>
        <w:t xml:space="preserve"> научился у </w:t>
      </w:r>
      <w:proofErr w:type="spellStart"/>
      <w:r>
        <w:rPr>
          <w:lang w:val="ru-RU"/>
        </w:rPr>
        <w:t>Бриджмана</w:t>
      </w:r>
      <w:proofErr w:type="spellEnd"/>
      <w:r>
        <w:rPr>
          <w:lang w:val="ru-RU"/>
        </w:rPr>
        <w:t>;</w:t>
      </w:r>
    </w:p>
    <w:p w:rsidR="00953163" w:rsidRDefault="00953163" w:rsidP="00953163">
      <w:pPr>
        <w:rPr>
          <w:lang w:val="ru-RU"/>
        </w:rPr>
      </w:pPr>
      <w:proofErr w:type="spellStart"/>
      <w:r>
        <w:rPr>
          <w:lang w:val="ru-RU"/>
        </w:rPr>
        <w:t>Холтон</w:t>
      </w:r>
      <w:proofErr w:type="spellEnd"/>
      <w:r>
        <w:rPr>
          <w:lang w:val="ru-RU"/>
        </w:rPr>
        <w:t xml:space="preserve"> предполагает 9-й аспект: через понятие «тема», которое он заимствует из музыковедения, как определяющий мотив действия.</w:t>
      </w:r>
    </w:p>
    <w:p w:rsidR="00AD1010" w:rsidRDefault="00AD1010" w:rsidP="00953163">
      <w:pPr>
        <w:rPr>
          <w:lang w:val="ru-RU"/>
        </w:rPr>
      </w:pPr>
      <w:r>
        <w:rPr>
          <w:lang w:val="ru-RU"/>
        </w:rPr>
        <w:t xml:space="preserve">Тема – это неформальное понятие, а скорее синтез в работе ученого, которое учитывается его намерения, цели, проблемы, условия работы для примера </w:t>
      </w:r>
      <w:proofErr w:type="spellStart"/>
      <w:r>
        <w:rPr>
          <w:lang w:val="ru-RU"/>
        </w:rPr>
        <w:t>Холтон</w:t>
      </w:r>
      <w:proofErr w:type="spellEnd"/>
      <w:r>
        <w:rPr>
          <w:lang w:val="ru-RU"/>
        </w:rPr>
        <w:t xml:space="preserve"> использует творчество Кеплера, у которого соединялись три основные темы:</w:t>
      </w:r>
    </w:p>
    <w:p w:rsidR="00AD1010" w:rsidRDefault="00AD1010" w:rsidP="00AD10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вселенная, как небесная материя;</w:t>
      </w:r>
    </w:p>
    <w:p w:rsidR="00AD1010" w:rsidRDefault="00AD1010" w:rsidP="00AD10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вселенная, как материальная гармония;</w:t>
      </w:r>
    </w:p>
    <w:p w:rsidR="00AD1010" w:rsidRDefault="00AD1010" w:rsidP="00AD10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вселенная, как образец всеобщего порядка;</w:t>
      </w:r>
    </w:p>
    <w:p w:rsidR="00AD1010" w:rsidRDefault="00AD1010" w:rsidP="00AD1010">
      <w:pPr>
        <w:rPr>
          <w:lang w:val="ru-RU"/>
        </w:rPr>
      </w:pPr>
      <w:proofErr w:type="spellStart"/>
      <w:r>
        <w:rPr>
          <w:lang w:val="ru-RU"/>
        </w:rPr>
        <w:t>Холтон</w:t>
      </w:r>
      <w:proofErr w:type="spellEnd"/>
      <w:r>
        <w:rPr>
          <w:lang w:val="ru-RU"/>
        </w:rPr>
        <w:t xml:space="preserve"> берет для анализа письмо </w:t>
      </w:r>
      <w:proofErr w:type="spellStart"/>
      <w:r>
        <w:rPr>
          <w:lang w:val="ru-RU"/>
        </w:rPr>
        <w:t>Эейнштейна</w:t>
      </w:r>
      <w:proofErr w:type="spellEnd"/>
      <w:r>
        <w:rPr>
          <w:lang w:val="ru-RU"/>
        </w:rPr>
        <w:t xml:space="preserve"> Морису </w:t>
      </w:r>
      <w:proofErr w:type="spellStart"/>
      <w:r>
        <w:rPr>
          <w:lang w:val="ru-RU"/>
        </w:rPr>
        <w:t>Соловину</w:t>
      </w:r>
      <w:proofErr w:type="spellEnd"/>
      <w:r>
        <w:rPr>
          <w:lang w:val="ru-RU"/>
        </w:rPr>
        <w:t xml:space="preserve"> для представления о коде научного познания.</w:t>
      </w:r>
    </w:p>
    <w:p w:rsidR="00AD1010" w:rsidRDefault="00AD1010" w:rsidP="00AD1010">
      <w:pPr>
        <w:rPr>
          <w:lang w:val="ru-RU"/>
        </w:rPr>
      </w:pPr>
      <w:r>
        <w:rPr>
          <w:lang w:val="ru-RU"/>
        </w:rPr>
        <w:t>Итак, по Эйнштейну познание начинается (дальше из схемы) с ощущения, наблюдения. Затем происходит скачок благодаря интуиции, декларируется аксиома, распадающаяся на утверждения через логику, объяснение.</w:t>
      </w:r>
    </w:p>
    <w:p w:rsidR="00AD1010" w:rsidRDefault="00AD1010" w:rsidP="00AD1010">
      <w:pPr>
        <w:rPr>
          <w:lang w:val="ru-RU"/>
        </w:rPr>
      </w:pPr>
    </w:p>
    <w:p w:rsidR="00AD1010" w:rsidRPr="00AD1010" w:rsidRDefault="00AD1010" w:rsidP="00AD1010">
      <w:pPr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 стрелкой 2"/>
                        <wps:cNvCnPr/>
                        <wps:spPr>
                          <a:xfrm>
                            <a:off x="418641" y="2610998"/>
                            <a:ext cx="4307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727111" y="2677100"/>
                            <a:ext cx="164020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>
                              <w:pPr>
                                <w:rPr>
                                  <w:lang w:val="ru-RU"/>
                                </w:rPr>
                              </w:pPr>
                              <w:r w:rsidRPr="00AD1010">
                                <w:rPr>
                                  <w:lang w:val="ru-RU"/>
                                </w:rPr>
                                <w:t>ощущения, наблюдения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4167658" y="2688117"/>
                            <a:ext cx="56959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кругленная соединительная линия 7"/>
                        <wps:cNvCnPr/>
                        <wps:spPr>
                          <a:xfrm rot="10800000">
                            <a:off x="3040656" y="1046602"/>
                            <a:ext cx="1652530" cy="1421178"/>
                          </a:xfrm>
                          <a:prstGeom prst="curvedConnector3">
                            <a:avLst>
                              <a:gd name="adj1" fmla="val 251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4"/>
                        <wps:cNvSpPr txBox="1"/>
                        <wps:spPr>
                          <a:xfrm>
                            <a:off x="146949" y="1259654"/>
                            <a:ext cx="49212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683045" y="1556865"/>
                            <a:ext cx="363558" cy="338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D101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3649204" y="1189090"/>
                            <a:ext cx="363220" cy="338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74572" y="2636762"/>
                            <a:ext cx="363220" cy="338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4"/>
                        <wps:cNvSpPr txBox="1"/>
                        <wps:spPr>
                          <a:xfrm>
                            <a:off x="146949" y="1975749"/>
                            <a:ext cx="76390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lang w:val="ru-RU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ru-RU"/>
                                </w:rPr>
                                <w:t>Интуиция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3044386" y="958467"/>
                            <a:ext cx="165253" cy="165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4"/>
                        <wps:cNvSpPr txBox="1"/>
                        <wps:spPr>
                          <a:xfrm>
                            <a:off x="2779981" y="653726"/>
                            <a:ext cx="70485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lang w:val="ru-RU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ru-RU"/>
                                </w:rPr>
                                <w:t>Аксиома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4"/>
                        <wps:cNvSpPr txBox="1"/>
                        <wps:spPr>
                          <a:xfrm>
                            <a:off x="1940511" y="1575657"/>
                            <a:ext cx="83947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Statements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4" idx="3"/>
                          <a:endCxn id="20" idx="7"/>
                        </wps:cNvCnPr>
                        <wps:spPr>
                          <a:xfrm flipH="1">
                            <a:off x="2854428" y="1099519"/>
                            <a:ext cx="214159" cy="618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4" idx="5"/>
                          <a:endCxn id="21" idx="1"/>
                        </wps:cNvCnPr>
                        <wps:spPr>
                          <a:xfrm>
                            <a:off x="3185438" y="1099519"/>
                            <a:ext cx="311920" cy="618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4" idx="4"/>
                          <a:endCxn id="22" idx="0"/>
                        </wps:cNvCnPr>
                        <wps:spPr>
                          <a:xfrm>
                            <a:off x="3127013" y="1123720"/>
                            <a:ext cx="18348" cy="629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Овал 20"/>
                        <wps:cNvSpPr/>
                        <wps:spPr>
                          <a:xfrm>
                            <a:off x="2732183" y="1696598"/>
                            <a:ext cx="143219" cy="1432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3476434" y="1696598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3073923" y="1752778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4"/>
                        <wps:cNvSpPr txBox="1"/>
                        <wps:spPr>
                          <a:xfrm>
                            <a:off x="2367316" y="1865581"/>
                            <a:ext cx="152019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010" w:rsidRPr="00AD1010" w:rsidRDefault="00AD1010" w:rsidP="00AD1010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  <w:lang w:val="ru-RU"/>
                                </w:rPr>
                              </w:pPr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ru-RU"/>
                                </w:rPr>
                                <w:t>логика</w:t>
                              </w:r>
                              <w:proofErr w:type="gramEnd"/>
                              <w:r w:rsidRPr="00AD101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ru-RU"/>
                                </w:rPr>
                                <w:t xml:space="preserve"> = объяснение)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4186;top:26109;width:430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7EOMEAAADaAAAADwAAAGRycy9kb3ducmV2LnhtbESPzWoCMRSF94W+Q7gFdzVTkSJTo0hh&#10;oAs3Orq/Tm4ng8lNnKTj2KdvCoLLw/n5OMv16KwYqI+dZwVv0wIEceN1x62CQ129LkDEhKzReiYF&#10;N4qwXj0/LbHU/so7GvapFXmEY4kKTEqhlDI2hhzGqQ/E2fv2vcOUZd9K3eM1jzsrZ0XxLh12nAkG&#10;A30aas77H5chNlSL2p4u2+Fm55vK/B5DqJWavIybDxCJxvQI39tfWsEM/q/k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zsQ4wQAAANoAAAAPAAAAAAAAAAAAAAAA&#10;AKECAABkcnMvZG93bnJldi54bWxQSwUGAAAAAAQABAD5AAAAjwMAAAAA&#10;" strokecolor="#4472c4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9" type="#_x0000_t202" style="position:absolute;left:7271;top:26771;width:16402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AD1010" w:rsidRPr="00AD1010" w:rsidRDefault="00AD1010">
                        <w:pPr>
                          <w:rPr>
                            <w:lang w:val="ru-RU"/>
                          </w:rPr>
                        </w:pPr>
                        <w:r w:rsidRPr="00AD1010">
                          <w:rPr>
                            <w:lang w:val="ru-RU"/>
                          </w:rPr>
                          <w:t>ощущения, наблюдения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41676;top:26881;width:5696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Events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7" o:spid="_x0000_s1031" type="#_x0000_t38" style="position:absolute;left:30406;top:10466;width:16525;height:1421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b4tMIAAADaAAAADwAAAGRycy9kb3ducmV2LnhtbESPT4vCMBTE74LfITzB25oquGo1irsg&#10;rpcV/xw8PppnW2xeShPb+u2NIHgcZuY3zGLVmkLUVLncsoLhIAJBnFidc6rgfNp8TUE4j6yxsEwK&#10;HuRgtex2Fhhr2/CB6qNPRYCwi1FB5n0ZS+mSjAy6gS2Jg3e1lUEfZJVKXWET4KaQoyj6lgZzDgsZ&#10;lvSbUXI73o2C+qxdTf+Ty8+22c/Gp6Z0o+tOqX6vXc9BeGr9J/xu/2kFE3hdCT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9b4tMIAAADaAAAADwAAAAAAAAAAAAAA&#10;AAChAgAAZHJzL2Rvd25yZXYueG1sUEsFBgAAAAAEAAQA+QAAAJADAAAAAA==&#10;" adj="54288" strokecolor="#4472c4 [3208]" strokeweight="1.5pt">
                  <v:stroke endarrow="block" joinstyle="miter"/>
                </v:shape>
                <v:shape id="Надпись 4" o:spid="_x0000_s1032" type="#_x0000_t202" style="position:absolute;left:1469;top:12596;width:4921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Jump</w:t>
                        </w:r>
                      </w:p>
                    </w:txbxContent>
                  </v:textbox>
                </v:shape>
                <v:oval id="Овал 10" o:spid="_x0000_s1033" style="position:absolute;left:6830;top:15568;width:3636;height:3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EesMA&#10;AADbAAAADwAAAGRycy9kb3ducmV2LnhtbESPQWvDMAyF74P9B6PBbqu9HkZJ45bQMdpr0jJ61GIt&#10;CYvlELtN2l8/HQa7Sbyn9z7l29n36kpj7AJbeF0YUMR1cB03Fk7Hj5cVqJiQHfaBycKNImw3jw85&#10;Zi5MXNK1So2SEI4ZWmhTGjKtY92Sx7gIA7Fo32H0mGQdG+1GnCTc93ppzJv22LE0tDjQrqX6p7p4&#10;C4fTviy/iuqePidjsDi/7y+7u7XPT3OxBpVoTv/mv+uDE3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SEesMAAADbAAAADwAAAAAAAAAAAAAAAACYAgAAZHJzL2Rv&#10;d25yZXYueG1sUEsFBgAAAAAEAAQA9QAAAIgDAAAAAA==&#10;" fillcolor="white [3201]" strokecolor="#4472c4 [3208]" strokeweight="1pt">
                  <v:stroke joinstyle="miter"/>
                  <v:textbox>
                    <w:txbxContent>
                      <w:p w:rsidR="00AD1010" w:rsidRPr="00AD1010" w:rsidRDefault="00AD1010" w:rsidP="00AD1010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 w:rsidRPr="00AD101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1" o:spid="_x0000_s1034" style="position:absolute;left:36492;top:11890;width:3632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h4b8A&#10;AADbAAAADwAAAGRycy9kb3ducmV2LnhtbERPTYvCMBC9L/gfwgje1kQPi3SNUhTRa7siexybsS02&#10;k9JE2/XXmwXB2zze5yzXg23EnTpfO9YwmyoQxIUzNZcajj+7zwUIH5ANNo5Jwx95WK9GH0tMjOs5&#10;o3seShFD2CeooQqhTaT0RUUW/dS1xJG7uM5iiLArpemwj+G2kXOlvqTFmmNDhS1tKiqu+c1qOBz3&#10;WXZO80c49Uph+rvd3zYPrSfjIf0GEWgIb/HLfTBx/gz+f4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iCHhvwAAANsAAAAPAAAAAAAAAAAAAAAAAJgCAABkcnMvZG93bnJl&#10;di54bWxQSwUGAAAAAAQABAD1AAAAhAMAAAAA&#10;" fillcolor="white [3201]" strokecolor="#4472c4 [3208]" strokeweight="1pt">
                  <v:stroke joinstyle="miter"/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2" o:spid="_x0000_s1035" style="position:absolute;left:3745;top:26367;width:3632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/lr8A&#10;AADbAAAADwAAAGRycy9kb3ducmV2LnhtbERPTYvCMBC9L/gfwgje1kQPi3SNUhTRa6ssexybsS02&#10;k9JE2/XXG0HY2zze5yzXg23EnTpfO9YwmyoQxIUzNZcaTsfd5wKED8gGG8ek4Y88rFejjyUmxvWc&#10;0T0PpYgh7BPUUIXQJlL6oiKLfupa4shdXGcxRNiV0nTYx3DbyLlSX9JizbGhwpY2FRXX/GY1HE77&#10;LDun+SP89Eph+rvd3zYPrSfjIf0GEWgI/+K3+2Di/Dm8fo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Wr+WvwAAANsAAAAPAAAAAAAAAAAAAAAAAJgCAABkcnMvZG93bnJl&#10;di54bWxQSwUGAAAAAAQABAD1AAAAhAMAAAAA&#10;" fillcolor="white [3201]" strokecolor="#4472c4 [3208]" strokeweight="1pt">
                  <v:stroke joinstyle="miter"/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Надпись 4" o:spid="_x0000_s1036" type="#_x0000_t202" style="position:absolute;left:1469;top:19757;width:7639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lang w:val="ru-RU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ru-RU"/>
                          </w:rPr>
                          <w:t>Интуиция</w:t>
                        </w:r>
                      </w:p>
                    </w:txbxContent>
                  </v:textbox>
                </v:shape>
                <v:oval id="Овал 14" o:spid="_x0000_s1037" style="position:absolute;left:30443;top:9584;width:1653;height:1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</v:oval>
                <v:shape id="Надпись 4" o:spid="_x0000_s1038" type="#_x0000_t202" style="position:absolute;left:27799;top:6537;width:7049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lang w:val="ru-RU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ru-RU"/>
                          </w:rPr>
                          <w:t>Аксиома</w:t>
                        </w:r>
                      </w:p>
                    </w:txbxContent>
                  </v:textbox>
                </v:shape>
                <v:shape id="Надпись 4" o:spid="_x0000_s1039" type="#_x0000_t202" style="position:absolute;left:19405;top:15756;width:8394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Statements</w:t>
                        </w:r>
                      </w:p>
                    </w:txbxContent>
                  </v:textbox>
                </v:shape>
                <v:shape id="Прямая со стрелкой 17" o:spid="_x0000_s1040" type="#_x0000_t32" style="position:absolute;left:28544;top:10995;width:2141;height:6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PlMEAAADbAAAADwAAAGRycy9kb3ducmV2LnhtbERPTWvCQBC9F/oflil4qxsVrETXEETB&#10;k2Da4nXIjkkwOxuyq9n013eFQm/zeJ+zyYJpxYN611hWMJsmIIhLqxuuFHx9Ht5XIJxH1thaJgUj&#10;Oci2ry8bTLUd+EyPwlcihrBLUUHtfZdK6cqaDLqp7Ygjd7W9QR9hX0nd4xDDTSvnSbKUBhuODTV2&#10;tKupvBV3o+BKl+JwQrM478Op+sn33y6MM6UmbyFfg/AU/L/4z33Ucf4HPH+J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eI+UwQAAANsAAAAPAAAAAAAAAAAAAAAA&#10;AKECAABkcnMvZG93bnJldi54bWxQSwUGAAAAAAQABAD5AAAAjwMAAAAA&#10;" strokecolor="#4472c4 [3208]" strokeweight="1.5pt">
                  <v:stroke endarrow="block" joinstyle="miter"/>
                </v:shape>
                <v:shape id="Прямая со стрелкой 18" o:spid="_x0000_s1041" type="#_x0000_t32" style="position:absolute;left:31854;top:10995;width:3119;height:6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8bZ8IAAADbAAAADwAAAGRycy9kb3ducmV2LnhtbESPTU/DMAyG70j7D5EncWMpCKGpLJsm&#10;pEo7cGGFu9eYpiJxQpN1Hb8eH5C42fL78Xizm4NXE415iGzgflWBIu6iHbg38N42d2tQuSBb9JHJ&#10;wJUy7LaLmw3WNl74jaZj6ZWEcK7RgCsl1VrnzlHAvIqJWG6fcQxYZB17bUe8SHjw+qGqnnTAgaXB&#10;YaIXR93X8RykxKdm3frT9+t09Y/7xv18pNQac7uc98+gCs3lX/znPljBF1j5RQb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8bZ8IAAADbAAAADwAAAAAAAAAAAAAA&#10;AAChAgAAZHJzL2Rvd25yZXYueG1sUEsFBgAAAAAEAAQA+QAAAJADAAAAAA==&#10;" strokecolor="#4472c4 [3208]" strokeweight="1.5pt">
                  <v:stroke endarrow="block" joinstyle="miter"/>
                </v:shape>
                <v:shape id="Прямая со стрелкой 19" o:spid="_x0000_s1042" type="#_x0000_t32" style="position:absolute;left:31270;top:11237;width:183;height:6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+/MMAAADbAAAADwAAAGRycy9kb3ducmV2LnhtbESPQWsCMRCF74X+hzCF3mpWKcVujSKF&#10;BQ9e6up9upluFpNJuonr2l/fCIK3Gd6b971ZrEZnxUB97DwrmE4KEMSN1x23CvZ19TIHEROyRuuZ&#10;FFwowmr5+LDAUvszf9GwS63IIRxLVGBSCqWUsTHkME58IM7aj+8dprz2rdQ9nnO4s3JWFG/SYceZ&#10;YDDQp6HmuDu5DLGhmtf2+3c7XOzrujJ/hxBqpZ6fxvUHiERjuptv1xud67/D9Zc8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vvzDAAAA2wAAAA8AAAAAAAAAAAAA&#10;AAAAoQIAAGRycy9kb3ducmV2LnhtbFBLBQYAAAAABAAEAPkAAACRAwAAAAA=&#10;" strokecolor="#4472c4 [3208]" strokeweight="1.5pt">
                  <v:stroke endarrow="block" joinstyle="miter"/>
                </v:shape>
                <v:oval id="Овал 20" o:spid="_x0000_s1043" style="position:absolute;left:27321;top:16965;width:1433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aoMAA&#10;AADbAAAADwAAAGRycy9kb3ducmV2LnhtbERPy4rCMBTdD/gP4Q64G1O7kLEaRQYEERdOFXR5p7l9&#10;MM1NSaKtf28WgsvDeS/Xg2nFnZxvLCuYThIQxIXVDVcKzqft1zcIH5A1tpZJwYM8rFejjyVm2vb8&#10;S/c8VCKGsM9QQR1Cl0npi5oM+ontiCNXWmcwROgqqR32Mdy0Mk2SmTTYcGyosaOfmor//GYU9PtL&#10;7ubmkF6vx/NtU/5NXWlbpcafw2YBItAQ3uKXe6cVpH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OaoMAAAADbAAAADwAAAAAAAAAAAAAAAACYAgAAZHJzL2Rvd25y&#10;ZXYueG1sUEsFBgAAAAAEAAQA9QAAAIUDAAAAAA==&#10;" fillcolor="#ffc000 [3207]" strokecolor="#7f5f00 [1607]" strokeweight="1pt">
                  <v:stroke joinstyle="miter"/>
                </v:oval>
                <v:oval id="Овал 21" o:spid="_x0000_s1044" style="position:absolute;left:34764;top:16965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/O8QA&#10;AADbAAAADwAAAGRycy9kb3ducmV2LnhtbESPzWrDMBCE74W8g9hAb41sH0rjRjahEAilh8YJJMet&#10;tf6h1spISuy+fVQo9DjMzDfMppzNIG7kfG9ZQbpKQBDXVvfcKjgdd08vIHxA1jhYJgU/5KEsFg8b&#10;zLWd+EC3KrQiQtjnqKALYcyl9HVHBv3KjsTRa6wzGKJ0rdQOpwg3g8yS5Fka7DkudDjSW0f1d3U1&#10;Cqb3c+XW5iO7XD5P123zlbrGDko9LuftK4hAc/gP/7X3WkGWwu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PzvEAAAA2wAAAA8AAAAAAAAAAAAAAAAAmAIAAGRycy9k&#10;b3ducmV2LnhtbFBLBQYAAAAABAAEAPUAAACJAwAAAAA=&#10;" fillcolor="#ffc000 [3207]" strokecolor="#7f5f00 [1607]" strokeweight="1pt">
                  <v:stroke joinstyle="miter"/>
                </v:oval>
                <v:oval id="Овал 22" o:spid="_x0000_s1045" style="position:absolute;left:30739;top:17527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hTMMA&#10;AADbAAAADwAAAGRycy9kb3ducmV2LnhtbESPT2sCMRTE7wW/Q3iCt5p1D2JXo4ggSOmh3Qp6fG7e&#10;/sHNy5JEd/vtG0HwOMzMb5jVZjCtuJPzjWUFs2kCgriwuuFKwfF3/74A4QOyxtYyKfgjD5v16G2F&#10;mbY9/9A9D5WIEPYZKqhD6DIpfVGTQT+1HXH0SusMhihdJbXDPsJNK9MkmUuDDceFGjva1VRc85tR&#10;0H+ecvdhvtLz+ft425aXmSttq9RkPGyXIAIN4RV+tg9aQZrC40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hTMMAAADbAAAADwAAAAAAAAAAAAAAAACYAgAAZHJzL2Rv&#10;d25yZXYueG1sUEsFBgAAAAAEAAQA9QAAAIgDAAAAAA==&#10;" fillcolor="#ffc000 [3207]" strokecolor="#7f5f00 [1607]" strokeweight="1pt">
                  <v:stroke joinstyle="miter"/>
                </v:oval>
                <v:shape id="Надпись 4" o:spid="_x0000_s1046" type="#_x0000_t202" style="position:absolute;left:23673;top:18655;width:15202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AD1010" w:rsidRPr="00AD1010" w:rsidRDefault="00AD1010" w:rsidP="00AD1010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  <w:lang w:val="ru-RU"/>
                          </w:rPr>
                        </w:pPr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Start"/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ru-RU"/>
                          </w:rPr>
                          <w:t>логика</w:t>
                        </w:r>
                        <w:proofErr w:type="gramEnd"/>
                        <w:r w:rsidRPr="00AD101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ru-RU"/>
                          </w:rPr>
                          <w:t xml:space="preserve"> = объяснение)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D1010" w:rsidRPr="00AD10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50E3F"/>
    <w:multiLevelType w:val="hybridMultilevel"/>
    <w:tmpl w:val="CA965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159C"/>
    <w:multiLevelType w:val="hybridMultilevel"/>
    <w:tmpl w:val="5F42C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07DAC"/>
    <w:multiLevelType w:val="hybridMultilevel"/>
    <w:tmpl w:val="2EBA1D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63"/>
    <w:rsid w:val="00075176"/>
    <w:rsid w:val="0066512A"/>
    <w:rsid w:val="007E3E22"/>
    <w:rsid w:val="00953163"/>
    <w:rsid w:val="009B61B9"/>
    <w:rsid w:val="00AD1010"/>
    <w:rsid w:val="00B24DCD"/>
    <w:rsid w:val="00D2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4ED7-1DBA-438C-818B-6B62569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B0F"/>
  </w:style>
  <w:style w:type="paragraph" w:styleId="1">
    <w:name w:val="heading 1"/>
    <w:basedOn w:val="a"/>
    <w:next w:val="a"/>
    <w:link w:val="10"/>
    <w:uiPriority w:val="9"/>
    <w:qFormat/>
    <w:rsid w:val="00D25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B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B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B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1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10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D25B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25B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5B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25B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5B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25B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25B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25B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5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5B0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5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25B0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D25B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25B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25B0F"/>
    <w:rPr>
      <w:b/>
      <w:bCs/>
    </w:rPr>
  </w:style>
  <w:style w:type="character" w:styleId="ab">
    <w:name w:val="Emphasis"/>
    <w:basedOn w:val="a0"/>
    <w:uiPriority w:val="20"/>
    <w:qFormat/>
    <w:rsid w:val="00D25B0F"/>
    <w:rPr>
      <w:i/>
      <w:iCs/>
    </w:rPr>
  </w:style>
  <w:style w:type="paragraph" w:styleId="ac">
    <w:name w:val="No Spacing"/>
    <w:uiPriority w:val="1"/>
    <w:qFormat/>
    <w:rsid w:val="00D25B0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25B0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25B0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25B0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25B0F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25B0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25B0F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25B0F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25B0F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25B0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25B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2016-03-26T07:56:00Z</dcterms:created>
  <dcterms:modified xsi:type="dcterms:W3CDTF">2016-03-26T08:33:00Z</dcterms:modified>
</cp:coreProperties>
</file>