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E8D" w:rsidRDefault="008511CD" w:rsidP="008511CD">
      <w:pPr>
        <w:pStyle w:val="a4"/>
        <w:rPr>
          <w:lang w:val="ru-RU"/>
        </w:rPr>
      </w:pPr>
      <w:r>
        <w:rPr>
          <w:lang w:val="ru-RU"/>
        </w:rPr>
        <w:t>8. Основные положения «интуитивизма» («конвенционализма») А. Пуанкаре</w:t>
      </w:r>
    </w:p>
    <w:p w:rsidR="008511CD" w:rsidRDefault="008511CD" w:rsidP="008511CD">
      <w:pPr>
        <w:rPr>
          <w:lang w:val="ru-RU"/>
        </w:rPr>
      </w:pPr>
      <w:r>
        <w:rPr>
          <w:lang w:val="ru-RU"/>
        </w:rPr>
        <w:t>Анри Пуанкаре (1854-1912)</w:t>
      </w:r>
    </w:p>
    <w:p w:rsidR="008511CD" w:rsidRDefault="008511CD" w:rsidP="008511CD">
      <w:pPr>
        <w:rPr>
          <w:lang w:val="ru-RU"/>
        </w:rPr>
      </w:pPr>
      <w:r>
        <w:rPr>
          <w:lang w:val="ru-RU"/>
        </w:rPr>
        <w:t>Выдающийся французский математик, один из основоположников теории относительности.</w:t>
      </w:r>
    </w:p>
    <w:p w:rsidR="008511CD" w:rsidRDefault="008511CD" w:rsidP="008511CD">
      <w:pPr>
        <w:rPr>
          <w:lang w:val="ru-RU"/>
        </w:rPr>
      </w:pPr>
      <w:r>
        <w:rPr>
          <w:lang w:val="ru-RU"/>
        </w:rPr>
        <w:t>Пуанкаре продолжает традицию французского интуитивизма, берущего начало у Рене Декарта (великого философа).</w:t>
      </w:r>
    </w:p>
    <w:p w:rsidR="008511CD" w:rsidRDefault="008511CD" w:rsidP="008511CD">
      <w:pPr>
        <w:rPr>
          <w:lang w:val="ru-RU"/>
        </w:rPr>
      </w:pPr>
      <w:r>
        <w:rPr>
          <w:lang w:val="ru-RU"/>
        </w:rPr>
        <w:t xml:space="preserve">По Декарту правило методологического сомнения показывает, что ощущения не могут быть достоверным источником познания. Принцип «Я мыслю» означает, что таким истинным познанием может быть только интеллект, который проникает в суть вещей посредством естественного </w:t>
      </w:r>
      <w:proofErr w:type="spellStart"/>
      <w:r>
        <w:rPr>
          <w:lang w:val="ru-RU"/>
        </w:rPr>
        <w:t>светоразума</w:t>
      </w:r>
      <w:proofErr w:type="spellEnd"/>
      <w:r>
        <w:rPr>
          <w:lang w:val="ru-RU"/>
        </w:rPr>
        <w:t xml:space="preserve"> интуиции или умозрения.</w:t>
      </w:r>
    </w:p>
    <w:p w:rsidR="008511CD" w:rsidRDefault="008511CD" w:rsidP="008511CD">
      <w:pPr>
        <w:rPr>
          <w:lang w:val="ru-RU"/>
        </w:rPr>
      </w:pPr>
      <w:r>
        <w:rPr>
          <w:lang w:val="ru-RU"/>
        </w:rPr>
        <w:t xml:space="preserve">Другим представителем </w:t>
      </w:r>
      <w:r w:rsidR="0032288A">
        <w:rPr>
          <w:lang w:val="ru-RU"/>
        </w:rPr>
        <w:t>французского</w:t>
      </w:r>
      <w:r>
        <w:rPr>
          <w:lang w:val="ru-RU"/>
        </w:rPr>
        <w:t xml:space="preserve"> </w:t>
      </w:r>
      <w:r w:rsidR="0032288A">
        <w:rPr>
          <w:lang w:val="ru-RU"/>
        </w:rPr>
        <w:t>интуитивизма</w:t>
      </w:r>
      <w:r>
        <w:rPr>
          <w:lang w:val="ru-RU"/>
        </w:rPr>
        <w:t xml:space="preserve"> был современник Пуанкаре </w:t>
      </w:r>
      <w:r w:rsidR="0032288A">
        <w:rPr>
          <w:lang w:val="ru-RU"/>
        </w:rPr>
        <w:t>Анри</w:t>
      </w:r>
      <w:r>
        <w:rPr>
          <w:lang w:val="ru-RU"/>
        </w:rPr>
        <w:t xml:space="preserve"> Бергсон.</w:t>
      </w:r>
    </w:p>
    <w:p w:rsidR="008511CD" w:rsidRDefault="008511CD" w:rsidP="008511CD">
      <w:pPr>
        <w:rPr>
          <w:lang w:val="ru-RU"/>
        </w:rPr>
      </w:pPr>
      <w:r>
        <w:rPr>
          <w:lang w:val="ru-RU"/>
        </w:rPr>
        <w:t>Бергсон – сторонник философии жизни. В основу своих концепций берет понятие чистой деятельности (время), как главную черту жизненного порыва.</w:t>
      </w:r>
    </w:p>
    <w:p w:rsidR="008511CD" w:rsidRDefault="008511CD" w:rsidP="008511CD">
      <w:pPr>
        <w:rPr>
          <w:lang w:val="ru-RU"/>
        </w:rPr>
      </w:pPr>
      <w:r>
        <w:rPr>
          <w:lang w:val="ru-RU"/>
        </w:rPr>
        <w:t xml:space="preserve">Жизнь – это </w:t>
      </w:r>
      <w:r w:rsidR="0032288A">
        <w:rPr>
          <w:lang w:val="ru-RU"/>
        </w:rPr>
        <w:t>творчество, создание новых форм. В той связи выделяют три уровня познания жизни.</w:t>
      </w:r>
    </w:p>
    <w:p w:rsidR="0032288A" w:rsidRDefault="0032288A" w:rsidP="008511CD">
      <w:pPr>
        <w:rPr>
          <w:color w:val="FF0000"/>
          <w:lang w:val="ru-RU"/>
        </w:rPr>
      </w:pPr>
      <w:r>
        <w:rPr>
          <w:color w:val="FF0000"/>
          <w:lang w:val="ru-RU"/>
        </w:rPr>
        <w:t>-------------------------------------------------</w:t>
      </w:r>
    </w:p>
    <w:p w:rsidR="0032288A" w:rsidRDefault="0032288A" w:rsidP="008511CD">
      <w:pPr>
        <w:rPr>
          <w:color w:val="FF0000"/>
          <w:lang w:val="ru-RU"/>
        </w:rPr>
      </w:pPr>
      <w:r>
        <w:rPr>
          <w:color w:val="FF0000"/>
          <w:lang w:val="ru-RU"/>
        </w:rPr>
        <w:t>Вот тут я засыпал.</w:t>
      </w:r>
    </w:p>
    <w:p w:rsidR="0032288A" w:rsidRDefault="0032288A" w:rsidP="0032288A">
      <w:pPr>
        <w:pStyle w:val="af3"/>
        <w:numPr>
          <w:ilvl w:val="0"/>
          <w:numId w:val="1"/>
        </w:numPr>
        <w:rPr>
          <w:lang w:val="ru-RU"/>
        </w:rPr>
      </w:pPr>
      <w:r>
        <w:rPr>
          <w:lang w:val="ru-RU"/>
        </w:rPr>
        <w:t>инстинкт (серой, недружелюбной материи жизни)</w:t>
      </w:r>
    </w:p>
    <w:p w:rsidR="0032288A" w:rsidRDefault="0032288A" w:rsidP="0032288A">
      <w:pPr>
        <w:pStyle w:val="af3"/>
        <w:rPr>
          <w:color w:val="FF0000"/>
          <w:lang w:val="ru-RU"/>
        </w:rPr>
      </w:pPr>
      <w:r>
        <w:rPr>
          <w:lang w:val="ru-RU"/>
        </w:rPr>
        <w:t xml:space="preserve">пример: </w:t>
      </w:r>
      <w:r>
        <w:rPr>
          <w:color w:val="FF0000"/>
          <w:lang w:val="ru-RU"/>
        </w:rPr>
        <w:t>плохо записано</w:t>
      </w:r>
    </w:p>
    <w:p w:rsidR="0032288A" w:rsidRPr="0032288A" w:rsidRDefault="0032288A" w:rsidP="0032288A">
      <w:pPr>
        <w:pStyle w:val="af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интеллект, познание через фабрикацию абстракций или </w:t>
      </w:r>
      <w:r>
        <w:rPr>
          <w:color w:val="FF0000"/>
          <w:lang w:val="ru-RU"/>
        </w:rPr>
        <w:t>снова засыпал</w:t>
      </w:r>
    </w:p>
    <w:p w:rsidR="0032288A" w:rsidRDefault="0032288A" w:rsidP="0032288A">
      <w:pPr>
        <w:pStyle w:val="af3"/>
        <w:numPr>
          <w:ilvl w:val="0"/>
          <w:numId w:val="1"/>
        </w:numPr>
        <w:rPr>
          <w:lang w:val="ru-RU"/>
        </w:rPr>
      </w:pPr>
      <w:r>
        <w:rPr>
          <w:lang w:val="ru-RU"/>
        </w:rPr>
        <w:t>интуиция – проникновение потока жизни без ее нарушения – это адекватное познание их.</w:t>
      </w:r>
    </w:p>
    <w:p w:rsidR="0032288A" w:rsidRDefault="0032288A" w:rsidP="0032288A">
      <w:pPr>
        <w:rPr>
          <w:lang w:val="ru-RU"/>
        </w:rPr>
      </w:pPr>
      <w:r>
        <w:rPr>
          <w:lang w:val="ru-RU"/>
        </w:rPr>
        <w:t xml:space="preserve">С этой точки зрения Бергсон показывает, что </w:t>
      </w:r>
      <w:proofErr w:type="spellStart"/>
      <w:r>
        <w:rPr>
          <w:lang w:val="ru-RU"/>
        </w:rPr>
        <w:t>мозможно</w:t>
      </w:r>
      <w:proofErr w:type="spellEnd"/>
      <w:r>
        <w:rPr>
          <w:lang w:val="ru-RU"/>
        </w:rPr>
        <w:t xml:space="preserve"> два понимания времени:</w:t>
      </w:r>
    </w:p>
    <w:p w:rsidR="0032288A" w:rsidRPr="0032288A" w:rsidRDefault="0032288A" w:rsidP="0032288A">
      <w:pPr>
        <w:pStyle w:val="af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математическое: время однородно… </w:t>
      </w:r>
      <w:r>
        <w:rPr>
          <w:color w:val="FF0000"/>
          <w:lang w:val="ru-RU"/>
        </w:rPr>
        <w:t>заснул</w:t>
      </w:r>
    </w:p>
    <w:p w:rsidR="0032288A" w:rsidRPr="0032288A" w:rsidRDefault="0032288A" w:rsidP="0032288A">
      <w:pPr>
        <w:pStyle w:val="af3"/>
        <w:numPr>
          <w:ilvl w:val="0"/>
          <w:numId w:val="2"/>
        </w:numPr>
        <w:rPr>
          <w:lang w:val="ru-RU"/>
        </w:rPr>
      </w:pPr>
      <w:proofErr w:type="gramStart"/>
      <w:r>
        <w:rPr>
          <w:color w:val="FF0000"/>
          <w:lang w:val="ru-RU"/>
        </w:rPr>
        <w:t>каждый….</w:t>
      </w:r>
      <w:proofErr w:type="gramEnd"/>
      <w:r>
        <w:rPr>
          <w:color w:val="FF0000"/>
          <w:lang w:val="ru-RU"/>
        </w:rPr>
        <w:t xml:space="preserve"> заснул</w:t>
      </w:r>
    </w:p>
    <w:p w:rsidR="0032288A" w:rsidRDefault="0032288A" w:rsidP="0032288A">
      <w:pPr>
        <w:rPr>
          <w:color w:val="FF0000"/>
          <w:lang w:val="ru-RU"/>
        </w:rPr>
      </w:pPr>
      <w:r>
        <w:rPr>
          <w:lang w:val="ru-RU"/>
        </w:rPr>
        <w:t xml:space="preserve">Между Бергсоном и </w:t>
      </w:r>
      <w:r w:rsidR="007409BB">
        <w:rPr>
          <w:color w:val="FF0000"/>
          <w:lang w:val="ru-RU"/>
        </w:rPr>
        <w:t>вырубило</w:t>
      </w:r>
    </w:p>
    <w:p w:rsidR="007409BB" w:rsidRDefault="007409BB" w:rsidP="0032288A">
      <w:pPr>
        <w:rPr>
          <w:lang w:val="ru-RU"/>
        </w:rPr>
      </w:pPr>
      <w:r>
        <w:rPr>
          <w:lang w:val="ru-RU"/>
        </w:rPr>
        <w:t>Бергсон: это мгновение жизни, обладающее неповторимостью.</w:t>
      </w:r>
    </w:p>
    <w:p w:rsidR="007409BB" w:rsidRDefault="007409BB" w:rsidP="0032288A">
      <w:pPr>
        <w:rPr>
          <w:color w:val="FF0000"/>
          <w:lang w:val="ru-RU"/>
        </w:rPr>
      </w:pPr>
      <w:r w:rsidRPr="007409BB">
        <w:rPr>
          <w:color w:val="FF0000"/>
          <w:lang w:val="ru-RU"/>
        </w:rPr>
        <w:t>Пуанкаре выступает против … которой.</w:t>
      </w:r>
    </w:p>
    <w:p w:rsidR="007409BB" w:rsidRDefault="007409BB" w:rsidP="0032288A">
      <w:pPr>
        <w:rPr>
          <w:color w:val="FF0000"/>
          <w:lang w:val="ru-RU"/>
        </w:rPr>
      </w:pPr>
      <w:r>
        <w:rPr>
          <w:color w:val="FF0000"/>
          <w:lang w:val="ru-RU"/>
        </w:rPr>
        <w:t>Дальше вообще не мог понять, что написано))))</w:t>
      </w:r>
    </w:p>
    <w:p w:rsidR="007409BB" w:rsidRDefault="007409BB" w:rsidP="0032288A">
      <w:pPr>
        <w:rPr>
          <w:color w:val="FF0000"/>
          <w:lang w:val="ru-RU"/>
        </w:rPr>
      </w:pPr>
      <w:r>
        <w:rPr>
          <w:color w:val="FF0000"/>
          <w:lang w:val="ru-RU"/>
        </w:rPr>
        <w:t>----------------------------------------------------</w:t>
      </w:r>
    </w:p>
    <w:p w:rsidR="007409BB" w:rsidRDefault="007409BB" w:rsidP="007409BB">
      <w:pPr>
        <w:pStyle w:val="af3"/>
        <w:numPr>
          <w:ilvl w:val="0"/>
          <w:numId w:val="2"/>
        </w:numPr>
        <w:rPr>
          <w:lang w:val="ru-RU"/>
        </w:rPr>
      </w:pPr>
      <w:r>
        <w:rPr>
          <w:lang w:val="ru-RU"/>
        </w:rPr>
        <w:t>Плодотворные или настоящие обобщения В. ценность науки Пуанкаре рассматривает два типа ученых:</w:t>
      </w:r>
    </w:p>
    <w:p w:rsidR="007409BB" w:rsidRDefault="007409BB" w:rsidP="007409BB">
      <w:pPr>
        <w:pStyle w:val="af3"/>
        <w:numPr>
          <w:ilvl w:val="1"/>
          <w:numId w:val="2"/>
        </w:numPr>
        <w:rPr>
          <w:lang w:val="ru-RU"/>
        </w:rPr>
      </w:pPr>
      <w:r>
        <w:rPr>
          <w:lang w:val="ru-RU"/>
        </w:rPr>
        <w:t>аналитики (логики)</w:t>
      </w:r>
    </w:p>
    <w:p w:rsidR="007409BB" w:rsidRDefault="007409BB" w:rsidP="007409BB">
      <w:pPr>
        <w:pStyle w:val="af3"/>
        <w:numPr>
          <w:ilvl w:val="1"/>
          <w:numId w:val="2"/>
        </w:numPr>
        <w:rPr>
          <w:lang w:val="ru-RU"/>
        </w:rPr>
      </w:pPr>
      <w:r>
        <w:rPr>
          <w:lang w:val="ru-RU"/>
        </w:rPr>
        <w:t>геометры (интуитивисты)</w:t>
      </w:r>
    </w:p>
    <w:p w:rsidR="007409BB" w:rsidRDefault="007409BB" w:rsidP="007409BB">
      <w:pPr>
        <w:pStyle w:val="af3"/>
        <w:numPr>
          <w:ilvl w:val="0"/>
          <w:numId w:val="2"/>
        </w:numPr>
        <w:rPr>
          <w:lang w:val="ru-RU"/>
        </w:rPr>
      </w:pPr>
      <w:r>
        <w:rPr>
          <w:lang w:val="ru-RU"/>
        </w:rPr>
        <w:lastRenderedPageBreak/>
        <w:t>Пуанкаре замечает, что чистая логика приводила бы нас только к тавтологии (то же самое), поскольку логика основана на знаке тождества:</w:t>
      </w:r>
    </w:p>
    <w:p w:rsidR="007409BB" w:rsidRPr="007409BB" w:rsidRDefault="007409BB" w:rsidP="007409BB">
      <w:pPr>
        <w:pStyle w:val="af3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A≡A</m:t>
          </m:r>
        </m:oMath>
      </m:oMathPara>
    </w:p>
    <w:p w:rsidR="007409BB" w:rsidRDefault="007409BB" w:rsidP="007409BB">
      <w:pPr>
        <w:pStyle w:val="af3"/>
        <w:rPr>
          <w:lang w:val="ru-RU"/>
        </w:rPr>
      </w:pPr>
      <w:r>
        <w:rPr>
          <w:lang w:val="ru-RU"/>
        </w:rPr>
        <w:t xml:space="preserve">Однако логика и интуиция </w:t>
      </w:r>
      <w:proofErr w:type="spellStart"/>
      <w:r>
        <w:rPr>
          <w:lang w:val="ru-RU"/>
        </w:rPr>
        <w:t>взаимодополняют</w:t>
      </w:r>
      <w:proofErr w:type="spellEnd"/>
      <w:r>
        <w:rPr>
          <w:lang w:val="ru-RU"/>
        </w:rPr>
        <w:t xml:space="preserve"> друг друга. Логика есть орудие доказательства, а интуиция открытия</w:t>
      </w:r>
    </w:p>
    <w:tbl>
      <w:tblPr>
        <w:tblStyle w:val="af5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7409BB" w:rsidTr="007409BB">
        <w:tc>
          <w:tcPr>
            <w:tcW w:w="9345" w:type="dxa"/>
          </w:tcPr>
          <w:p w:rsidR="007409BB" w:rsidRDefault="007409BB" w:rsidP="007409BB">
            <w:pPr>
              <w:pStyle w:val="af3"/>
              <w:ind w:left="0"/>
              <w:rPr>
                <w:lang w:val="ru-RU"/>
              </w:rPr>
            </w:pPr>
            <w:r>
              <w:rPr>
                <w:lang w:val="ru-RU"/>
              </w:rPr>
              <w:t>открытие – доказательство</w:t>
            </w:r>
          </w:p>
          <w:p w:rsidR="007409BB" w:rsidRDefault="007409BB" w:rsidP="007409BB">
            <w:pPr>
              <w:pStyle w:val="af3"/>
              <w:ind w:left="0"/>
              <w:rPr>
                <w:lang w:val="ru-RU"/>
              </w:rPr>
            </w:pPr>
            <w:r>
              <w:rPr>
                <w:lang w:val="ru-RU"/>
              </w:rPr>
              <w:t>интуиция – логика</w:t>
            </w:r>
          </w:p>
        </w:tc>
      </w:tr>
    </w:tbl>
    <w:p w:rsidR="007409BB" w:rsidRPr="007409BB" w:rsidRDefault="007409BB" w:rsidP="007409BB">
      <w:pPr>
        <w:pStyle w:val="af3"/>
        <w:rPr>
          <w:lang w:val="ru-RU"/>
        </w:rPr>
      </w:pPr>
      <w:bookmarkStart w:id="0" w:name="_GoBack"/>
      <w:bookmarkEnd w:id="0"/>
    </w:p>
    <w:sectPr w:rsidR="007409BB" w:rsidRPr="007409B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05EA1"/>
    <w:multiLevelType w:val="hybridMultilevel"/>
    <w:tmpl w:val="BA76EB6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627C5"/>
    <w:multiLevelType w:val="hybridMultilevel"/>
    <w:tmpl w:val="3ABC9B0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CD"/>
    <w:rsid w:val="00075176"/>
    <w:rsid w:val="0032288A"/>
    <w:rsid w:val="003F1E8D"/>
    <w:rsid w:val="007409BB"/>
    <w:rsid w:val="008511CD"/>
    <w:rsid w:val="00B2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D91522-5D69-458F-B0C0-FF4F515E6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11CD"/>
  </w:style>
  <w:style w:type="paragraph" w:styleId="1">
    <w:name w:val="heading 1"/>
    <w:basedOn w:val="a"/>
    <w:next w:val="a"/>
    <w:link w:val="10"/>
    <w:uiPriority w:val="9"/>
    <w:qFormat/>
    <w:rsid w:val="008511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11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11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11C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11C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11C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11C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11C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11C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11C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511C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511CD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8511C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8511C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8511C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511C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8511CD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8511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8511CD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8511C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8511CD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8511CD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8511C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8511CD"/>
    <w:rPr>
      <w:b/>
      <w:bCs/>
    </w:rPr>
  </w:style>
  <w:style w:type="character" w:styleId="a9">
    <w:name w:val="Emphasis"/>
    <w:basedOn w:val="a0"/>
    <w:uiPriority w:val="20"/>
    <w:qFormat/>
    <w:rsid w:val="008511CD"/>
    <w:rPr>
      <w:i/>
      <w:iCs/>
    </w:rPr>
  </w:style>
  <w:style w:type="paragraph" w:styleId="aa">
    <w:name w:val="No Spacing"/>
    <w:uiPriority w:val="1"/>
    <w:qFormat/>
    <w:rsid w:val="008511CD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8511CD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8511CD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8511C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8511CD"/>
    <w:rPr>
      <w:b/>
      <w:bCs/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8511CD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8511CD"/>
    <w:rPr>
      <w:b/>
      <w:bCs/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8511CD"/>
    <w:rPr>
      <w:smallCaps/>
      <w:color w:val="ED7D31" w:themeColor="accent2"/>
      <w:u w:val="single"/>
    </w:rPr>
  </w:style>
  <w:style w:type="character" w:styleId="af0">
    <w:name w:val="Intense Reference"/>
    <w:basedOn w:val="a0"/>
    <w:uiPriority w:val="32"/>
    <w:qFormat/>
    <w:rsid w:val="008511CD"/>
    <w:rPr>
      <w:b/>
      <w:bCs/>
      <w:smallCaps/>
      <w:color w:val="ED7D31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8511CD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8511CD"/>
    <w:pPr>
      <w:outlineLvl w:val="9"/>
    </w:pPr>
  </w:style>
  <w:style w:type="paragraph" w:styleId="af3">
    <w:name w:val="List Paragraph"/>
    <w:basedOn w:val="a"/>
    <w:uiPriority w:val="34"/>
    <w:qFormat/>
    <w:rsid w:val="0032288A"/>
    <w:pPr>
      <w:ind w:left="720"/>
      <w:contextualSpacing/>
    </w:pPr>
  </w:style>
  <w:style w:type="character" w:styleId="af4">
    <w:name w:val="Placeholder Text"/>
    <w:basedOn w:val="a0"/>
    <w:uiPriority w:val="99"/>
    <w:semiHidden/>
    <w:rsid w:val="007409BB"/>
    <w:rPr>
      <w:color w:val="808080"/>
    </w:rPr>
  </w:style>
  <w:style w:type="table" w:styleId="af5">
    <w:name w:val="Table Grid"/>
    <w:basedOn w:val="a1"/>
    <w:uiPriority w:val="39"/>
    <w:rsid w:val="00740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Ваганов</dc:creator>
  <cp:keywords/>
  <dc:description/>
  <cp:lastModifiedBy>Михаил Ваганов</cp:lastModifiedBy>
  <cp:revision>1</cp:revision>
  <dcterms:created xsi:type="dcterms:W3CDTF">2016-05-01T07:45:00Z</dcterms:created>
  <dcterms:modified xsi:type="dcterms:W3CDTF">2016-05-01T08:12:00Z</dcterms:modified>
</cp:coreProperties>
</file>