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lineRule="auto"/>
        <w:rPr>
          <w:color w:val="1a2028"/>
          <w:sz w:val="24"/>
          <w:szCs w:val="24"/>
        </w:rPr>
      </w:pPr>
      <w:r w:rsidDel="00000000" w:rsidR="00000000" w:rsidRPr="00000000">
        <w:rPr>
          <w:color w:val="1a2028"/>
          <w:sz w:val="24"/>
          <w:szCs w:val="24"/>
          <w:rtl w:val="0"/>
        </w:rPr>
        <w:t xml:space="preserve">Какой вид тестирования желательно провести в первую очередь на новом билде(релизе) приложения?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первую очередь на новом билде приложения желательно провести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смоук-тестирование (smoke testing)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Основная цель</w:t>
      </w:r>
      <w:r w:rsidDel="00000000" w:rsidR="00000000" w:rsidRPr="00000000">
        <w:rPr>
          <w:sz w:val="24"/>
          <w:szCs w:val="24"/>
          <w:rtl w:val="0"/>
        </w:rPr>
        <w:t xml:space="preserve"> — убедиться, что основные функции приложения работают корректно и что приложение запускается, без критических ошибок.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Смоук-тестирование включает проверку самых критичных и часто используемых функций, таких как авторизация, отправка/получение писем, навигация между основными разделами (например, "Входящие", "Отправленные", "Удаленные").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Оно проводится быстро и позволяет на ранней стадии обнаружить серьезные проблемы, которые могут сделать дальнейшее тестирование бессмысленным, если билд нестабилен.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успешного прохождения смоук-тестирования можно переходить к более углубленным видам тестирования, таким как функциональное, регрессионное или интеграционное.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