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08" w:rsidRPr="00324019" w:rsidRDefault="00324019" w:rsidP="00324019">
      <w:pPr>
        <w:jc w:val="center"/>
        <w:rPr>
          <w:b/>
          <w:sz w:val="28"/>
          <w:lang w:val="en-US"/>
        </w:rPr>
      </w:pPr>
      <w:r w:rsidRPr="00324019">
        <w:rPr>
          <w:b/>
          <w:sz w:val="28"/>
          <w:lang w:val="en-US"/>
        </w:rPr>
        <w:t>Singleton</w:t>
      </w:r>
    </w:p>
    <w:p w:rsidR="00324019" w:rsidRPr="00324019" w:rsidRDefault="00324019" w:rsidP="00324019">
      <w:pPr>
        <w:jc w:val="center"/>
        <w:rPr>
          <w:b/>
          <w:sz w:val="28"/>
        </w:rPr>
      </w:pPr>
      <w:r w:rsidRPr="00324019">
        <w:rPr>
          <w:b/>
          <w:sz w:val="28"/>
        </w:rPr>
        <w:t>Аблекимов Эдуард</w:t>
      </w:r>
    </w:p>
    <w:p w:rsidR="00324019" w:rsidRDefault="00324019" w:rsidP="00324019">
      <w:pPr>
        <w:pStyle w:val="a3"/>
        <w:numPr>
          <w:ilvl w:val="0"/>
          <w:numId w:val="1"/>
        </w:numPr>
      </w:pPr>
      <w:r>
        <w:t>Сформулируйте назначение и цель применения паттерна</w:t>
      </w:r>
    </w:p>
    <w:p w:rsidR="00324019" w:rsidRDefault="00324019" w:rsidP="00324019">
      <w:pPr>
        <w:pStyle w:val="a3"/>
        <w:numPr>
          <w:ilvl w:val="1"/>
          <w:numId w:val="1"/>
        </w:numPr>
      </w:pPr>
      <w:r>
        <w:t>Г</w:t>
      </w:r>
      <w:r w:rsidRPr="00324019">
        <w:t>арантирует, что у класса есть только один экземпляр</w:t>
      </w:r>
    </w:p>
    <w:p w:rsidR="00324019" w:rsidRDefault="00324019" w:rsidP="00324019">
      <w:pPr>
        <w:pStyle w:val="a3"/>
        <w:numPr>
          <w:ilvl w:val="1"/>
          <w:numId w:val="1"/>
        </w:numPr>
      </w:pPr>
      <w:r>
        <w:t>П</w:t>
      </w:r>
      <w:r w:rsidRPr="00324019">
        <w:t>редоставляет к нему глобальную точку доступа</w:t>
      </w:r>
    </w:p>
    <w:p w:rsidR="00324019" w:rsidRDefault="00324019" w:rsidP="00324019">
      <w:pPr>
        <w:pStyle w:val="a3"/>
        <w:numPr>
          <w:ilvl w:val="0"/>
          <w:numId w:val="1"/>
        </w:numPr>
      </w:pPr>
      <w:r>
        <w:t>Постройте UML-диаграмму паттерна и дайте пояснения основным элементам</w:t>
      </w:r>
    </w:p>
    <w:p w:rsidR="00324019" w:rsidRDefault="00324019" w:rsidP="00324019">
      <w:pPr>
        <w:jc w:val="center"/>
      </w:pPr>
      <w:r>
        <w:rPr>
          <w:noProof/>
        </w:rPr>
        <w:drawing>
          <wp:inline distT="0" distB="0" distL="0" distR="0" wp14:anchorId="6AC2F0CF" wp14:editId="7610E542">
            <wp:extent cx="2357437" cy="1047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395" cy="10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19" w:rsidRDefault="00324019" w:rsidP="00324019">
      <w:pPr>
        <w:pStyle w:val="a3"/>
        <w:numPr>
          <w:ilvl w:val="0"/>
          <w:numId w:val="1"/>
        </w:numPr>
      </w:pPr>
      <w:r>
        <w:t>Укажите области применения</w:t>
      </w:r>
    </w:p>
    <w:p w:rsidR="00324019" w:rsidRDefault="00324019" w:rsidP="00324019">
      <w:pPr>
        <w:pStyle w:val="a3"/>
        <w:numPr>
          <w:ilvl w:val="1"/>
          <w:numId w:val="1"/>
        </w:numPr>
      </w:pPr>
      <w:r>
        <w:t>Д</w:t>
      </w:r>
      <w:r w:rsidRPr="00324019">
        <w:t>оступ к какому-то общему ресурсу (например, базе данных)</w:t>
      </w:r>
    </w:p>
    <w:p w:rsidR="00324019" w:rsidRDefault="00324019" w:rsidP="00324019">
      <w:pPr>
        <w:pStyle w:val="a3"/>
        <w:numPr>
          <w:ilvl w:val="1"/>
          <w:numId w:val="1"/>
        </w:numPr>
      </w:pPr>
      <w:r>
        <w:t>Контроль над переменными (гарантия, что никакой другой код не заменит созданный экземпляр класса)</w:t>
      </w:r>
      <w:bookmarkStart w:id="0" w:name="_GoBack"/>
      <w:bookmarkEnd w:id="0"/>
    </w:p>
    <w:p w:rsidR="00324019" w:rsidRDefault="00324019" w:rsidP="00324019">
      <w:pPr>
        <w:pStyle w:val="a3"/>
        <w:numPr>
          <w:ilvl w:val="0"/>
          <w:numId w:val="1"/>
        </w:numPr>
      </w:pPr>
      <w:r>
        <w:t>Особенности паттерна</w:t>
      </w:r>
    </w:p>
    <w:p w:rsidR="00324019" w:rsidRDefault="00324019" w:rsidP="00324019">
      <w:pPr>
        <w:pStyle w:val="a3"/>
        <w:numPr>
          <w:ilvl w:val="1"/>
          <w:numId w:val="1"/>
        </w:numPr>
      </w:pPr>
      <w:r>
        <w:t>Гарантирует наличие единственного экземпляра класса.</w:t>
      </w:r>
    </w:p>
    <w:p w:rsidR="00324019" w:rsidRDefault="00324019" w:rsidP="00324019">
      <w:pPr>
        <w:pStyle w:val="a3"/>
        <w:numPr>
          <w:ilvl w:val="1"/>
          <w:numId w:val="1"/>
        </w:numPr>
      </w:pPr>
      <w:r>
        <w:t>Предоставляет к нему глобальную точку доступа.</w:t>
      </w:r>
    </w:p>
    <w:p w:rsidR="00324019" w:rsidRPr="00324019" w:rsidRDefault="00324019" w:rsidP="00324019">
      <w:pPr>
        <w:pStyle w:val="a3"/>
        <w:numPr>
          <w:ilvl w:val="1"/>
          <w:numId w:val="1"/>
        </w:numPr>
      </w:pPr>
      <w:r>
        <w:t>Реализует отложенную инициализацию объекта-одиночки.</w:t>
      </w:r>
    </w:p>
    <w:sectPr w:rsidR="00324019" w:rsidRPr="0032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626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19"/>
    <w:rsid w:val="00324019"/>
    <w:rsid w:val="00B5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4744"/>
  <w15:chartTrackingRefBased/>
  <w15:docId w15:val="{C9CE78C5-0D37-4616-83DE-DF319E88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Аблекимов Эдуард Маратович</dc:creator>
  <cp:keywords/>
  <dc:description/>
  <cp:lastModifiedBy>Аблекимов Эдуард Маратович</cp:lastModifiedBy>
  <cp:revision>1</cp:revision>
  <dcterms:created xsi:type="dcterms:W3CDTF">2018-02-13T15:58:00Z</dcterms:created>
  <dcterms:modified xsi:type="dcterms:W3CDTF">2018-02-13T16:05:00Z</dcterms:modified>
</cp:coreProperties>
</file>