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03F" w:rsidRDefault="0098103F" w:rsidP="0098103F">
      <w:pPr>
        <w:pStyle w:val="a3"/>
        <w:rPr>
          <w:lang w:val="ru-RU"/>
        </w:rPr>
      </w:pPr>
      <w:r>
        <w:rPr>
          <w:lang w:val="ru-RU"/>
        </w:rPr>
        <w:t>Паттерн Состояние</w:t>
      </w:r>
    </w:p>
    <w:p w:rsidR="0098103F" w:rsidRDefault="0098103F" w:rsidP="0098103F">
      <w:pPr>
        <w:rPr>
          <w:sz w:val="28"/>
          <w:szCs w:val="28"/>
          <w:lang w:val="ru-RU"/>
        </w:rPr>
      </w:pPr>
    </w:p>
    <w:p w:rsidR="0098103F" w:rsidRDefault="0098103F" w:rsidP="0098103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Назначение:</w:t>
      </w:r>
    </w:p>
    <w:p w:rsidR="0098103F" w:rsidRDefault="00FA2FFB" w:rsidP="0098103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Паттерн позволяет объектам менять своё поведение в зависимости от их состояния.</w:t>
      </w:r>
    </w:p>
    <w:p w:rsidR="00FA2FFB" w:rsidRDefault="00FA2FFB" w:rsidP="0098103F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UML </w:t>
      </w:r>
      <w:r>
        <w:rPr>
          <w:sz w:val="28"/>
          <w:szCs w:val="28"/>
          <w:lang w:val="ru-RU"/>
        </w:rPr>
        <w:t>диаграмма</w:t>
      </w:r>
    </w:p>
    <w:p w:rsidR="00FA2FFB" w:rsidRDefault="001A7BF7" w:rsidP="0098103F">
      <w:r>
        <w:object w:dxaOrig="8377" w:dyaOrig="2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5pt;height:115.7pt" o:ole="">
            <v:imagedata r:id="rId4" o:title=""/>
          </v:shape>
          <o:OLEObject Type="Embed" ProgID="Visio.Drawing.15" ShapeID="_x0000_i1025" DrawAspect="Content" ObjectID="_1580197955" r:id="rId5"/>
        </w:object>
      </w:r>
    </w:p>
    <w:p w:rsidR="001A7BF7" w:rsidRPr="00CF7E98" w:rsidRDefault="001A7BF7" w:rsidP="0098103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Имеется</w:t>
      </w:r>
      <w:r w:rsidRPr="00CF7E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интерфейс</w:t>
      </w:r>
      <w:r w:rsidRPr="00CF7E98">
        <w:rPr>
          <w:sz w:val="28"/>
          <w:szCs w:val="28"/>
          <w:lang w:val="ru-RU"/>
        </w:rPr>
        <w:t xml:space="preserve"> </w:t>
      </w:r>
      <w:proofErr w:type="spellStart"/>
      <w:r w:rsidR="00CF7E98">
        <w:rPr>
          <w:sz w:val="28"/>
          <w:szCs w:val="28"/>
        </w:rPr>
        <w:t>TransactionState</w:t>
      </w:r>
      <w:proofErr w:type="spellEnd"/>
      <w:r w:rsidR="00CF7E98" w:rsidRPr="00CF7E98">
        <w:rPr>
          <w:sz w:val="28"/>
          <w:szCs w:val="28"/>
          <w:lang w:val="ru-RU"/>
        </w:rPr>
        <w:t xml:space="preserve"> </w:t>
      </w:r>
      <w:r w:rsidR="00CF7E98">
        <w:rPr>
          <w:sz w:val="28"/>
          <w:szCs w:val="28"/>
          <w:lang w:val="ru-RU"/>
        </w:rPr>
        <w:t>и</w:t>
      </w:r>
      <w:r w:rsidR="00CF7E98" w:rsidRPr="00CF7E98">
        <w:rPr>
          <w:sz w:val="28"/>
          <w:szCs w:val="28"/>
          <w:lang w:val="ru-RU"/>
        </w:rPr>
        <w:t xml:space="preserve"> </w:t>
      </w:r>
      <w:r w:rsidR="00CF7E98">
        <w:rPr>
          <w:sz w:val="28"/>
          <w:szCs w:val="28"/>
          <w:lang w:val="ru-RU"/>
        </w:rPr>
        <w:t>два</w:t>
      </w:r>
      <w:r w:rsidR="00CF7E98" w:rsidRPr="00CF7E98">
        <w:rPr>
          <w:sz w:val="28"/>
          <w:szCs w:val="28"/>
          <w:lang w:val="ru-RU"/>
        </w:rPr>
        <w:t xml:space="preserve"> </w:t>
      </w:r>
      <w:r w:rsidR="00CF7E98">
        <w:rPr>
          <w:sz w:val="28"/>
          <w:szCs w:val="28"/>
          <w:lang w:val="ru-RU"/>
        </w:rPr>
        <w:t>класса</w:t>
      </w:r>
      <w:r w:rsidR="00CF7E98" w:rsidRPr="00CF7E98">
        <w:rPr>
          <w:sz w:val="28"/>
          <w:szCs w:val="28"/>
          <w:lang w:val="ru-RU"/>
        </w:rPr>
        <w:t xml:space="preserve"> </w:t>
      </w:r>
      <w:proofErr w:type="spellStart"/>
      <w:r w:rsidR="00CF7E98">
        <w:rPr>
          <w:sz w:val="28"/>
          <w:szCs w:val="28"/>
        </w:rPr>
        <w:t>TransactionComplited</w:t>
      </w:r>
      <w:proofErr w:type="spellEnd"/>
      <w:r w:rsidR="00CF7E98" w:rsidRPr="00CF7E98">
        <w:rPr>
          <w:sz w:val="28"/>
          <w:szCs w:val="28"/>
          <w:lang w:val="ru-RU"/>
        </w:rPr>
        <w:t xml:space="preserve"> </w:t>
      </w:r>
      <w:r w:rsidR="00CF7E98">
        <w:rPr>
          <w:sz w:val="28"/>
          <w:szCs w:val="28"/>
          <w:lang w:val="ru-RU"/>
        </w:rPr>
        <w:t>и</w:t>
      </w:r>
      <w:r w:rsidR="00CF7E98" w:rsidRPr="00CF7E98">
        <w:rPr>
          <w:sz w:val="28"/>
          <w:szCs w:val="28"/>
          <w:lang w:val="ru-RU"/>
        </w:rPr>
        <w:t xml:space="preserve"> </w:t>
      </w:r>
      <w:proofErr w:type="spellStart"/>
      <w:r w:rsidR="00CF7E98">
        <w:rPr>
          <w:sz w:val="28"/>
          <w:szCs w:val="28"/>
        </w:rPr>
        <w:t>TransactionFailed</w:t>
      </w:r>
      <w:proofErr w:type="spellEnd"/>
      <w:r w:rsidR="00CF7E98" w:rsidRPr="00CF7E98">
        <w:rPr>
          <w:sz w:val="28"/>
          <w:szCs w:val="28"/>
          <w:lang w:val="ru-RU"/>
        </w:rPr>
        <w:t xml:space="preserve"> </w:t>
      </w:r>
      <w:r w:rsidR="00CF7E98">
        <w:rPr>
          <w:sz w:val="28"/>
          <w:szCs w:val="28"/>
          <w:lang w:val="ru-RU"/>
        </w:rPr>
        <w:t>которые</w:t>
      </w:r>
      <w:r w:rsidR="00CF7E98" w:rsidRPr="00CF7E98">
        <w:rPr>
          <w:sz w:val="28"/>
          <w:szCs w:val="28"/>
          <w:lang w:val="ru-RU"/>
        </w:rPr>
        <w:t xml:space="preserve"> </w:t>
      </w:r>
      <w:r w:rsidR="00CF7E98">
        <w:rPr>
          <w:sz w:val="28"/>
          <w:szCs w:val="28"/>
          <w:lang w:val="ru-RU"/>
        </w:rPr>
        <w:t>его</w:t>
      </w:r>
      <w:r w:rsidR="00CF7E98" w:rsidRPr="00CF7E98">
        <w:rPr>
          <w:sz w:val="28"/>
          <w:szCs w:val="28"/>
          <w:lang w:val="ru-RU"/>
        </w:rPr>
        <w:t xml:space="preserve"> </w:t>
      </w:r>
      <w:r w:rsidR="00CF7E98">
        <w:rPr>
          <w:sz w:val="28"/>
          <w:szCs w:val="28"/>
          <w:lang w:val="ru-RU"/>
        </w:rPr>
        <w:t>реализуют</w:t>
      </w:r>
      <w:r w:rsidR="00CF7E98" w:rsidRPr="00CF7E98">
        <w:rPr>
          <w:sz w:val="28"/>
          <w:szCs w:val="28"/>
          <w:lang w:val="ru-RU"/>
        </w:rPr>
        <w:t xml:space="preserve">. </w:t>
      </w:r>
      <w:r w:rsidR="00CF7E98">
        <w:rPr>
          <w:sz w:val="28"/>
          <w:szCs w:val="28"/>
          <w:lang w:val="ru-RU"/>
        </w:rPr>
        <w:t>В</w:t>
      </w:r>
      <w:r w:rsidR="00CF7E98" w:rsidRPr="00CF7E98">
        <w:rPr>
          <w:sz w:val="28"/>
          <w:szCs w:val="28"/>
          <w:lang w:val="ru-RU"/>
        </w:rPr>
        <w:t xml:space="preserve"> </w:t>
      </w:r>
      <w:r w:rsidR="00CF7E98">
        <w:rPr>
          <w:sz w:val="28"/>
          <w:szCs w:val="28"/>
          <w:lang w:val="ru-RU"/>
        </w:rPr>
        <w:t>классе</w:t>
      </w:r>
      <w:r w:rsidR="00CF7E98" w:rsidRPr="00CF7E98">
        <w:rPr>
          <w:sz w:val="28"/>
          <w:szCs w:val="28"/>
          <w:lang w:val="ru-RU"/>
        </w:rPr>
        <w:t xml:space="preserve"> </w:t>
      </w:r>
      <w:proofErr w:type="spellStart"/>
      <w:r w:rsidR="00CF7E98">
        <w:rPr>
          <w:sz w:val="28"/>
          <w:szCs w:val="28"/>
          <w:lang w:val="ru-RU"/>
        </w:rPr>
        <w:t>транзации</w:t>
      </w:r>
      <w:proofErr w:type="spellEnd"/>
      <w:r w:rsidR="00CF7E98" w:rsidRPr="00CF7E98">
        <w:rPr>
          <w:sz w:val="28"/>
          <w:szCs w:val="28"/>
          <w:lang w:val="ru-RU"/>
        </w:rPr>
        <w:t xml:space="preserve"> </w:t>
      </w:r>
      <w:r w:rsidR="00CF7E98">
        <w:rPr>
          <w:sz w:val="28"/>
          <w:szCs w:val="28"/>
          <w:lang w:val="ru-RU"/>
        </w:rPr>
        <w:t>имеется</w:t>
      </w:r>
      <w:r w:rsidR="00CF7E98" w:rsidRPr="00CF7E98">
        <w:rPr>
          <w:sz w:val="28"/>
          <w:szCs w:val="28"/>
          <w:lang w:val="ru-RU"/>
        </w:rPr>
        <w:t xml:space="preserve"> </w:t>
      </w:r>
      <w:r w:rsidR="00CF7E98">
        <w:rPr>
          <w:sz w:val="28"/>
          <w:szCs w:val="28"/>
          <w:lang w:val="ru-RU"/>
        </w:rPr>
        <w:t>переменная состояния, она может изменяться в процессе жизни транзакции и от её значения происходят различные действия в дальнейшем.</w:t>
      </w:r>
    </w:p>
    <w:p w:rsidR="00FA2FFB" w:rsidRDefault="00FA2FFB" w:rsidP="0098103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Область применения:</w:t>
      </w:r>
    </w:p>
    <w:p w:rsidR="00FA2FFB" w:rsidRPr="00A831BA" w:rsidRDefault="008562C8" w:rsidP="0098103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Применяется для объектов, которые могут в процессе работы менять свое состояние, и варианты этих состояний заранее известны. </w:t>
      </w:r>
    </w:p>
    <w:p w:rsidR="00FA2FFB" w:rsidRDefault="00FA2FFB" w:rsidP="0098103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Особенности:</w:t>
      </w:r>
    </w:p>
    <w:p w:rsidR="00FA2FFB" w:rsidRDefault="00CF7E98" w:rsidP="0098103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Легкое добавление новых состояний и сценариев, по которым нужно действовать согласно этому состоянию</w:t>
      </w:r>
    </w:p>
    <w:p w:rsidR="00FA2FFB" w:rsidRDefault="00FA2FFB" w:rsidP="0098103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реализации:</w:t>
      </w:r>
    </w:p>
    <w:p w:rsidR="00FA2FFB" w:rsidRDefault="00CF7E98" w:rsidP="0098103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в проекте</w:t>
      </w:r>
      <w:r w:rsidR="00A831BA">
        <w:rPr>
          <w:sz w:val="28"/>
          <w:szCs w:val="28"/>
          <w:lang w:val="ru-RU"/>
        </w:rPr>
        <w:t xml:space="preserve"> </w:t>
      </w:r>
      <w:r w:rsidR="00A831BA">
        <w:rPr>
          <w:sz w:val="28"/>
          <w:szCs w:val="28"/>
        </w:rPr>
        <w:t>Decorator</w:t>
      </w:r>
      <w:r w:rsidR="00A831BA" w:rsidRPr="00A831BA">
        <w:rPr>
          <w:sz w:val="28"/>
          <w:szCs w:val="28"/>
          <w:lang w:val="ru-RU"/>
        </w:rPr>
        <w:t xml:space="preserve"> </w:t>
      </w:r>
      <w:r w:rsidR="00A831BA">
        <w:rPr>
          <w:sz w:val="28"/>
          <w:szCs w:val="28"/>
        </w:rPr>
        <w:t>Pattern</w:t>
      </w:r>
      <w:r>
        <w:rPr>
          <w:sz w:val="28"/>
          <w:szCs w:val="28"/>
          <w:lang w:val="ru-RU"/>
        </w:rPr>
        <w:t xml:space="preserve">. Диаграмма </w:t>
      </w:r>
      <w:r w:rsidR="00A831BA">
        <w:rPr>
          <w:sz w:val="28"/>
          <w:szCs w:val="28"/>
          <w:lang w:val="ru-RU"/>
        </w:rPr>
        <w:t>ниже</w:t>
      </w:r>
      <w:bookmarkStart w:id="0" w:name="_GoBack"/>
      <w:bookmarkEnd w:id="0"/>
    </w:p>
    <w:p w:rsidR="00CF7E98" w:rsidRPr="00FA2FFB" w:rsidRDefault="00CF7E98" w:rsidP="0098103F">
      <w:pPr>
        <w:rPr>
          <w:sz w:val="28"/>
          <w:szCs w:val="28"/>
          <w:lang w:val="ru-RU"/>
        </w:rPr>
      </w:pPr>
      <w:r>
        <w:object w:dxaOrig="8377" w:dyaOrig="2316">
          <v:shape id="_x0000_i1026" type="#_x0000_t75" style="width:418.85pt;height:115.7pt" o:ole="">
            <v:imagedata r:id="rId6" o:title=""/>
          </v:shape>
          <o:OLEObject Type="Embed" ProgID="Visio.Drawing.15" ShapeID="_x0000_i1026" DrawAspect="Content" ObjectID="_1580197956" r:id="rId7"/>
        </w:object>
      </w:r>
    </w:p>
    <w:sectPr w:rsidR="00CF7E98" w:rsidRPr="00FA2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3F"/>
    <w:rsid w:val="001A7BF7"/>
    <w:rsid w:val="008562C8"/>
    <w:rsid w:val="0098103F"/>
    <w:rsid w:val="00A831BA"/>
    <w:rsid w:val="00CF7E98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5909E19"/>
  <w15:chartTrackingRefBased/>
  <w15:docId w15:val="{81E1E06D-E656-4DF9-8672-FAF8A481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1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10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Бурлаков</dc:creator>
  <cp:keywords/>
  <dc:description/>
  <cp:lastModifiedBy>Евгений Бурлаков</cp:lastModifiedBy>
  <cp:revision>3</cp:revision>
  <dcterms:created xsi:type="dcterms:W3CDTF">2018-02-15T05:11:00Z</dcterms:created>
  <dcterms:modified xsi:type="dcterms:W3CDTF">2018-02-15T06:06:00Z</dcterms:modified>
</cp:coreProperties>
</file>