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E29" w:rsidRDefault="00F878E4" w:rsidP="00F878E4">
      <w:pPr>
        <w:pStyle w:val="1"/>
      </w:pPr>
      <w:r>
        <w:t>Паттерн «наблюдатель»</w:t>
      </w:r>
    </w:p>
    <w:p w:rsidR="00F878E4" w:rsidRDefault="00F878E4" w:rsidP="00F878E4">
      <w:pPr>
        <w:pStyle w:val="2"/>
        <w:numPr>
          <w:ilvl w:val="0"/>
          <w:numId w:val="1"/>
        </w:numPr>
      </w:pPr>
      <w:r>
        <w:t>Назначение</w:t>
      </w:r>
    </w:p>
    <w:p w:rsidR="00F878E4" w:rsidRDefault="00F878E4" w:rsidP="00F878E4">
      <w:pPr>
        <w:pStyle w:val="a3"/>
        <w:numPr>
          <w:ilvl w:val="1"/>
          <w:numId w:val="1"/>
        </w:numPr>
      </w:pPr>
      <w:r w:rsidRPr="00F878E4">
        <w:t xml:space="preserve">Когда при изменении состояния одного объекта требуется что-то сделать в других, </w:t>
      </w:r>
      <w:r>
        <w:t>но заранее неизвестно</w:t>
      </w:r>
      <w:r w:rsidRPr="00F878E4">
        <w:t xml:space="preserve"> какие именно объекты должны отреагировать.</w:t>
      </w:r>
    </w:p>
    <w:p w:rsidR="00F878E4" w:rsidRDefault="00F878E4" w:rsidP="00F878E4">
      <w:pPr>
        <w:pStyle w:val="a3"/>
        <w:numPr>
          <w:ilvl w:val="1"/>
          <w:numId w:val="1"/>
        </w:numPr>
      </w:pPr>
      <w:r w:rsidRPr="00F878E4">
        <w:t>Когда одни объекты должны наблюдать за другими, но только в определённых случаях.</w:t>
      </w:r>
      <w:r w:rsidR="00010452" w:rsidRPr="00010452">
        <w:rPr>
          <w:noProof/>
          <w:lang w:eastAsia="ru-RU"/>
        </w:rPr>
        <w:t xml:space="preserve"> </w:t>
      </w:r>
    </w:p>
    <w:p w:rsidR="00010452" w:rsidRDefault="00010452" w:rsidP="00F878E4">
      <w:pPr>
        <w:pStyle w:val="2"/>
        <w:numPr>
          <w:ilvl w:val="0"/>
          <w:numId w:val="1"/>
        </w:numPr>
        <w:rPr>
          <w:lang w:val="en-US"/>
        </w:rPr>
      </w:pPr>
      <w:r>
        <w:rPr>
          <w:lang w:val="en-US"/>
        </w:rPr>
        <w:t>UML</w:t>
      </w:r>
    </w:p>
    <w:p w:rsidR="00010452" w:rsidRPr="00010452" w:rsidRDefault="00010452" w:rsidP="00010452">
      <w:pPr>
        <w:rPr>
          <w:lang w:val="en-US"/>
        </w:rPr>
      </w:pPr>
    </w:p>
    <w:p w:rsidR="00F878E4" w:rsidRDefault="000B0FA8" w:rsidP="000B0FA8">
      <w:pPr>
        <w:pStyle w:val="2"/>
        <w:ind w:left="720"/>
        <w:jc w:val="center"/>
      </w:pPr>
      <w:r>
        <w:rPr>
          <w:noProof/>
          <w:lang w:eastAsia="ru-RU"/>
        </w:rPr>
        <w:drawing>
          <wp:inline distT="0" distB="0" distL="0" distR="0" wp14:anchorId="0181DDD2" wp14:editId="6E27616E">
            <wp:extent cx="5742652" cy="2286000"/>
            <wp:effectExtent l="0" t="0" r="0" b="0"/>
            <wp:docPr id="1" name="Рисунок 1" descr="D:\Users\Дрей\Downloads\Untitled 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Дрей\Downloads\Untitled Diagram (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428" cy="230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452" w:rsidRDefault="00010452" w:rsidP="00010452">
      <w:pPr>
        <w:pStyle w:val="2"/>
        <w:numPr>
          <w:ilvl w:val="0"/>
          <w:numId w:val="1"/>
        </w:numPr>
      </w:pPr>
      <w:r>
        <w:t>Области применения.</w:t>
      </w:r>
    </w:p>
    <w:p w:rsidR="00010452" w:rsidRDefault="00010452" w:rsidP="00010452">
      <w:pPr>
        <w:pStyle w:val="a3"/>
        <w:numPr>
          <w:ilvl w:val="1"/>
          <w:numId w:val="1"/>
        </w:numPr>
      </w:pPr>
      <w:r>
        <w:rPr>
          <w:lang w:val="en-US"/>
        </w:rPr>
        <w:t>GUI</w:t>
      </w:r>
      <w:r w:rsidRPr="00010452">
        <w:t xml:space="preserve"> </w:t>
      </w:r>
      <w:r>
        <w:t>фреймворк, в котором разные классы должны реагировать на нажатие по кнопкам</w:t>
      </w:r>
    </w:p>
    <w:p w:rsidR="00010452" w:rsidRDefault="00010452" w:rsidP="00010452">
      <w:pPr>
        <w:pStyle w:val="a3"/>
        <w:numPr>
          <w:ilvl w:val="1"/>
          <w:numId w:val="1"/>
        </w:numPr>
      </w:pPr>
      <w:r>
        <w:t xml:space="preserve">Подписка на новости, журналы и т.д. Издатели хранят динамический список клиентов, которым нужно отправить определенный контент. Клиенты могут добавляться в список и удаляться из него динамически. </w:t>
      </w:r>
    </w:p>
    <w:p w:rsidR="00010452" w:rsidRDefault="00010452" w:rsidP="00010452">
      <w:pPr>
        <w:pStyle w:val="2"/>
        <w:numPr>
          <w:ilvl w:val="0"/>
          <w:numId w:val="1"/>
        </w:numPr>
      </w:pPr>
      <w:r>
        <w:t>Особенности паттерна.</w:t>
      </w:r>
    </w:p>
    <w:p w:rsidR="00010452" w:rsidRDefault="00010452" w:rsidP="00010452">
      <w:pPr>
        <w:pStyle w:val="a3"/>
        <w:numPr>
          <w:ilvl w:val="1"/>
          <w:numId w:val="1"/>
        </w:numPr>
      </w:pPr>
      <w:r>
        <w:t>Класс – издатель не зависит от классов подписчиков</w:t>
      </w:r>
    </w:p>
    <w:p w:rsidR="000B0FA8" w:rsidRDefault="00010452" w:rsidP="002B2F8C">
      <w:pPr>
        <w:pStyle w:val="a3"/>
        <w:numPr>
          <w:ilvl w:val="1"/>
          <w:numId w:val="1"/>
        </w:numPr>
      </w:pPr>
      <w:r>
        <w:t>Подписка и отписка может происходить в любое время</w:t>
      </w:r>
    </w:p>
    <w:p w:rsidR="000B0FA8" w:rsidRDefault="00010452" w:rsidP="002B2F8C">
      <w:pPr>
        <w:pStyle w:val="a3"/>
        <w:numPr>
          <w:ilvl w:val="1"/>
          <w:numId w:val="1"/>
        </w:numPr>
      </w:pPr>
      <w:r>
        <w:t>В некоторых случаях полност</w:t>
      </w:r>
      <w:r w:rsidR="000B0FA8">
        <w:t xml:space="preserve">ью идентичен паттерну Посредник </w:t>
      </w:r>
    </w:p>
    <w:p w:rsidR="000B0FA8" w:rsidRDefault="000B0FA8" w:rsidP="000B0FA8">
      <w:pPr>
        <w:pStyle w:val="2"/>
        <w:numPr>
          <w:ilvl w:val="0"/>
          <w:numId w:val="1"/>
        </w:numPr>
      </w:pPr>
      <w:r>
        <w:lastRenderedPageBreak/>
        <w:t xml:space="preserve"> Красивая картинка.</w:t>
      </w:r>
    </w:p>
    <w:p w:rsidR="00010452" w:rsidRPr="00010452" w:rsidRDefault="000B0FA8" w:rsidP="000B0FA8">
      <w:r w:rsidRPr="000B0FA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B6402EF" wp14:editId="46D18961">
            <wp:extent cx="3467100" cy="2788753"/>
            <wp:effectExtent l="0" t="0" r="0" b="0"/>
            <wp:docPr id="2" name="Рисунок 2" descr="D:\Users\Дрей\Downloads\solution2-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Дрей\Downloads\solution2-r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549" cy="280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0452" w:rsidRPr="00010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5431C"/>
    <w:multiLevelType w:val="hybridMultilevel"/>
    <w:tmpl w:val="B8F62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068"/>
    <w:rsid w:val="00010452"/>
    <w:rsid w:val="000B0FA8"/>
    <w:rsid w:val="00490E29"/>
    <w:rsid w:val="00C85068"/>
    <w:rsid w:val="00F8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FE06EF"/>
  <w15:chartTrackingRefBased/>
  <w15:docId w15:val="{B00C2C75-3806-4670-A5B3-16E23E03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7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78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8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878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87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Дрей</dc:creator>
  <cp:keywords/>
  <dc:description/>
  <cp:lastModifiedBy>Дрей</cp:lastModifiedBy>
  <cp:revision>3</cp:revision>
  <dcterms:created xsi:type="dcterms:W3CDTF">2018-02-14T20:24:00Z</dcterms:created>
  <dcterms:modified xsi:type="dcterms:W3CDTF">2018-02-14T20:51:00Z</dcterms:modified>
</cp:coreProperties>
</file>