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860C8" w14:textId="77777777" w:rsidR="005053E0" w:rsidRDefault="00874389">
      <w:pPr>
        <w:spacing w:after="0"/>
        <w:jc w:val="center"/>
        <w:rPr>
          <w:rFonts w:eastAsia="Times New Roman" w:cs="Times New Roman"/>
          <w:b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kern w:val="0"/>
          <w:szCs w:val="28"/>
          <w:lang w:eastAsia="ru-RU"/>
          <w14:ligatures w14:val="none"/>
        </w:rPr>
        <w:t>МИНИСТЕРСТВО НАУКИ И ВЫСШЕГО ОБРАЗОВАНИЯ</w:t>
      </w:r>
    </w:p>
    <w:p w14:paraId="14C5C9E0" w14:textId="77777777" w:rsidR="005053E0" w:rsidRDefault="00874389">
      <w:pPr>
        <w:spacing w:after="0"/>
        <w:jc w:val="center"/>
        <w:rPr>
          <w:rFonts w:eastAsia="Times New Roman" w:cs="Times New Roman"/>
          <w:b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kern w:val="0"/>
          <w:szCs w:val="28"/>
          <w:lang w:eastAsia="ru-RU"/>
          <w14:ligatures w14:val="none"/>
        </w:rPr>
        <w:t>РОССИЙСКОЙ ФЕДЕРАЦИИ</w:t>
      </w:r>
    </w:p>
    <w:p w14:paraId="02DE5B8A" w14:textId="77777777" w:rsidR="005053E0" w:rsidRDefault="00874389">
      <w:pPr>
        <w:spacing w:after="0"/>
        <w:jc w:val="center"/>
        <w:rPr>
          <w:rFonts w:eastAsia="Times New Roman" w:cs="Times New Roman"/>
          <w:b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kern w:val="0"/>
          <w:szCs w:val="28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276A6359" w14:textId="77777777" w:rsidR="005053E0" w:rsidRDefault="00874389">
      <w:pPr>
        <w:spacing w:after="0"/>
        <w:jc w:val="center"/>
        <w:rPr>
          <w:rFonts w:eastAsia="Times New Roman" w:cs="Times New Roman"/>
          <w:b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kern w:val="0"/>
          <w:szCs w:val="28"/>
          <w:lang w:eastAsia="ru-RU"/>
          <w14:ligatures w14:val="none"/>
        </w:rPr>
        <w:t>«МОСКОВСКИЙ ПОЛИТЕХНИЧЕСКИЙ УНИВЕРСИТЕТ»</w:t>
      </w:r>
    </w:p>
    <w:p w14:paraId="3772193D" w14:textId="77777777" w:rsidR="005053E0" w:rsidRDefault="00874389">
      <w:pPr>
        <w:widowControl w:val="0"/>
        <w:autoSpaceDE w:val="0"/>
        <w:autoSpaceDN w:val="0"/>
        <w:spacing w:after="0"/>
        <w:jc w:val="center"/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noProof/>
          <w:kern w:val="0"/>
          <w:szCs w:val="28"/>
          <w:lang w:eastAsia="ru-RU"/>
          <w14:ligatures w14:val="none"/>
        </w:rPr>
        <w:drawing>
          <wp:inline distT="0" distB="0" distL="0" distR="0" wp14:anchorId="10343E5D" wp14:editId="3F492E6E">
            <wp:extent cx="920750" cy="914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3F03B7" w14:textId="77777777" w:rsidR="005053E0" w:rsidRDefault="00874389">
      <w:pPr>
        <w:widowControl w:val="0"/>
        <w:autoSpaceDE w:val="0"/>
        <w:autoSpaceDN w:val="0"/>
        <w:spacing w:after="0"/>
        <w:jc w:val="center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14:ligatures w14:val="none"/>
        </w:rPr>
        <w:t>МОСКОВСКИЙ ПОЛИТЕХ</w:t>
      </w:r>
    </w:p>
    <w:p w14:paraId="1F7E530E" w14:textId="77777777" w:rsidR="005053E0" w:rsidRDefault="005053E0">
      <w:pPr>
        <w:widowControl w:val="0"/>
        <w:autoSpaceDE w:val="0"/>
        <w:autoSpaceDN w:val="0"/>
        <w:spacing w:after="0"/>
        <w:rPr>
          <w:rFonts w:eastAsia="Times New Roman" w:cs="Times New Roman"/>
          <w:kern w:val="0"/>
          <w:szCs w:val="28"/>
          <w14:ligatures w14:val="none"/>
        </w:rPr>
      </w:pPr>
    </w:p>
    <w:p w14:paraId="4C45162E" w14:textId="77777777" w:rsidR="005053E0" w:rsidRDefault="005053E0">
      <w:pPr>
        <w:widowControl w:val="0"/>
        <w:autoSpaceDE w:val="0"/>
        <w:autoSpaceDN w:val="0"/>
        <w:spacing w:after="0"/>
        <w:rPr>
          <w:rFonts w:eastAsia="Times New Roman" w:cs="Times New Roman"/>
          <w:kern w:val="0"/>
          <w:szCs w:val="28"/>
          <w14:ligatures w14:val="none"/>
        </w:rPr>
      </w:pPr>
    </w:p>
    <w:p w14:paraId="1170B13D" w14:textId="77777777" w:rsidR="005053E0" w:rsidRDefault="005053E0">
      <w:pPr>
        <w:widowControl w:val="0"/>
        <w:autoSpaceDE w:val="0"/>
        <w:autoSpaceDN w:val="0"/>
        <w:spacing w:after="0"/>
        <w:rPr>
          <w:rFonts w:eastAsia="Times New Roman" w:cs="Times New Roman"/>
          <w:kern w:val="0"/>
          <w:szCs w:val="28"/>
          <w14:ligatures w14:val="none"/>
        </w:rPr>
      </w:pPr>
    </w:p>
    <w:p w14:paraId="2B4C326D" w14:textId="77777777" w:rsidR="005053E0" w:rsidRDefault="00874389">
      <w:pPr>
        <w:widowControl w:val="0"/>
        <w:autoSpaceDE w:val="0"/>
        <w:autoSpaceDN w:val="0"/>
        <w:spacing w:after="0"/>
        <w:jc w:val="center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ФАКУЛЬТЕТ ИНФОРМАЦИОННЫХ </w:t>
      </w:r>
      <w:r>
        <w:rPr>
          <w:rFonts w:eastAsia="Times New Roman" w:cs="Times New Roman"/>
          <w:kern w:val="0"/>
          <w:szCs w:val="28"/>
          <w14:ligatures w14:val="none"/>
        </w:rPr>
        <w:t>ТЕХНОЛОГИЙ</w:t>
      </w:r>
      <w:r>
        <w:rPr>
          <w:rFonts w:eastAsia="Times New Roman" w:cs="Times New Roman"/>
          <w:kern w:val="0"/>
          <w:szCs w:val="28"/>
          <w14:ligatures w14:val="none"/>
        </w:rPr>
        <w:br/>
        <w:t>КАФЕДРА «ИНФОРМАЦИОННАЯ БЕЗОПАСНОСТЬ»</w:t>
      </w:r>
    </w:p>
    <w:p w14:paraId="25373B18" w14:textId="77777777" w:rsidR="005053E0" w:rsidRDefault="00874389">
      <w:pPr>
        <w:widowControl w:val="0"/>
        <w:autoSpaceDE w:val="0"/>
        <w:autoSpaceDN w:val="0"/>
        <w:spacing w:after="0"/>
        <w:jc w:val="center"/>
        <w:rPr>
          <w:rFonts w:eastAsia="Times New Roman" w:cs="Times New Roman"/>
          <w:b/>
          <w:bCs/>
          <w:kern w:val="0"/>
          <w:szCs w:val="28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ОТЧЕТ ПО </w:t>
      </w:r>
      <w:r>
        <w:rPr>
          <w:rFonts w:eastAsia="Times New Roman" w:cs="Times New Roman"/>
          <w:b/>
          <w:bCs/>
          <w:kern w:val="0"/>
          <w:szCs w:val="28"/>
          <w14:ligatures w14:val="none"/>
        </w:rPr>
        <w:t>ВАРИАТИВНОЙ ЧАСТИ ЗАДАНИЯ</w:t>
      </w:r>
    </w:p>
    <w:p w14:paraId="52E2C3BC" w14:textId="77777777" w:rsidR="005053E0" w:rsidRDefault="00874389">
      <w:pPr>
        <w:widowControl w:val="0"/>
        <w:autoSpaceDE w:val="0"/>
        <w:autoSpaceDN w:val="0"/>
        <w:spacing w:after="0"/>
        <w:jc w:val="center"/>
        <w:rPr>
          <w:rFonts w:eastAsia="Times New Roman" w:cs="Times New Roman"/>
          <w:bCs/>
          <w:kern w:val="0"/>
          <w:szCs w:val="28"/>
          <w14:ligatures w14:val="none"/>
        </w:rPr>
      </w:pPr>
      <w:r>
        <w:rPr>
          <w:rFonts w:eastAsia="Times New Roman" w:cs="Times New Roman"/>
          <w:bCs/>
          <w:kern w:val="0"/>
          <w:szCs w:val="28"/>
          <w14:ligatures w14:val="none"/>
        </w:rPr>
        <w:t>На тему:</w:t>
      </w:r>
    </w:p>
    <w:p w14:paraId="607BF017" w14:textId="77777777" w:rsidR="005053E0" w:rsidRDefault="00874389">
      <w:pPr>
        <w:widowControl w:val="0"/>
        <w:autoSpaceDE w:val="0"/>
        <w:autoSpaceDN w:val="0"/>
        <w:spacing w:after="0"/>
        <w:jc w:val="center"/>
        <w:rPr>
          <w:rFonts w:eastAsia="Times New Roman" w:cs="Times New Roman"/>
          <w:bCs/>
          <w:kern w:val="0"/>
          <w:szCs w:val="28"/>
          <w14:ligatures w14:val="none"/>
        </w:rPr>
      </w:pPr>
      <w:r w:rsidRPr="004C707B">
        <w:rPr>
          <w:rFonts w:eastAsia="Times New Roman" w:cs="Times New Roman"/>
          <w:bCs/>
          <w:kern w:val="0"/>
          <w:szCs w:val="28"/>
          <w14:ligatures w14:val="none"/>
        </w:rPr>
        <w:t>«</w:t>
      </w:r>
      <w:r>
        <w:rPr>
          <w:rFonts w:eastAsia="Times New Roman" w:cs="Times New Roman"/>
          <w:bCs/>
          <w:kern w:val="0"/>
          <w:szCs w:val="28"/>
          <w14:ligatures w14:val="none"/>
        </w:rPr>
        <w:t>Анализ</w:t>
      </w:r>
      <w:r>
        <w:rPr>
          <w:rFonts w:eastAsia="Times New Roman" w:cs="Times New Roman"/>
          <w:bCs/>
          <w:kern w:val="0"/>
          <w:szCs w:val="28"/>
          <w14:ligatures w14:val="none"/>
        </w:rPr>
        <w:t xml:space="preserve"> методик тестирования защищенности веб-приложений</w:t>
      </w:r>
      <w:r>
        <w:rPr>
          <w:rFonts w:eastAsia="Times New Roman" w:cs="Times New Roman"/>
          <w:bCs/>
          <w:kern w:val="0"/>
          <w:szCs w:val="28"/>
          <w14:ligatures w14:val="none"/>
        </w:rPr>
        <w:t>»</w:t>
      </w:r>
    </w:p>
    <w:p w14:paraId="0DB698AC" w14:textId="77777777" w:rsidR="005053E0" w:rsidRDefault="005053E0">
      <w:pPr>
        <w:widowControl w:val="0"/>
        <w:autoSpaceDE w:val="0"/>
        <w:autoSpaceDN w:val="0"/>
        <w:spacing w:after="0"/>
        <w:rPr>
          <w:rFonts w:eastAsia="Times New Roman" w:cs="Times New Roman"/>
          <w:kern w:val="0"/>
          <w:szCs w:val="28"/>
          <w14:ligatures w14:val="none"/>
        </w:rPr>
      </w:pPr>
    </w:p>
    <w:p w14:paraId="310BAAB1" w14:textId="77777777" w:rsidR="005053E0" w:rsidRDefault="00874389">
      <w:pPr>
        <w:widowControl w:val="0"/>
        <w:autoSpaceDE w:val="0"/>
        <w:autoSpaceDN w:val="0"/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14:ligatures w14:val="none"/>
        </w:rPr>
        <w:t>Выполнил</w:t>
      </w:r>
      <w:r>
        <w:rPr>
          <w:rFonts w:eastAsia="Times New Roman" w:cs="Times New Roman"/>
          <w:b/>
          <w:bCs/>
          <w:kern w:val="0"/>
          <w:szCs w:val="28"/>
          <w14:ligatures w14:val="none"/>
        </w:rPr>
        <w:t>и</w:t>
      </w:r>
      <w:r>
        <w:rPr>
          <w:rFonts w:eastAsia="Times New Roman" w:cs="Times New Roman"/>
          <w:kern w:val="0"/>
          <w:szCs w:val="28"/>
          <w14:ligatures w14:val="none"/>
        </w:rPr>
        <w:t xml:space="preserve">: </w:t>
      </w:r>
      <w:r>
        <w:rPr>
          <w:rFonts w:eastAsia="Times New Roman" w:cs="Times New Roman"/>
          <w:bCs/>
          <w:kern w:val="0"/>
          <w:szCs w:val="28"/>
          <w14:ligatures w14:val="none"/>
        </w:rPr>
        <w:t xml:space="preserve">ст. гр. 241-371 </w:t>
      </w:r>
      <w:r>
        <w:rPr>
          <w:rFonts w:eastAsia="Times New Roman" w:cs="Times New Roman"/>
          <w:bCs/>
          <w:kern w:val="0"/>
          <w:szCs w:val="28"/>
          <w14:ligatures w14:val="none"/>
        </w:rPr>
        <w:t>Меркулов</w:t>
      </w:r>
      <w:r>
        <w:rPr>
          <w:rFonts w:eastAsia="Times New Roman" w:cs="Times New Roman"/>
          <w:bCs/>
          <w:kern w:val="0"/>
          <w:szCs w:val="28"/>
          <w14:ligatures w14:val="none"/>
        </w:rPr>
        <w:t xml:space="preserve"> Г</w:t>
      </w:r>
      <w:r>
        <w:rPr>
          <w:rFonts w:eastAsia="Times New Roman" w:cs="Times New Roman"/>
          <w:bCs/>
          <w:kern w:val="0"/>
          <w:szCs w:val="28"/>
          <w14:ligatures w14:val="none"/>
        </w:rPr>
        <w:t xml:space="preserve">. </w:t>
      </w:r>
      <w:r>
        <w:rPr>
          <w:rFonts w:eastAsia="Times New Roman" w:cs="Times New Roman"/>
          <w:bCs/>
          <w:kern w:val="0"/>
          <w:szCs w:val="28"/>
          <w14:ligatures w14:val="none"/>
        </w:rPr>
        <w:t>С</w:t>
      </w:r>
      <w:r>
        <w:rPr>
          <w:rFonts w:eastAsia="Times New Roman" w:cs="Times New Roman"/>
          <w:bCs/>
          <w:kern w:val="0"/>
          <w:szCs w:val="28"/>
          <w14:ligatures w14:val="none"/>
        </w:rPr>
        <w:t>, Ермаков М. А.</w:t>
      </w:r>
    </w:p>
    <w:p w14:paraId="27A02896" w14:textId="77777777" w:rsidR="005053E0" w:rsidRDefault="00874389">
      <w:pPr>
        <w:widowControl w:val="0"/>
        <w:autoSpaceDE w:val="0"/>
        <w:autoSpaceDN w:val="0"/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b/>
          <w:kern w:val="0"/>
          <w:szCs w:val="28"/>
          <w14:ligatures w14:val="none"/>
        </w:rPr>
        <w:t>Руководитель</w:t>
      </w:r>
      <w:r>
        <w:rPr>
          <w:rFonts w:eastAsia="Times New Roman" w:cs="Times New Roman"/>
          <w:kern w:val="0"/>
          <w:szCs w:val="28"/>
          <w14:ligatures w14:val="none"/>
        </w:rPr>
        <w:t>: Шорников А. В.</w:t>
      </w:r>
    </w:p>
    <w:p w14:paraId="4641C5A1" w14:textId="77777777" w:rsidR="005053E0" w:rsidRDefault="00874389">
      <w:pPr>
        <w:widowControl w:val="0"/>
        <w:autoSpaceDE w:val="0"/>
        <w:autoSpaceDN w:val="0"/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b/>
          <w:kern w:val="0"/>
          <w:szCs w:val="28"/>
          <w14:ligatures w14:val="none"/>
        </w:rPr>
        <w:t xml:space="preserve">Место </w:t>
      </w:r>
      <w:r>
        <w:rPr>
          <w:rFonts w:eastAsia="Times New Roman" w:cs="Times New Roman"/>
          <w:b/>
          <w:kern w:val="0"/>
          <w:szCs w:val="28"/>
          <w14:ligatures w14:val="none"/>
        </w:rPr>
        <w:t>проведения</w:t>
      </w:r>
      <w:r>
        <w:rPr>
          <w:rFonts w:eastAsia="Times New Roman" w:cs="Times New Roman"/>
          <w:kern w:val="0"/>
          <w:szCs w:val="28"/>
          <w14:ligatures w14:val="none"/>
        </w:rPr>
        <w:t xml:space="preserve">: Московский Политех, лаборатория «Программно-аппаратных средств обеспечения информационной безопасности» </w:t>
      </w:r>
    </w:p>
    <w:p w14:paraId="644781BC" w14:textId="77777777" w:rsidR="005053E0" w:rsidRDefault="005053E0">
      <w:pPr>
        <w:widowControl w:val="0"/>
        <w:autoSpaceDE w:val="0"/>
        <w:autoSpaceDN w:val="0"/>
        <w:spacing w:after="0"/>
        <w:rPr>
          <w:rFonts w:eastAsia="Times New Roman" w:cs="Times New Roman"/>
          <w:kern w:val="0"/>
          <w:szCs w:val="28"/>
          <w14:ligatures w14:val="none"/>
        </w:rPr>
      </w:pPr>
    </w:p>
    <w:p w14:paraId="2648F7BE" w14:textId="77777777" w:rsidR="005053E0" w:rsidRDefault="005053E0">
      <w:pPr>
        <w:widowControl w:val="0"/>
        <w:autoSpaceDE w:val="0"/>
        <w:autoSpaceDN w:val="0"/>
        <w:spacing w:after="0"/>
        <w:rPr>
          <w:rFonts w:eastAsia="Times New Roman" w:cs="Times New Roman"/>
          <w:kern w:val="0"/>
          <w:szCs w:val="28"/>
          <w14:ligatures w14:val="none"/>
        </w:rPr>
      </w:pPr>
    </w:p>
    <w:p w14:paraId="585503D2" w14:textId="77777777" w:rsidR="005053E0" w:rsidRDefault="005053E0">
      <w:pPr>
        <w:widowControl w:val="0"/>
        <w:autoSpaceDE w:val="0"/>
        <w:autoSpaceDN w:val="0"/>
        <w:spacing w:after="0"/>
        <w:rPr>
          <w:rFonts w:eastAsia="Times New Roman" w:cs="Times New Roman"/>
          <w:kern w:val="0"/>
          <w:szCs w:val="28"/>
          <w14:ligatures w14:val="none"/>
        </w:rPr>
      </w:pPr>
    </w:p>
    <w:p w14:paraId="50807A49" w14:textId="77777777" w:rsidR="005053E0" w:rsidRDefault="005053E0">
      <w:pPr>
        <w:widowControl w:val="0"/>
        <w:autoSpaceDE w:val="0"/>
        <w:autoSpaceDN w:val="0"/>
        <w:spacing w:after="0"/>
        <w:rPr>
          <w:rFonts w:eastAsia="Times New Roman" w:cs="Times New Roman"/>
          <w:kern w:val="0"/>
          <w:szCs w:val="28"/>
          <w14:ligatures w14:val="none"/>
        </w:rPr>
      </w:pPr>
    </w:p>
    <w:p w14:paraId="6BE02B0B" w14:textId="77777777" w:rsidR="005053E0" w:rsidRDefault="00874389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  <w:b/>
          <w:kern w:val="0"/>
          <w:szCs w:val="28"/>
          <w14:ligatures w14:val="none"/>
        </w:rPr>
        <w:t>Москва – 2025</w:t>
      </w:r>
      <w:r>
        <w:rPr>
          <w:rFonts w:cs="Times New Roman"/>
          <w:szCs w:val="28"/>
        </w:rPr>
        <w:br w:type="page"/>
      </w:r>
    </w:p>
    <w:sdt>
      <w:sdtPr>
        <w:rPr>
          <w:rFonts w:eastAsiaTheme="minorHAnsi" w:cs="Times New Roman"/>
          <w:b w:val="0"/>
          <w:kern w:val="2"/>
          <w:szCs w:val="28"/>
          <w:lang w:eastAsia="en-US"/>
          <w14:ligatures w14:val="standardContextual"/>
        </w:rPr>
        <w:id w:val="13395797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1E02DC0" w14:textId="77777777" w:rsidR="005053E0" w:rsidRDefault="00874389">
          <w:pPr>
            <w:pStyle w:val="12"/>
            <w:spacing w:line="360" w:lineRule="auto"/>
            <w:rPr>
              <w:rFonts w:cs="Times New Roman"/>
              <w:b w:val="0"/>
              <w:bCs/>
              <w:szCs w:val="28"/>
            </w:rPr>
          </w:pPr>
          <w:r>
            <w:rPr>
              <w:rFonts w:cs="Times New Roman"/>
              <w:bCs/>
              <w:szCs w:val="28"/>
            </w:rPr>
            <w:t>ОГЛАВЛЕНИЕ</w:t>
          </w:r>
        </w:p>
        <w:p w14:paraId="6047CFD4" w14:textId="77777777" w:rsidR="005053E0" w:rsidRDefault="00874389">
          <w:pPr>
            <w:pStyle w:val="11"/>
            <w:tabs>
              <w:tab w:val="right" w:leader="dot" w:pos="9355"/>
            </w:tabs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1682" w:history="1">
            <w:r>
              <w:rPr>
                <w:rFonts w:cs="Times New Roman"/>
                <w:bCs/>
                <w:szCs w:val="28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_Toc1682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DFCD0E2" w14:textId="77777777" w:rsidR="005053E0" w:rsidRDefault="00874389">
          <w:pPr>
            <w:pStyle w:val="11"/>
            <w:tabs>
              <w:tab w:val="right" w:leader="dot" w:pos="9355"/>
            </w:tabs>
          </w:pPr>
          <w:hyperlink w:anchor="_Toc21543" w:history="1">
            <w:r>
              <w:rPr>
                <w:rFonts w:cs="Times New Roman"/>
              </w:rPr>
              <w:t xml:space="preserve">ГЛАВА </w:t>
            </w:r>
            <w:r>
              <w:rPr>
                <w:rFonts w:cs="Times New Roman"/>
              </w:rPr>
              <w:t>1</w:t>
            </w:r>
            <w:r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>Основные</w:t>
            </w:r>
            <w:r>
              <w:rPr>
                <w:rFonts w:cs="Times New Roman"/>
              </w:rPr>
              <w:t xml:space="preserve"> уязвимости и методы их выявления</w:t>
            </w:r>
            <w:r>
              <w:tab/>
            </w:r>
            <w:r>
              <w:fldChar w:fldCharType="begin"/>
            </w:r>
            <w:r>
              <w:instrText xml:space="preserve"> PAGEREF _Toc21543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6E631EA" w14:textId="77777777" w:rsidR="005053E0" w:rsidRDefault="00874389">
          <w:pPr>
            <w:pStyle w:val="11"/>
            <w:tabs>
              <w:tab w:val="right" w:leader="dot" w:pos="9355"/>
            </w:tabs>
          </w:pPr>
          <w:hyperlink w:anchor="_Toc23211" w:history="1">
            <w:r>
              <w:rPr>
                <w:rFonts w:cs="Times New Roman"/>
              </w:rPr>
              <w:t xml:space="preserve">ГЛАВА </w:t>
            </w:r>
            <w:r>
              <w:rPr>
                <w:rFonts w:cs="Times New Roman"/>
              </w:rPr>
              <w:t>2</w:t>
            </w:r>
            <w:r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>Инструменты</w:t>
            </w:r>
            <w:r>
              <w:rPr>
                <w:rFonts w:cs="Times New Roman"/>
              </w:rPr>
              <w:t xml:space="preserve"> тестирования защищенности</w:t>
            </w:r>
            <w:r>
              <w:tab/>
            </w:r>
            <w:r>
              <w:fldChar w:fldCharType="begin"/>
            </w:r>
            <w:r>
              <w:instrText xml:space="preserve"> PAGEREF _Toc23211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815A03E" w14:textId="77777777" w:rsidR="005053E0" w:rsidRDefault="00874389">
          <w:pPr>
            <w:pStyle w:val="11"/>
            <w:tabs>
              <w:tab w:val="right" w:leader="dot" w:pos="9355"/>
            </w:tabs>
          </w:pPr>
          <w:hyperlink w:anchor="_Toc25795" w:history="1">
            <w:r>
              <w:rPr>
                <w:rFonts w:cs="Times New Roman"/>
              </w:rPr>
              <w:t xml:space="preserve">ГЛАВА </w:t>
            </w:r>
            <w:r>
              <w:rPr>
                <w:rFonts w:cs="Times New Roman"/>
              </w:rPr>
              <w:t>3</w:t>
            </w:r>
            <w:r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>Методологии</w:t>
            </w:r>
            <w:r>
              <w:rPr>
                <w:rFonts w:cs="Times New Roman"/>
              </w:rPr>
              <w:t xml:space="preserve"> и стандарты тестирования</w:t>
            </w:r>
            <w:r>
              <w:tab/>
            </w:r>
            <w:r>
              <w:fldChar w:fldCharType="begin"/>
            </w:r>
            <w:r>
              <w:instrText xml:space="preserve"> PAGEREF _Toc25795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0B15A3E" w14:textId="77777777" w:rsidR="005053E0" w:rsidRDefault="00874389">
          <w:pPr>
            <w:pStyle w:val="11"/>
            <w:tabs>
              <w:tab w:val="right" w:leader="dot" w:pos="9355"/>
            </w:tabs>
          </w:pPr>
          <w:hyperlink w:anchor="_Toc27456" w:history="1">
            <w:r>
              <w:rPr>
                <w:rFonts w:cs="Times New Roman"/>
              </w:rPr>
              <w:t xml:space="preserve">ГЛАВА </w:t>
            </w:r>
            <w:r>
              <w:rPr>
                <w:rFonts w:cs="Times New Roman"/>
              </w:rPr>
              <w:t>4</w:t>
            </w:r>
            <w:r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>Практические</w:t>
            </w:r>
            <w:r>
              <w:rPr>
                <w:rFonts w:cs="Times New Roman"/>
              </w:rPr>
              <w:t xml:space="preserve"> аспекты тестирования</w:t>
            </w:r>
            <w:r>
              <w:tab/>
            </w:r>
            <w:r>
              <w:fldChar w:fldCharType="begin"/>
            </w:r>
            <w:r>
              <w:instrText xml:space="preserve"> PAGEREF _Toc27456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EDFCFB1" w14:textId="77777777" w:rsidR="005053E0" w:rsidRDefault="00874389">
          <w:pPr>
            <w:pStyle w:val="11"/>
            <w:tabs>
              <w:tab w:val="right" w:leader="dot" w:pos="9355"/>
            </w:tabs>
          </w:pPr>
          <w:hyperlink w:anchor="_Toc12395" w:history="1">
            <w:r>
              <w:rPr>
                <w:rFonts w:cs="Times New Roman"/>
              </w:rPr>
              <w:t xml:space="preserve">ГЛАВА </w:t>
            </w:r>
            <w:r>
              <w:rPr>
                <w:rFonts w:cs="Times New Roman"/>
              </w:rPr>
              <w:t>5</w:t>
            </w:r>
            <w:r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>Анализ</w:t>
            </w:r>
            <w:r>
              <w:rPr>
                <w:rFonts w:cs="Times New Roman"/>
              </w:rPr>
              <w:t xml:space="preserve"> эффективности методик</w:t>
            </w:r>
            <w:r>
              <w:tab/>
            </w:r>
            <w:r>
              <w:fldChar w:fldCharType="begin"/>
            </w:r>
            <w:r>
              <w:instrText xml:space="preserve"> PAGEREF _Toc12395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7B2FAAF7" w14:textId="77777777" w:rsidR="005053E0" w:rsidRDefault="00874389">
          <w:pPr>
            <w:pStyle w:val="11"/>
            <w:tabs>
              <w:tab w:val="right" w:leader="dot" w:pos="9355"/>
            </w:tabs>
          </w:pPr>
          <w:hyperlink w:anchor="_Toc16951" w:history="1">
            <w:r>
              <w:rPr>
                <w:rFonts w:cs="Times New Roman"/>
              </w:rPr>
              <w:t xml:space="preserve">ГЛАВА </w:t>
            </w:r>
            <w:r>
              <w:rPr>
                <w:rFonts w:cs="Times New Roman"/>
              </w:rPr>
              <w:t>6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Тенденции и перспективы развития</w:t>
            </w:r>
            <w:r>
              <w:tab/>
            </w:r>
            <w:r>
              <w:fldChar w:fldCharType="begin"/>
            </w:r>
            <w:r>
              <w:instrText xml:space="preserve"> PAGER</w:instrText>
            </w:r>
            <w:r>
              <w:instrText xml:space="preserve">EF _Toc16951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EBEB49F" w14:textId="77777777" w:rsidR="005053E0" w:rsidRDefault="00874389">
          <w:pPr>
            <w:pStyle w:val="11"/>
            <w:tabs>
              <w:tab w:val="right" w:leader="dot" w:pos="9355"/>
            </w:tabs>
          </w:pPr>
          <w:hyperlink w:anchor="_Toc26459" w:history="1">
            <w:r>
              <w:rPr>
                <w:rFonts w:cs="Times New Roman"/>
                <w:bCs/>
                <w:szCs w:val="28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 PAGEREF _Toc26459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2524315F" w14:textId="77777777" w:rsidR="005053E0" w:rsidRDefault="00874389">
          <w:pPr>
            <w:pStyle w:val="11"/>
            <w:tabs>
              <w:tab w:val="right" w:leader="dot" w:pos="9355"/>
            </w:tabs>
          </w:pPr>
          <w:hyperlink w:anchor="_Toc11522" w:history="1">
            <w:r>
              <w:rPr>
                <w:rFonts w:cs="Times New Roman"/>
                <w:bCs/>
                <w:szCs w:val="28"/>
              </w:rPr>
              <w:t xml:space="preserve">СПИСОК </w:t>
            </w:r>
            <w:r>
              <w:rPr>
                <w:rFonts w:cs="Times New Roman"/>
                <w:bCs/>
                <w:szCs w:val="28"/>
              </w:rPr>
              <w:t>ИСПОЛЬЗУЕМЫХ ИСТОЧНИКОВ</w:t>
            </w:r>
            <w:r>
              <w:tab/>
            </w:r>
            <w:r>
              <w:fldChar w:fldCharType="begin"/>
            </w:r>
            <w:r>
              <w:instrText xml:space="preserve"> PAGEREF _Toc11522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7886DBDB" w14:textId="77777777" w:rsidR="005053E0" w:rsidRDefault="00874389">
          <w:pPr>
            <w:rPr>
              <w:rFonts w:cs="Times New Roman"/>
              <w:szCs w:val="28"/>
            </w:rPr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8AD524C" w14:textId="77777777" w:rsidR="005053E0" w:rsidRDefault="00874389">
      <w:pPr>
        <w:pStyle w:val="1"/>
        <w:spacing w:line="360" w:lineRule="auto"/>
        <w:rPr>
          <w:rFonts w:cs="Times New Roman"/>
          <w:b w:val="0"/>
          <w:bCs/>
          <w:szCs w:val="28"/>
          <w:lang w:val="en-US"/>
        </w:rPr>
      </w:pPr>
      <w:r>
        <w:rPr>
          <w:rFonts w:cs="Times New Roman"/>
          <w:szCs w:val="28"/>
        </w:rPr>
        <w:br w:type="page"/>
      </w:r>
      <w:bookmarkStart w:id="0" w:name="_Toc120296541"/>
      <w:bookmarkStart w:id="1" w:name="_Toc120296548"/>
    </w:p>
    <w:p w14:paraId="5C3B239F" w14:textId="77777777" w:rsidR="005053E0" w:rsidRDefault="00874389">
      <w:pPr>
        <w:pStyle w:val="1"/>
        <w:adjustRightInd w:val="0"/>
        <w:snapToGrid w:val="0"/>
        <w:spacing w:before="0" w:line="360" w:lineRule="auto"/>
        <w:rPr>
          <w:rFonts w:cs="Times New Roman"/>
          <w:b w:val="0"/>
          <w:bCs/>
          <w:szCs w:val="28"/>
        </w:rPr>
      </w:pPr>
      <w:bookmarkStart w:id="2" w:name="_Toc1682"/>
      <w:r>
        <w:rPr>
          <w:rFonts w:cs="Times New Roman"/>
          <w:bCs/>
          <w:szCs w:val="28"/>
        </w:rPr>
        <w:lastRenderedPageBreak/>
        <w:t>ВВЕДЕНИЕ</w:t>
      </w:r>
      <w:bookmarkEnd w:id="0"/>
      <w:bookmarkEnd w:id="2"/>
    </w:p>
    <w:p w14:paraId="63D267D2" w14:textId="77777777" w:rsidR="005053E0" w:rsidRPr="004C707B" w:rsidRDefault="00874389" w:rsidP="004C707B">
      <w:pPr>
        <w:pStyle w:val="a9"/>
        <w:spacing w:line="360" w:lineRule="auto"/>
        <w:jc w:val="both"/>
        <w:rPr>
          <w:lang w:val="ru-RU"/>
        </w:rPr>
      </w:pPr>
      <w:r w:rsidRPr="004C707B">
        <w:rPr>
          <w:rStyle w:val="a4"/>
          <w:lang w:val="ru-RU"/>
        </w:rPr>
        <w:t xml:space="preserve">Актуальность тестирования защищенности </w:t>
      </w:r>
      <w:proofErr w:type="gramStart"/>
      <w:r w:rsidRPr="004C707B">
        <w:rPr>
          <w:rStyle w:val="a4"/>
          <w:lang w:val="ru-RU"/>
        </w:rPr>
        <w:t>веб-приложений</w:t>
      </w:r>
      <w:proofErr w:type="gramEnd"/>
      <w:r w:rsidRPr="004C707B">
        <w:rPr>
          <w:lang w:val="ru-RU"/>
        </w:rPr>
        <w:t xml:space="preserve"> С развитием цифровых технологий веб-приложения стали ключевым элемент</w:t>
      </w:r>
      <w:r w:rsidRPr="004C707B">
        <w:rPr>
          <w:lang w:val="ru-RU"/>
        </w:rPr>
        <w:t xml:space="preserve">ом бизнеса, государственных услуг и социальных коммуникаций. Однако рост их распространенности сопровождается увеличением количества кибератак. По данным </w:t>
      </w:r>
      <w:r>
        <w:t>OWASP</w:t>
      </w:r>
      <w:r w:rsidRPr="004C707B">
        <w:rPr>
          <w:lang w:val="ru-RU"/>
        </w:rPr>
        <w:t xml:space="preserve"> </w:t>
      </w:r>
      <w:r>
        <w:t>Top</w:t>
      </w:r>
      <w:r w:rsidRPr="004C707B">
        <w:rPr>
          <w:lang w:val="ru-RU"/>
        </w:rPr>
        <w:t xml:space="preserve"> 10 (2023), наиболее критичными угрозами остаются инъекции, аутентификация с уязвимостями и н</w:t>
      </w:r>
      <w:r w:rsidRPr="004C707B">
        <w:rPr>
          <w:lang w:val="ru-RU"/>
        </w:rPr>
        <w:t xml:space="preserve">ебезопасные настройки безопасности. Ежегодные отчеты </w:t>
      </w:r>
      <w:r>
        <w:t>Verizon</w:t>
      </w:r>
      <w:r w:rsidRPr="004C707B">
        <w:rPr>
          <w:lang w:val="ru-RU"/>
        </w:rPr>
        <w:t xml:space="preserve"> </w:t>
      </w:r>
      <w:r>
        <w:t>DBIR</w:t>
      </w:r>
      <w:r w:rsidRPr="004C707B">
        <w:rPr>
          <w:lang w:val="ru-RU"/>
        </w:rPr>
        <w:t xml:space="preserve"> и </w:t>
      </w:r>
      <w:r>
        <w:t>Positive</w:t>
      </w:r>
      <w:r w:rsidRPr="004C707B">
        <w:rPr>
          <w:lang w:val="ru-RU"/>
        </w:rPr>
        <w:t xml:space="preserve"> </w:t>
      </w:r>
      <w:r>
        <w:t>Technologies</w:t>
      </w:r>
      <w:r w:rsidRPr="004C707B">
        <w:rPr>
          <w:lang w:val="ru-RU"/>
        </w:rPr>
        <w:t xml:space="preserve"> подтверждают, что более 70% успешных атак происходят из-за недостатков в защите веб-приложений.</w:t>
      </w:r>
    </w:p>
    <w:p w14:paraId="19E5D40F" w14:textId="77777777" w:rsidR="005053E0" w:rsidRPr="004C707B" w:rsidRDefault="00874389" w:rsidP="004C707B">
      <w:pPr>
        <w:pStyle w:val="a9"/>
        <w:spacing w:line="360" w:lineRule="auto"/>
        <w:jc w:val="both"/>
        <w:rPr>
          <w:lang w:val="ru-RU"/>
        </w:rPr>
      </w:pPr>
      <w:r w:rsidRPr="004C707B">
        <w:rPr>
          <w:rStyle w:val="a4"/>
          <w:lang w:val="ru-RU"/>
        </w:rPr>
        <w:t>Основные угрозы и уязвимости</w:t>
      </w:r>
      <w:r w:rsidRPr="004C707B">
        <w:rPr>
          <w:lang w:val="ru-RU"/>
        </w:rPr>
        <w:t xml:space="preserve"> Современные угрозы включают широкий спект</w:t>
      </w:r>
      <w:r w:rsidRPr="004C707B">
        <w:rPr>
          <w:lang w:val="ru-RU"/>
        </w:rPr>
        <w:t xml:space="preserve">р уязвимостей: от </w:t>
      </w:r>
      <w:r>
        <w:t>SQL</w:t>
      </w:r>
      <w:r w:rsidRPr="004C707B">
        <w:rPr>
          <w:lang w:val="ru-RU"/>
        </w:rPr>
        <w:t xml:space="preserve">-инъекций и </w:t>
      </w:r>
      <w:r>
        <w:t>XSS</w:t>
      </w:r>
      <w:r w:rsidRPr="004C707B">
        <w:rPr>
          <w:lang w:val="ru-RU"/>
        </w:rPr>
        <w:t xml:space="preserve"> до небезопасного управления сессиями и уязвимостей конфигурации. </w:t>
      </w:r>
      <w:r>
        <w:t>OWASP</w:t>
      </w:r>
      <w:r w:rsidRPr="004C707B">
        <w:rPr>
          <w:lang w:val="ru-RU"/>
        </w:rPr>
        <w:t xml:space="preserve"> </w:t>
      </w:r>
      <w:r>
        <w:t>Top</w:t>
      </w:r>
      <w:r w:rsidRPr="004C707B">
        <w:rPr>
          <w:lang w:val="ru-RU"/>
        </w:rPr>
        <w:t xml:space="preserve"> 10 выделяет наиболее опасные категории, которые служат ориентиром для тестирования. Кроме того, </w:t>
      </w:r>
      <w:r>
        <w:t>Verizon</w:t>
      </w:r>
      <w:r w:rsidRPr="004C707B">
        <w:rPr>
          <w:lang w:val="ru-RU"/>
        </w:rPr>
        <w:t xml:space="preserve"> </w:t>
      </w:r>
      <w:r>
        <w:t>DBIR</w:t>
      </w:r>
      <w:r w:rsidRPr="004C707B">
        <w:rPr>
          <w:lang w:val="ru-RU"/>
        </w:rPr>
        <w:t xml:space="preserve"> (2023) указывает, что основной вект</w:t>
      </w:r>
      <w:r w:rsidRPr="004C707B">
        <w:rPr>
          <w:lang w:val="ru-RU"/>
        </w:rPr>
        <w:t>ор атак — эксплуатация уязвимостей в веб-приложениях, часто вследствие отсутствия должного тестирования.</w:t>
      </w:r>
    </w:p>
    <w:p w14:paraId="21050517" w14:textId="77777777" w:rsidR="005053E0" w:rsidRPr="004C707B" w:rsidRDefault="00874389" w:rsidP="004C707B">
      <w:pPr>
        <w:pStyle w:val="a9"/>
        <w:spacing w:line="360" w:lineRule="auto"/>
        <w:jc w:val="both"/>
        <w:rPr>
          <w:lang w:val="ru-RU"/>
        </w:rPr>
      </w:pPr>
      <w:r w:rsidRPr="004C707B">
        <w:rPr>
          <w:rStyle w:val="a4"/>
          <w:lang w:val="ru-RU"/>
        </w:rPr>
        <w:t>Цели и задачи анализа методик тестирования безопасности</w:t>
      </w:r>
      <w:r w:rsidRPr="004C707B">
        <w:rPr>
          <w:lang w:val="ru-RU"/>
        </w:rPr>
        <w:t xml:space="preserve"> Целью данной работы является всесторонний анализ существующих методик тестирования защищенности</w:t>
      </w:r>
      <w:r w:rsidRPr="004C707B">
        <w:rPr>
          <w:lang w:val="ru-RU"/>
        </w:rPr>
        <w:t xml:space="preserve"> веб-приложений, оценка их эффективности, применимости и ограничений. Основные задачи:</w:t>
      </w:r>
      <w:r>
        <w:rPr>
          <w:lang w:val="ru-RU"/>
        </w:rPr>
        <w:t xml:space="preserve"> </w:t>
      </w:r>
      <w:r w:rsidRPr="004C707B">
        <w:rPr>
          <w:lang w:val="ru-RU"/>
        </w:rPr>
        <w:t xml:space="preserve">Классификация существующих методов </w:t>
      </w:r>
      <w:proofErr w:type="spellStart"/>
      <w:proofErr w:type="gramStart"/>
      <w:r w:rsidRPr="004C707B">
        <w:rPr>
          <w:lang w:val="ru-RU"/>
        </w:rPr>
        <w:t>тестирования</w:t>
      </w:r>
      <w:r w:rsidRPr="004C707B">
        <w:rPr>
          <w:lang w:val="ru-RU"/>
        </w:rPr>
        <w:t>;</w:t>
      </w:r>
      <w:r w:rsidRPr="004C707B">
        <w:rPr>
          <w:lang w:val="ru-RU"/>
        </w:rPr>
        <w:t>Обзор</w:t>
      </w:r>
      <w:proofErr w:type="spellEnd"/>
      <w:proofErr w:type="gramEnd"/>
      <w:r w:rsidRPr="004C707B">
        <w:rPr>
          <w:lang w:val="ru-RU"/>
        </w:rPr>
        <w:t xml:space="preserve"> основных уязвимостей и методов их выявления</w:t>
      </w:r>
      <w:r w:rsidRPr="004C707B">
        <w:rPr>
          <w:lang w:val="ru-RU"/>
        </w:rPr>
        <w:t xml:space="preserve">; </w:t>
      </w:r>
      <w:r w:rsidRPr="004C707B">
        <w:rPr>
          <w:lang w:val="ru-RU"/>
        </w:rPr>
        <w:t>Сравнение инструментов и подходов</w:t>
      </w:r>
      <w:r w:rsidRPr="004C707B">
        <w:rPr>
          <w:lang w:val="ru-RU"/>
        </w:rPr>
        <w:t xml:space="preserve">; </w:t>
      </w:r>
      <w:r w:rsidRPr="004C707B">
        <w:rPr>
          <w:lang w:val="ru-RU"/>
        </w:rPr>
        <w:t>Анализ методологий и стандартов</w:t>
      </w:r>
      <w:r w:rsidRPr="004C707B">
        <w:rPr>
          <w:lang w:val="ru-RU"/>
        </w:rPr>
        <w:t xml:space="preserve">; </w:t>
      </w:r>
      <w:r w:rsidRPr="004C707B">
        <w:rPr>
          <w:lang w:val="ru-RU"/>
        </w:rPr>
        <w:t>Из</w:t>
      </w:r>
      <w:r w:rsidRPr="004C707B">
        <w:rPr>
          <w:lang w:val="ru-RU"/>
        </w:rPr>
        <w:t>учение практических аспектов тестирования</w:t>
      </w:r>
      <w:r w:rsidRPr="004C707B">
        <w:rPr>
          <w:lang w:val="ru-RU"/>
        </w:rPr>
        <w:t xml:space="preserve">; </w:t>
      </w:r>
      <w:r w:rsidRPr="004C707B">
        <w:rPr>
          <w:lang w:val="ru-RU"/>
        </w:rPr>
        <w:t>Выявление перспективных направлений развития</w:t>
      </w:r>
      <w:r w:rsidRPr="004C707B">
        <w:rPr>
          <w:lang w:val="ru-RU"/>
        </w:rPr>
        <w:t>.</w:t>
      </w:r>
    </w:p>
    <w:p w14:paraId="58A0FB53" w14:textId="77777777" w:rsidR="005053E0" w:rsidRDefault="00874389">
      <w:pPr>
        <w:pStyle w:val="1"/>
        <w:rPr>
          <w:rFonts w:cs="Times New Roman"/>
        </w:rPr>
      </w:pPr>
      <w:r>
        <w:rPr>
          <w:rFonts w:cs="Times New Roman"/>
        </w:rPr>
        <w:br w:type="page"/>
      </w:r>
      <w:bookmarkStart w:id="3" w:name="_Toc120296542"/>
      <w:bookmarkStart w:id="4" w:name="_Toc21543"/>
      <w:r>
        <w:rPr>
          <w:rFonts w:cs="Times New Roman"/>
        </w:rPr>
        <w:lastRenderedPageBreak/>
        <w:t xml:space="preserve">ГЛАВА </w:t>
      </w:r>
      <w:r>
        <w:rPr>
          <w:rFonts w:cs="Times New Roman"/>
        </w:rPr>
        <w:t>1</w:t>
      </w:r>
      <w:r>
        <w:rPr>
          <w:rFonts w:cs="Times New Roman"/>
        </w:rPr>
        <w:t xml:space="preserve">. </w:t>
      </w:r>
      <w:bookmarkEnd w:id="3"/>
      <w:r>
        <w:rPr>
          <w:rFonts w:cs="Times New Roman"/>
        </w:rPr>
        <w:t>Основные</w:t>
      </w:r>
      <w:r>
        <w:rPr>
          <w:rFonts w:cs="Times New Roman"/>
        </w:rPr>
        <w:t xml:space="preserve"> уязвимости и методы их выявления</w:t>
      </w:r>
      <w:bookmarkEnd w:id="4"/>
    </w:p>
    <w:p w14:paraId="32D6934B" w14:textId="77777777" w:rsidR="005053E0" w:rsidRPr="004C707B" w:rsidRDefault="00874389" w:rsidP="004C707B">
      <w:pPr>
        <w:pStyle w:val="a9"/>
        <w:spacing w:line="360" w:lineRule="auto"/>
        <w:jc w:val="both"/>
        <w:rPr>
          <w:lang w:val="ru-RU"/>
        </w:rPr>
      </w:pPr>
      <w:r w:rsidRPr="004C707B">
        <w:rPr>
          <w:rStyle w:val="a4"/>
          <w:lang w:val="ru-RU"/>
        </w:rPr>
        <w:t>Инъекции (</w:t>
      </w:r>
      <w:proofErr w:type="spellStart"/>
      <w:r>
        <w:rPr>
          <w:rStyle w:val="a4"/>
        </w:rPr>
        <w:t>SQLi</w:t>
      </w:r>
      <w:proofErr w:type="spellEnd"/>
      <w:r w:rsidRPr="004C707B">
        <w:rPr>
          <w:rStyle w:val="a4"/>
          <w:lang w:val="ru-RU"/>
        </w:rPr>
        <w:t xml:space="preserve">, </w:t>
      </w:r>
      <w:r>
        <w:rPr>
          <w:rStyle w:val="a4"/>
        </w:rPr>
        <w:t>XSS</w:t>
      </w:r>
      <w:r w:rsidRPr="004C707B">
        <w:rPr>
          <w:rStyle w:val="a4"/>
          <w:lang w:val="ru-RU"/>
        </w:rPr>
        <w:t xml:space="preserve">, </w:t>
      </w:r>
      <w:r>
        <w:rPr>
          <w:rStyle w:val="a4"/>
        </w:rPr>
        <w:t>Command</w:t>
      </w:r>
      <w:r w:rsidRPr="004C707B">
        <w:rPr>
          <w:rStyle w:val="a4"/>
          <w:lang w:val="ru-RU"/>
        </w:rPr>
        <w:t xml:space="preserve"> </w:t>
      </w:r>
      <w:r>
        <w:rPr>
          <w:rStyle w:val="a4"/>
        </w:rPr>
        <w:t>Injection</w:t>
      </w:r>
      <w:r w:rsidRPr="004C707B">
        <w:rPr>
          <w:rStyle w:val="a4"/>
          <w:lang w:val="ru-RU"/>
        </w:rPr>
        <w:t>)</w:t>
      </w:r>
      <w:r w:rsidRPr="004C707B">
        <w:rPr>
          <w:lang w:val="ru-RU"/>
        </w:rPr>
        <w:t xml:space="preserve"> Инъекционные уязвимости возникают при недостаточной фильтрации входных данных. </w:t>
      </w:r>
      <w:r>
        <w:t>SQL</w:t>
      </w:r>
      <w:r w:rsidRPr="004C707B">
        <w:rPr>
          <w:lang w:val="ru-RU"/>
        </w:rPr>
        <w:t xml:space="preserve">-инъекции позволяют атакующему выполнять произвольные </w:t>
      </w:r>
      <w:r>
        <w:t>SQL</w:t>
      </w:r>
      <w:r w:rsidRPr="004C707B">
        <w:rPr>
          <w:lang w:val="ru-RU"/>
        </w:rPr>
        <w:t>-запросы к базе данных, получая несанкционированный доступ. Для выявления используются как ручные методы (инъекции ч</w:t>
      </w:r>
      <w:r w:rsidRPr="004C707B">
        <w:rPr>
          <w:lang w:val="ru-RU"/>
        </w:rPr>
        <w:t>ерез поля ввода), так и автоматизированные инструменты (</w:t>
      </w:r>
      <w:proofErr w:type="spellStart"/>
      <w:r>
        <w:t>SQLmap</w:t>
      </w:r>
      <w:proofErr w:type="spellEnd"/>
      <w:r w:rsidRPr="004C707B">
        <w:rPr>
          <w:lang w:val="ru-RU"/>
        </w:rPr>
        <w:t xml:space="preserve">, </w:t>
      </w:r>
      <w:r>
        <w:t>Burp</w:t>
      </w:r>
      <w:r w:rsidRPr="004C707B">
        <w:rPr>
          <w:lang w:val="ru-RU"/>
        </w:rPr>
        <w:t xml:space="preserve"> </w:t>
      </w:r>
      <w:r>
        <w:t>Suite</w:t>
      </w:r>
      <w:r w:rsidRPr="004C707B">
        <w:rPr>
          <w:lang w:val="ru-RU"/>
        </w:rPr>
        <w:t xml:space="preserve"> </w:t>
      </w:r>
      <w:r>
        <w:t>Intruder</w:t>
      </w:r>
      <w:r w:rsidRPr="004C707B">
        <w:rPr>
          <w:lang w:val="ru-RU"/>
        </w:rPr>
        <w:t>).</w:t>
      </w:r>
    </w:p>
    <w:p w14:paraId="6CDD6C8D" w14:textId="77777777" w:rsidR="005053E0" w:rsidRPr="004C707B" w:rsidRDefault="00874389" w:rsidP="004C707B">
      <w:pPr>
        <w:pStyle w:val="a9"/>
        <w:spacing w:line="360" w:lineRule="auto"/>
        <w:jc w:val="both"/>
        <w:rPr>
          <w:lang w:val="ru-RU"/>
        </w:rPr>
      </w:pPr>
      <w:r>
        <w:t>XSS</w:t>
      </w:r>
      <w:r w:rsidRPr="004C707B">
        <w:rPr>
          <w:lang w:val="ru-RU"/>
        </w:rPr>
        <w:t xml:space="preserve">-атаки делятся на отражённые, хранимые и </w:t>
      </w:r>
      <w:r>
        <w:t>DOM</w:t>
      </w:r>
      <w:r w:rsidRPr="004C707B">
        <w:rPr>
          <w:lang w:val="ru-RU"/>
        </w:rPr>
        <w:t>-</w:t>
      </w:r>
      <w:r>
        <w:t>based</w:t>
      </w:r>
      <w:r w:rsidRPr="004C707B">
        <w:rPr>
          <w:lang w:val="ru-RU"/>
        </w:rPr>
        <w:t xml:space="preserve">. Они позволяют внедрить вредоносный </w:t>
      </w:r>
      <w:r>
        <w:t>JavaScript</w:t>
      </w:r>
      <w:r w:rsidRPr="004C707B">
        <w:rPr>
          <w:lang w:val="ru-RU"/>
        </w:rPr>
        <w:t>-код, который исполняется у жертвы. Для тестирования применяются такие</w:t>
      </w:r>
      <w:r w:rsidRPr="004C707B">
        <w:rPr>
          <w:lang w:val="ru-RU"/>
        </w:rPr>
        <w:t xml:space="preserve"> инструменты, как </w:t>
      </w:r>
      <w:proofErr w:type="spellStart"/>
      <w:r>
        <w:t>XSSer</w:t>
      </w:r>
      <w:proofErr w:type="spellEnd"/>
      <w:r w:rsidRPr="004C707B">
        <w:rPr>
          <w:lang w:val="ru-RU"/>
        </w:rPr>
        <w:t xml:space="preserve">, а также модуль </w:t>
      </w:r>
      <w:r>
        <w:t>Active</w:t>
      </w:r>
      <w:r w:rsidRPr="004C707B">
        <w:rPr>
          <w:lang w:val="ru-RU"/>
        </w:rPr>
        <w:t xml:space="preserve"> </w:t>
      </w:r>
      <w:r>
        <w:t>Scan</w:t>
      </w:r>
      <w:r w:rsidRPr="004C707B">
        <w:rPr>
          <w:lang w:val="ru-RU"/>
        </w:rPr>
        <w:t xml:space="preserve"> в </w:t>
      </w:r>
      <w:r>
        <w:t>Burp</w:t>
      </w:r>
      <w:r w:rsidRPr="004C707B">
        <w:rPr>
          <w:lang w:val="ru-RU"/>
        </w:rPr>
        <w:t xml:space="preserve"> </w:t>
      </w:r>
      <w:r>
        <w:t>Suite</w:t>
      </w:r>
      <w:r w:rsidRPr="004C707B">
        <w:rPr>
          <w:lang w:val="ru-RU"/>
        </w:rPr>
        <w:t>.</w:t>
      </w:r>
    </w:p>
    <w:p w14:paraId="059A41EE" w14:textId="77777777" w:rsidR="005053E0" w:rsidRPr="004C707B" w:rsidRDefault="00874389" w:rsidP="004C707B">
      <w:pPr>
        <w:pStyle w:val="a9"/>
        <w:spacing w:line="360" w:lineRule="auto"/>
        <w:jc w:val="both"/>
        <w:rPr>
          <w:lang w:val="ru-RU"/>
        </w:rPr>
      </w:pPr>
      <w:r>
        <w:t>Command</w:t>
      </w:r>
      <w:r w:rsidRPr="004C707B">
        <w:rPr>
          <w:lang w:val="ru-RU"/>
        </w:rPr>
        <w:t xml:space="preserve"> </w:t>
      </w:r>
      <w:r>
        <w:t>Injection</w:t>
      </w:r>
      <w:r w:rsidRPr="004C707B">
        <w:rPr>
          <w:lang w:val="ru-RU"/>
        </w:rPr>
        <w:t xml:space="preserve"> представляет собой внедрение команд ОС через уязвимые формы или параметры. Тестируется путём ввода специальных символов (например</w:t>
      </w:r>
      <w:proofErr w:type="gramStart"/>
      <w:r w:rsidRPr="004C707B">
        <w:rPr>
          <w:lang w:val="ru-RU"/>
        </w:rPr>
        <w:t xml:space="preserve">, </w:t>
      </w:r>
      <w:r w:rsidRPr="004C707B">
        <w:rPr>
          <w:rStyle w:val="HTML"/>
          <w:lang w:val="ru-RU"/>
        </w:rPr>
        <w:t>;</w:t>
      </w:r>
      <w:proofErr w:type="gramEnd"/>
      <w:r w:rsidRPr="004C707B">
        <w:rPr>
          <w:lang w:val="ru-RU"/>
        </w:rPr>
        <w:t xml:space="preserve">, </w:t>
      </w:r>
      <w:r w:rsidRPr="004C707B">
        <w:rPr>
          <w:rStyle w:val="HTML"/>
          <w:lang w:val="ru-RU"/>
        </w:rPr>
        <w:t>&amp;&amp;</w:t>
      </w:r>
      <w:r w:rsidRPr="004C707B">
        <w:rPr>
          <w:lang w:val="ru-RU"/>
        </w:rPr>
        <w:t>) и анализа отклика сервера.</w:t>
      </w:r>
    </w:p>
    <w:p w14:paraId="09DFFFBC" w14:textId="77777777" w:rsidR="005053E0" w:rsidRPr="004C707B" w:rsidRDefault="00874389" w:rsidP="004C707B">
      <w:pPr>
        <w:pStyle w:val="a9"/>
        <w:spacing w:line="360" w:lineRule="auto"/>
        <w:jc w:val="both"/>
        <w:rPr>
          <w:lang w:val="ru-RU"/>
        </w:rPr>
      </w:pPr>
      <w:r w:rsidRPr="004C707B">
        <w:rPr>
          <w:rStyle w:val="a4"/>
          <w:lang w:val="ru-RU"/>
        </w:rPr>
        <w:t>Небезоп</w:t>
      </w:r>
      <w:r w:rsidRPr="004C707B">
        <w:rPr>
          <w:rStyle w:val="a4"/>
          <w:lang w:val="ru-RU"/>
        </w:rPr>
        <w:t>асная аутентификация и управление сессиями</w:t>
      </w:r>
      <w:r w:rsidRPr="004C707B">
        <w:rPr>
          <w:lang w:val="ru-RU"/>
        </w:rPr>
        <w:t xml:space="preserve"> Уязвимости в механизмах аутентификации включают: возможность перебора паролей (</w:t>
      </w:r>
      <w:r>
        <w:t>brute</w:t>
      </w:r>
      <w:r w:rsidRPr="004C707B">
        <w:rPr>
          <w:lang w:val="ru-RU"/>
        </w:rPr>
        <w:t xml:space="preserve"> </w:t>
      </w:r>
      <w:r>
        <w:t>force</w:t>
      </w:r>
      <w:r w:rsidRPr="004C707B">
        <w:rPr>
          <w:lang w:val="ru-RU"/>
        </w:rPr>
        <w:t xml:space="preserve">), перехват токенов, отсутствие многофакторной аутентификации. Проверка включает подбор слабых паролей, тестирование входа </w:t>
      </w:r>
      <w:r w:rsidRPr="004C707B">
        <w:rPr>
          <w:lang w:val="ru-RU"/>
        </w:rPr>
        <w:t xml:space="preserve">без подтверждения, проверку на устаревшие механизмы сессий (например, </w:t>
      </w:r>
      <w:r>
        <w:t>session</w:t>
      </w:r>
      <w:r w:rsidRPr="004C707B">
        <w:rPr>
          <w:lang w:val="ru-RU"/>
        </w:rPr>
        <w:t xml:space="preserve"> </w:t>
      </w:r>
      <w:r>
        <w:t>ID</w:t>
      </w:r>
      <w:r w:rsidRPr="004C707B">
        <w:rPr>
          <w:lang w:val="ru-RU"/>
        </w:rPr>
        <w:t xml:space="preserve"> в </w:t>
      </w:r>
      <w:r>
        <w:t>URL</w:t>
      </w:r>
      <w:r w:rsidRPr="004C707B">
        <w:rPr>
          <w:lang w:val="ru-RU"/>
        </w:rPr>
        <w:t>).</w:t>
      </w:r>
    </w:p>
    <w:p w14:paraId="71629294" w14:textId="77777777" w:rsidR="005053E0" w:rsidRPr="004C707B" w:rsidRDefault="00874389" w:rsidP="004C707B">
      <w:pPr>
        <w:pStyle w:val="a9"/>
        <w:spacing w:line="360" w:lineRule="auto"/>
        <w:jc w:val="both"/>
        <w:rPr>
          <w:lang w:val="ru-RU"/>
        </w:rPr>
      </w:pPr>
      <w:r w:rsidRPr="004C707B">
        <w:rPr>
          <w:rStyle w:val="a4"/>
          <w:lang w:val="ru-RU"/>
        </w:rPr>
        <w:t>Недостатки контроля доступа (</w:t>
      </w:r>
      <w:r>
        <w:rPr>
          <w:rStyle w:val="a4"/>
        </w:rPr>
        <w:t>IDOR</w:t>
      </w:r>
      <w:r w:rsidRPr="004C707B">
        <w:rPr>
          <w:rStyle w:val="a4"/>
          <w:lang w:val="ru-RU"/>
        </w:rPr>
        <w:t xml:space="preserve">, </w:t>
      </w:r>
      <w:r>
        <w:rPr>
          <w:rStyle w:val="a4"/>
        </w:rPr>
        <w:t>Privilege</w:t>
      </w:r>
      <w:r w:rsidRPr="004C707B">
        <w:rPr>
          <w:rStyle w:val="a4"/>
          <w:lang w:val="ru-RU"/>
        </w:rPr>
        <w:t xml:space="preserve"> </w:t>
      </w:r>
      <w:r>
        <w:rPr>
          <w:rStyle w:val="a4"/>
        </w:rPr>
        <w:t>Escalation</w:t>
      </w:r>
      <w:r w:rsidRPr="004C707B">
        <w:rPr>
          <w:rStyle w:val="a4"/>
          <w:lang w:val="ru-RU"/>
        </w:rPr>
        <w:t>)</w:t>
      </w:r>
      <w:r w:rsidRPr="004C707B">
        <w:rPr>
          <w:lang w:val="ru-RU"/>
        </w:rPr>
        <w:t xml:space="preserve"> </w:t>
      </w:r>
      <w:r>
        <w:t>IDOR</w:t>
      </w:r>
      <w:r w:rsidRPr="004C707B">
        <w:rPr>
          <w:lang w:val="ru-RU"/>
        </w:rPr>
        <w:t xml:space="preserve"> (</w:t>
      </w:r>
      <w:r>
        <w:t>Insecure</w:t>
      </w:r>
      <w:r w:rsidRPr="004C707B">
        <w:rPr>
          <w:lang w:val="ru-RU"/>
        </w:rPr>
        <w:t xml:space="preserve"> </w:t>
      </w:r>
      <w:r>
        <w:t>Direct</w:t>
      </w:r>
      <w:r w:rsidRPr="004C707B">
        <w:rPr>
          <w:lang w:val="ru-RU"/>
        </w:rPr>
        <w:t xml:space="preserve"> </w:t>
      </w:r>
      <w:r>
        <w:t>Object</w:t>
      </w:r>
      <w:r w:rsidRPr="004C707B">
        <w:rPr>
          <w:lang w:val="ru-RU"/>
        </w:rPr>
        <w:t xml:space="preserve"> </w:t>
      </w:r>
      <w:r>
        <w:t>Reference</w:t>
      </w:r>
      <w:r w:rsidRPr="004C707B">
        <w:rPr>
          <w:lang w:val="ru-RU"/>
        </w:rPr>
        <w:t>) возникает при отсутствии проверки прав доступа к объектам по их иденти</w:t>
      </w:r>
      <w:r w:rsidRPr="004C707B">
        <w:rPr>
          <w:lang w:val="ru-RU"/>
        </w:rPr>
        <w:t xml:space="preserve">фикаторам. Тестирование включает попытки доступа к ресурсам других пользователей через подмену </w:t>
      </w:r>
      <w:r>
        <w:t>ID</w:t>
      </w:r>
      <w:r w:rsidRPr="004C707B">
        <w:rPr>
          <w:lang w:val="ru-RU"/>
        </w:rPr>
        <w:t>. Эскалация привилегий может быть обнаружена при попытке выполнения действий от имени администратора с обычной учетной записи.</w:t>
      </w:r>
    </w:p>
    <w:p w14:paraId="6D9E3C50" w14:textId="77777777" w:rsidR="005053E0" w:rsidRPr="004C707B" w:rsidRDefault="00874389" w:rsidP="004C707B">
      <w:pPr>
        <w:pStyle w:val="a9"/>
        <w:spacing w:line="360" w:lineRule="auto"/>
        <w:jc w:val="both"/>
        <w:rPr>
          <w:lang w:val="ru-RU"/>
        </w:rPr>
      </w:pPr>
      <w:r w:rsidRPr="004C707B">
        <w:rPr>
          <w:rStyle w:val="a4"/>
          <w:lang w:val="ru-RU"/>
        </w:rPr>
        <w:t>Уязвимости конфигурации (</w:t>
      </w:r>
      <w:r>
        <w:rPr>
          <w:rStyle w:val="a4"/>
        </w:rPr>
        <w:t>CORS</w:t>
      </w:r>
      <w:r w:rsidRPr="004C707B">
        <w:rPr>
          <w:rStyle w:val="a4"/>
          <w:lang w:val="ru-RU"/>
        </w:rPr>
        <w:t xml:space="preserve">, </w:t>
      </w:r>
      <w:r>
        <w:rPr>
          <w:rStyle w:val="a4"/>
        </w:rPr>
        <w:t>H</w:t>
      </w:r>
      <w:r>
        <w:rPr>
          <w:rStyle w:val="a4"/>
        </w:rPr>
        <w:t>eaders</w:t>
      </w:r>
      <w:r w:rsidRPr="004C707B">
        <w:rPr>
          <w:rStyle w:val="a4"/>
          <w:lang w:val="ru-RU"/>
        </w:rPr>
        <w:t xml:space="preserve">, </w:t>
      </w:r>
      <w:r>
        <w:rPr>
          <w:rStyle w:val="a4"/>
        </w:rPr>
        <w:t>SSL</w:t>
      </w:r>
      <w:r w:rsidRPr="004C707B">
        <w:rPr>
          <w:rStyle w:val="a4"/>
          <w:lang w:val="ru-RU"/>
        </w:rPr>
        <w:t>/</w:t>
      </w:r>
      <w:r>
        <w:rPr>
          <w:rStyle w:val="a4"/>
        </w:rPr>
        <w:t>TLS</w:t>
      </w:r>
      <w:r w:rsidRPr="004C707B">
        <w:rPr>
          <w:rStyle w:val="a4"/>
          <w:lang w:val="ru-RU"/>
        </w:rPr>
        <w:t>)</w:t>
      </w:r>
      <w:r w:rsidRPr="004C707B">
        <w:rPr>
          <w:lang w:val="ru-RU"/>
        </w:rPr>
        <w:t xml:space="preserve"> Ошибки в конфигурации серверов часто становятся точками входа для атак. Тестирование включает анализ </w:t>
      </w:r>
      <w:r>
        <w:t>HTTP</w:t>
      </w:r>
      <w:r w:rsidRPr="004C707B">
        <w:rPr>
          <w:lang w:val="ru-RU"/>
        </w:rPr>
        <w:t xml:space="preserve">-заголовков (например, </w:t>
      </w:r>
      <w:r>
        <w:rPr>
          <w:rStyle w:val="HTML"/>
        </w:rPr>
        <w:t>X</w:t>
      </w:r>
      <w:r w:rsidRPr="004C707B">
        <w:rPr>
          <w:rStyle w:val="HTML"/>
          <w:lang w:val="ru-RU"/>
        </w:rPr>
        <w:t>-</w:t>
      </w:r>
      <w:r>
        <w:rPr>
          <w:rStyle w:val="HTML"/>
        </w:rPr>
        <w:t>Content</w:t>
      </w:r>
      <w:r w:rsidRPr="004C707B">
        <w:rPr>
          <w:rStyle w:val="HTML"/>
          <w:lang w:val="ru-RU"/>
        </w:rPr>
        <w:t>-</w:t>
      </w:r>
      <w:r>
        <w:rPr>
          <w:rStyle w:val="HTML"/>
        </w:rPr>
        <w:t>Type</w:t>
      </w:r>
      <w:r w:rsidRPr="004C707B">
        <w:rPr>
          <w:rStyle w:val="HTML"/>
          <w:lang w:val="ru-RU"/>
        </w:rPr>
        <w:t>-</w:t>
      </w:r>
      <w:r>
        <w:rPr>
          <w:rStyle w:val="HTML"/>
        </w:rPr>
        <w:t>Options</w:t>
      </w:r>
      <w:r w:rsidRPr="004C707B">
        <w:rPr>
          <w:lang w:val="ru-RU"/>
        </w:rPr>
        <w:t xml:space="preserve">, </w:t>
      </w:r>
      <w:r>
        <w:rPr>
          <w:rStyle w:val="HTML"/>
        </w:rPr>
        <w:t>Content</w:t>
      </w:r>
      <w:r w:rsidRPr="004C707B">
        <w:rPr>
          <w:rStyle w:val="HTML"/>
          <w:lang w:val="ru-RU"/>
        </w:rPr>
        <w:t>-</w:t>
      </w:r>
      <w:r>
        <w:rPr>
          <w:rStyle w:val="HTML"/>
        </w:rPr>
        <w:t>Security</w:t>
      </w:r>
      <w:r w:rsidRPr="004C707B">
        <w:rPr>
          <w:rStyle w:val="HTML"/>
          <w:lang w:val="ru-RU"/>
        </w:rPr>
        <w:t>-</w:t>
      </w:r>
      <w:r>
        <w:rPr>
          <w:rStyle w:val="HTML"/>
        </w:rPr>
        <w:t>Policy</w:t>
      </w:r>
      <w:r w:rsidRPr="004C707B">
        <w:rPr>
          <w:lang w:val="ru-RU"/>
        </w:rPr>
        <w:t xml:space="preserve">), проверку на открытые </w:t>
      </w:r>
      <w:r>
        <w:t>CORS</w:t>
      </w:r>
      <w:r w:rsidRPr="004C707B">
        <w:rPr>
          <w:lang w:val="ru-RU"/>
        </w:rPr>
        <w:t xml:space="preserve">-политики, использование устаревших </w:t>
      </w:r>
      <w:r w:rsidRPr="004C707B">
        <w:rPr>
          <w:lang w:val="ru-RU"/>
        </w:rPr>
        <w:t xml:space="preserve">или слабых шифров </w:t>
      </w:r>
      <w:r>
        <w:t>SSL</w:t>
      </w:r>
      <w:r w:rsidRPr="004C707B">
        <w:rPr>
          <w:lang w:val="ru-RU"/>
        </w:rPr>
        <w:t>/</w:t>
      </w:r>
      <w:r>
        <w:t>TLS</w:t>
      </w:r>
      <w:r w:rsidRPr="004C707B">
        <w:rPr>
          <w:lang w:val="ru-RU"/>
        </w:rPr>
        <w:t>.</w:t>
      </w:r>
    </w:p>
    <w:p w14:paraId="6A7CAF56" w14:textId="77777777" w:rsidR="005053E0" w:rsidRPr="004C707B" w:rsidRDefault="00874389" w:rsidP="004C707B">
      <w:pPr>
        <w:pStyle w:val="a9"/>
        <w:spacing w:line="360" w:lineRule="auto"/>
        <w:jc w:val="both"/>
        <w:rPr>
          <w:lang w:val="ru-RU"/>
        </w:rPr>
      </w:pPr>
      <w:r w:rsidRPr="004C707B">
        <w:rPr>
          <w:rStyle w:val="a4"/>
          <w:lang w:val="ru-RU"/>
        </w:rPr>
        <w:t>Компоненты с известными уязвимостями (</w:t>
      </w:r>
      <w:r>
        <w:rPr>
          <w:rStyle w:val="a4"/>
        </w:rPr>
        <w:t>SCA</w:t>
      </w:r>
      <w:r w:rsidRPr="004C707B">
        <w:rPr>
          <w:rStyle w:val="a4"/>
          <w:lang w:val="ru-RU"/>
        </w:rPr>
        <w:t>-анализ)</w:t>
      </w:r>
      <w:r w:rsidRPr="004C707B">
        <w:rPr>
          <w:lang w:val="ru-RU"/>
        </w:rPr>
        <w:t xml:space="preserve"> Использование библиотек с известными уязвимостями угрожает всей системе. Применяется </w:t>
      </w:r>
      <w:r>
        <w:t>Software</w:t>
      </w:r>
      <w:r w:rsidRPr="004C707B">
        <w:rPr>
          <w:lang w:val="ru-RU"/>
        </w:rPr>
        <w:t xml:space="preserve"> </w:t>
      </w:r>
      <w:r>
        <w:t>Composition</w:t>
      </w:r>
      <w:r w:rsidRPr="004C707B">
        <w:rPr>
          <w:lang w:val="ru-RU"/>
        </w:rPr>
        <w:t xml:space="preserve"> </w:t>
      </w:r>
      <w:r>
        <w:lastRenderedPageBreak/>
        <w:t>Analysis</w:t>
      </w:r>
      <w:r w:rsidRPr="004C707B">
        <w:rPr>
          <w:lang w:val="ru-RU"/>
        </w:rPr>
        <w:t xml:space="preserve"> (</w:t>
      </w:r>
      <w:r>
        <w:t>SCA</w:t>
      </w:r>
      <w:r w:rsidRPr="004C707B">
        <w:rPr>
          <w:lang w:val="ru-RU"/>
        </w:rPr>
        <w:t xml:space="preserve">), с помощью таких инструментов, как </w:t>
      </w:r>
      <w:r>
        <w:t>OWASP</w:t>
      </w:r>
      <w:r w:rsidRPr="004C707B">
        <w:rPr>
          <w:lang w:val="ru-RU"/>
        </w:rPr>
        <w:t xml:space="preserve"> </w:t>
      </w:r>
      <w:r>
        <w:t>Dependency</w:t>
      </w:r>
      <w:r w:rsidRPr="004C707B">
        <w:rPr>
          <w:lang w:val="ru-RU"/>
        </w:rPr>
        <w:t>-</w:t>
      </w:r>
      <w:r>
        <w:t>Check</w:t>
      </w:r>
      <w:r w:rsidRPr="004C707B">
        <w:rPr>
          <w:lang w:val="ru-RU"/>
        </w:rPr>
        <w:t>,</w:t>
      </w:r>
      <w:r w:rsidRPr="004C707B">
        <w:rPr>
          <w:lang w:val="ru-RU"/>
        </w:rPr>
        <w:t xml:space="preserve"> </w:t>
      </w:r>
      <w:proofErr w:type="spellStart"/>
      <w:r>
        <w:t>Snyk</w:t>
      </w:r>
      <w:proofErr w:type="spellEnd"/>
      <w:r w:rsidRPr="004C707B">
        <w:rPr>
          <w:lang w:val="ru-RU"/>
        </w:rPr>
        <w:t xml:space="preserve">, </w:t>
      </w:r>
      <w:r>
        <w:t>Retire</w:t>
      </w:r>
      <w:r w:rsidRPr="004C707B">
        <w:rPr>
          <w:lang w:val="ru-RU"/>
        </w:rPr>
        <w:t>.</w:t>
      </w:r>
      <w:proofErr w:type="spellStart"/>
      <w:r>
        <w:t>js</w:t>
      </w:r>
      <w:proofErr w:type="spellEnd"/>
      <w:r w:rsidRPr="004C707B">
        <w:rPr>
          <w:lang w:val="ru-RU"/>
        </w:rPr>
        <w:t xml:space="preserve">. Они анализируют зависимости и сообщают о </w:t>
      </w:r>
      <w:r>
        <w:t>CVE</w:t>
      </w:r>
      <w:r w:rsidRPr="004C707B">
        <w:rPr>
          <w:lang w:val="ru-RU"/>
        </w:rPr>
        <w:t xml:space="preserve"> уязвимостях.</w:t>
      </w:r>
    </w:p>
    <w:p w14:paraId="4C5F7432" w14:textId="77777777" w:rsidR="005053E0" w:rsidRDefault="00874389">
      <w:r>
        <w:br w:type="page"/>
      </w:r>
    </w:p>
    <w:p w14:paraId="04F988F8" w14:textId="77777777" w:rsidR="005053E0" w:rsidRPr="004C707B" w:rsidRDefault="005053E0">
      <w:pPr>
        <w:pStyle w:val="a9"/>
        <w:rPr>
          <w:lang w:val="ru-RU"/>
        </w:rPr>
      </w:pPr>
    </w:p>
    <w:p w14:paraId="74084DA9" w14:textId="77777777" w:rsidR="005053E0" w:rsidRPr="004C707B" w:rsidRDefault="005053E0"/>
    <w:p w14:paraId="7D9835BE" w14:textId="77777777" w:rsidR="005053E0" w:rsidRDefault="00874389">
      <w:pPr>
        <w:pStyle w:val="1"/>
        <w:rPr>
          <w:rFonts w:cs="Times New Roman"/>
        </w:rPr>
      </w:pPr>
      <w:bookmarkStart w:id="5" w:name="_Toc23211"/>
      <w:bookmarkEnd w:id="1"/>
      <w:r>
        <w:rPr>
          <w:rFonts w:cs="Times New Roman"/>
        </w:rPr>
        <w:t xml:space="preserve">ГЛАВА </w:t>
      </w:r>
      <w:r>
        <w:rPr>
          <w:rFonts w:cs="Times New Roman"/>
        </w:rPr>
        <w:t>2</w:t>
      </w:r>
      <w:r>
        <w:rPr>
          <w:rFonts w:cs="Times New Roman"/>
        </w:rPr>
        <w:t xml:space="preserve">. </w:t>
      </w:r>
      <w:r>
        <w:rPr>
          <w:rFonts w:cs="Times New Roman"/>
        </w:rPr>
        <w:t>Инструменты</w:t>
      </w:r>
      <w:r>
        <w:rPr>
          <w:rFonts w:cs="Times New Roman"/>
        </w:rPr>
        <w:t xml:space="preserve"> тестирования защищенности</w:t>
      </w:r>
      <w:bookmarkEnd w:id="5"/>
    </w:p>
    <w:p w14:paraId="5352A2D9" w14:textId="77777777" w:rsidR="005053E0" w:rsidRPr="004C707B" w:rsidRDefault="00874389" w:rsidP="004C707B">
      <w:pPr>
        <w:pStyle w:val="a9"/>
        <w:spacing w:line="360" w:lineRule="auto"/>
        <w:jc w:val="both"/>
        <w:rPr>
          <w:lang w:val="ru-RU"/>
        </w:rPr>
      </w:pPr>
      <w:r w:rsidRPr="004C707B">
        <w:rPr>
          <w:rStyle w:val="a4"/>
          <w:lang w:val="ru-RU"/>
        </w:rPr>
        <w:t>Автоматизированные сканеры (</w:t>
      </w:r>
      <w:r>
        <w:rPr>
          <w:rStyle w:val="a4"/>
        </w:rPr>
        <w:t>Burp</w:t>
      </w:r>
      <w:r w:rsidRPr="004C707B">
        <w:rPr>
          <w:rStyle w:val="a4"/>
          <w:lang w:val="ru-RU"/>
        </w:rPr>
        <w:t xml:space="preserve"> </w:t>
      </w:r>
      <w:r>
        <w:rPr>
          <w:rStyle w:val="a4"/>
        </w:rPr>
        <w:t>Suite</w:t>
      </w:r>
      <w:r w:rsidRPr="004C707B">
        <w:rPr>
          <w:rStyle w:val="a4"/>
          <w:lang w:val="ru-RU"/>
        </w:rPr>
        <w:t xml:space="preserve">, </w:t>
      </w:r>
      <w:r>
        <w:rPr>
          <w:rStyle w:val="a4"/>
        </w:rPr>
        <w:t>OWASP</w:t>
      </w:r>
      <w:r w:rsidRPr="004C707B">
        <w:rPr>
          <w:rStyle w:val="a4"/>
          <w:lang w:val="ru-RU"/>
        </w:rPr>
        <w:t xml:space="preserve"> </w:t>
      </w:r>
      <w:r>
        <w:rPr>
          <w:rStyle w:val="a4"/>
        </w:rPr>
        <w:t>ZAP</w:t>
      </w:r>
      <w:r w:rsidRPr="004C707B">
        <w:rPr>
          <w:rStyle w:val="a4"/>
          <w:lang w:val="ru-RU"/>
        </w:rPr>
        <w:t xml:space="preserve">, </w:t>
      </w:r>
      <w:r>
        <w:rPr>
          <w:rStyle w:val="a4"/>
        </w:rPr>
        <w:t>Nessus</w:t>
      </w:r>
      <w:r w:rsidRPr="004C707B">
        <w:rPr>
          <w:rStyle w:val="a4"/>
          <w:lang w:val="ru-RU"/>
        </w:rPr>
        <w:t>)</w:t>
      </w:r>
      <w:r w:rsidRPr="004C707B">
        <w:rPr>
          <w:lang w:val="ru-RU"/>
        </w:rPr>
        <w:t xml:space="preserve"> Автоматизированные сканеры обеспечивают быстрое выявление распространённых уязвимостей. </w:t>
      </w:r>
      <w:r>
        <w:t>OWASP</w:t>
      </w:r>
      <w:r w:rsidRPr="004C707B">
        <w:rPr>
          <w:lang w:val="ru-RU"/>
        </w:rPr>
        <w:t xml:space="preserve"> </w:t>
      </w:r>
      <w:r>
        <w:t>ZAP</w:t>
      </w:r>
      <w:r w:rsidRPr="004C707B">
        <w:rPr>
          <w:lang w:val="ru-RU"/>
        </w:rPr>
        <w:t xml:space="preserve"> — бесплатный инструмент с широкими возможностями для анализа веб-приложений, включая сканирование, интерактивный прокси и отчетность. </w:t>
      </w:r>
      <w:r>
        <w:t>Burp</w:t>
      </w:r>
      <w:r w:rsidRPr="004C707B">
        <w:rPr>
          <w:lang w:val="ru-RU"/>
        </w:rPr>
        <w:t xml:space="preserve"> </w:t>
      </w:r>
      <w:r>
        <w:t>Suite</w:t>
      </w:r>
      <w:r w:rsidRPr="004C707B">
        <w:rPr>
          <w:lang w:val="ru-RU"/>
        </w:rPr>
        <w:t xml:space="preserve"> — один из на</w:t>
      </w:r>
      <w:r w:rsidRPr="004C707B">
        <w:rPr>
          <w:lang w:val="ru-RU"/>
        </w:rPr>
        <w:t xml:space="preserve">иболее мощных инструментов, включающий множество модулей: </w:t>
      </w:r>
      <w:r>
        <w:t>Intruder</w:t>
      </w:r>
      <w:r w:rsidRPr="004C707B">
        <w:rPr>
          <w:lang w:val="ru-RU"/>
        </w:rPr>
        <w:t xml:space="preserve">, </w:t>
      </w:r>
      <w:r>
        <w:t>Repeater</w:t>
      </w:r>
      <w:r w:rsidRPr="004C707B">
        <w:rPr>
          <w:lang w:val="ru-RU"/>
        </w:rPr>
        <w:t xml:space="preserve">, </w:t>
      </w:r>
      <w:r>
        <w:t>Scanner</w:t>
      </w:r>
      <w:r w:rsidRPr="004C707B">
        <w:rPr>
          <w:lang w:val="ru-RU"/>
        </w:rPr>
        <w:t xml:space="preserve"> (в </w:t>
      </w:r>
      <w:r>
        <w:t>Pro</w:t>
      </w:r>
      <w:r w:rsidRPr="004C707B">
        <w:rPr>
          <w:lang w:val="ru-RU"/>
        </w:rPr>
        <w:t xml:space="preserve">-версии). </w:t>
      </w:r>
      <w:r>
        <w:t>Nessus</w:t>
      </w:r>
      <w:r w:rsidRPr="004C707B">
        <w:rPr>
          <w:lang w:val="ru-RU"/>
        </w:rPr>
        <w:t xml:space="preserve"> применяется для анализа уязвимостей на уровне операционной системы, сетевых служб и приложений.</w:t>
      </w:r>
    </w:p>
    <w:p w14:paraId="243E3D2B" w14:textId="77777777" w:rsidR="005053E0" w:rsidRPr="004C707B" w:rsidRDefault="00874389" w:rsidP="004C707B">
      <w:pPr>
        <w:pStyle w:val="a9"/>
        <w:spacing w:line="360" w:lineRule="auto"/>
        <w:jc w:val="both"/>
        <w:rPr>
          <w:lang w:val="ru-RU"/>
        </w:rPr>
      </w:pPr>
      <w:r w:rsidRPr="004C707B">
        <w:rPr>
          <w:rStyle w:val="a4"/>
          <w:lang w:val="ru-RU"/>
        </w:rPr>
        <w:t xml:space="preserve">Фреймворки для </w:t>
      </w:r>
      <w:proofErr w:type="spellStart"/>
      <w:r w:rsidRPr="004C707B">
        <w:rPr>
          <w:rStyle w:val="a4"/>
          <w:lang w:val="ru-RU"/>
        </w:rPr>
        <w:t>пентеста</w:t>
      </w:r>
      <w:proofErr w:type="spellEnd"/>
      <w:r w:rsidRPr="004C707B">
        <w:rPr>
          <w:rStyle w:val="a4"/>
          <w:lang w:val="ru-RU"/>
        </w:rPr>
        <w:t xml:space="preserve"> (</w:t>
      </w:r>
      <w:r>
        <w:rPr>
          <w:rStyle w:val="a4"/>
        </w:rPr>
        <w:t>Metasploit</w:t>
      </w:r>
      <w:r w:rsidRPr="004C707B">
        <w:rPr>
          <w:rStyle w:val="a4"/>
          <w:lang w:val="ru-RU"/>
        </w:rPr>
        <w:t xml:space="preserve">, </w:t>
      </w:r>
      <w:proofErr w:type="spellStart"/>
      <w:r>
        <w:rPr>
          <w:rStyle w:val="a4"/>
        </w:rPr>
        <w:t>SQLmap</w:t>
      </w:r>
      <w:proofErr w:type="spellEnd"/>
      <w:r w:rsidRPr="004C707B">
        <w:rPr>
          <w:rStyle w:val="a4"/>
          <w:lang w:val="ru-RU"/>
        </w:rPr>
        <w:t xml:space="preserve">, </w:t>
      </w:r>
      <w:proofErr w:type="spellStart"/>
      <w:r>
        <w:rPr>
          <w:rStyle w:val="a4"/>
        </w:rPr>
        <w:t>BeEF</w:t>
      </w:r>
      <w:proofErr w:type="spellEnd"/>
      <w:r w:rsidRPr="004C707B">
        <w:rPr>
          <w:rStyle w:val="a4"/>
          <w:lang w:val="ru-RU"/>
        </w:rPr>
        <w:t>)</w:t>
      </w:r>
      <w:r w:rsidRPr="004C707B">
        <w:rPr>
          <w:lang w:val="ru-RU"/>
        </w:rPr>
        <w:t xml:space="preserve"> </w:t>
      </w:r>
      <w:r>
        <w:t>Metasploit</w:t>
      </w:r>
      <w:r w:rsidRPr="004C707B">
        <w:rPr>
          <w:lang w:val="ru-RU"/>
        </w:rPr>
        <w:t xml:space="preserve"> </w:t>
      </w:r>
      <w:r>
        <w:t>Framework</w:t>
      </w:r>
      <w:r w:rsidRPr="004C707B">
        <w:rPr>
          <w:lang w:val="ru-RU"/>
        </w:rPr>
        <w:t xml:space="preserve"> — мощный инструмент для эксплуатации уязвимостей, тестирования защиты и написания собственных эксплойтов. </w:t>
      </w:r>
      <w:proofErr w:type="spellStart"/>
      <w:r>
        <w:t>SQLmap</w:t>
      </w:r>
      <w:proofErr w:type="spellEnd"/>
      <w:r w:rsidRPr="004C707B">
        <w:rPr>
          <w:lang w:val="ru-RU"/>
        </w:rPr>
        <w:t xml:space="preserve"> — специализированный инструмент для проведения атак </w:t>
      </w:r>
      <w:r>
        <w:t>SQL</w:t>
      </w:r>
      <w:r w:rsidRPr="004C707B">
        <w:rPr>
          <w:lang w:val="ru-RU"/>
        </w:rPr>
        <w:t>-инъекций, автоматизирующий процесс от поиска до извлечения данных.</w:t>
      </w:r>
      <w:r w:rsidRPr="004C707B">
        <w:rPr>
          <w:lang w:val="ru-RU"/>
        </w:rPr>
        <w:t xml:space="preserve"> </w:t>
      </w:r>
      <w:proofErr w:type="spellStart"/>
      <w:r>
        <w:t>BeEF</w:t>
      </w:r>
      <w:proofErr w:type="spellEnd"/>
      <w:r w:rsidRPr="004C707B">
        <w:rPr>
          <w:lang w:val="ru-RU"/>
        </w:rPr>
        <w:t xml:space="preserve"> (</w:t>
      </w:r>
      <w:r>
        <w:t>Browser</w:t>
      </w:r>
      <w:r w:rsidRPr="004C707B">
        <w:rPr>
          <w:lang w:val="ru-RU"/>
        </w:rPr>
        <w:t xml:space="preserve"> </w:t>
      </w:r>
      <w:r>
        <w:t>Exploitation</w:t>
      </w:r>
      <w:r w:rsidRPr="004C707B">
        <w:rPr>
          <w:lang w:val="ru-RU"/>
        </w:rPr>
        <w:t xml:space="preserve"> </w:t>
      </w:r>
      <w:r>
        <w:t>Framework</w:t>
      </w:r>
      <w:r w:rsidRPr="004C707B">
        <w:rPr>
          <w:lang w:val="ru-RU"/>
        </w:rPr>
        <w:t xml:space="preserve">) ориентирован на эксплуатацию </w:t>
      </w:r>
      <w:r>
        <w:t>XSS</w:t>
      </w:r>
      <w:r w:rsidRPr="004C707B">
        <w:rPr>
          <w:lang w:val="ru-RU"/>
        </w:rPr>
        <w:t xml:space="preserve"> и уязвимостей браузеров, используется в связке с социальной инженерией.</w:t>
      </w:r>
    </w:p>
    <w:p w14:paraId="02BD6867" w14:textId="77777777" w:rsidR="005053E0" w:rsidRPr="004C707B" w:rsidRDefault="00874389" w:rsidP="004C707B">
      <w:pPr>
        <w:pStyle w:val="a9"/>
        <w:spacing w:line="360" w:lineRule="auto"/>
        <w:jc w:val="both"/>
        <w:rPr>
          <w:lang w:val="ru-RU"/>
        </w:rPr>
      </w:pPr>
      <w:r w:rsidRPr="004C707B">
        <w:rPr>
          <w:rStyle w:val="a4"/>
          <w:lang w:val="ru-RU"/>
        </w:rPr>
        <w:t>Статические анализаторы (</w:t>
      </w:r>
      <w:r>
        <w:rPr>
          <w:rStyle w:val="a4"/>
        </w:rPr>
        <w:t>SonarQube</w:t>
      </w:r>
      <w:r w:rsidRPr="004C707B">
        <w:rPr>
          <w:rStyle w:val="a4"/>
          <w:lang w:val="ru-RU"/>
        </w:rPr>
        <w:t xml:space="preserve">, </w:t>
      </w:r>
      <w:proofErr w:type="spellStart"/>
      <w:r>
        <w:rPr>
          <w:rStyle w:val="a4"/>
        </w:rPr>
        <w:t>Checkmarx</w:t>
      </w:r>
      <w:proofErr w:type="spellEnd"/>
      <w:r w:rsidRPr="004C707B">
        <w:rPr>
          <w:rStyle w:val="a4"/>
          <w:lang w:val="ru-RU"/>
        </w:rPr>
        <w:t xml:space="preserve">, </w:t>
      </w:r>
      <w:proofErr w:type="spellStart"/>
      <w:r>
        <w:rPr>
          <w:rStyle w:val="a4"/>
        </w:rPr>
        <w:t>Semgrep</w:t>
      </w:r>
      <w:proofErr w:type="spellEnd"/>
      <w:r w:rsidRPr="004C707B">
        <w:rPr>
          <w:rStyle w:val="a4"/>
          <w:lang w:val="ru-RU"/>
        </w:rPr>
        <w:t>)</w:t>
      </w:r>
      <w:r w:rsidRPr="004C707B">
        <w:rPr>
          <w:lang w:val="ru-RU"/>
        </w:rPr>
        <w:t xml:space="preserve"> Эти инструменты анализируют исходный код и конфигурацион</w:t>
      </w:r>
      <w:r w:rsidRPr="004C707B">
        <w:rPr>
          <w:lang w:val="ru-RU"/>
        </w:rPr>
        <w:t xml:space="preserve">ные файлы на наличие ошибок и потенциальных уязвимостей. </w:t>
      </w:r>
      <w:r>
        <w:t>SonarQube</w:t>
      </w:r>
      <w:r w:rsidRPr="004C707B">
        <w:rPr>
          <w:lang w:val="ru-RU"/>
        </w:rPr>
        <w:t xml:space="preserve"> позволяет интеграцию в </w:t>
      </w:r>
      <w:r>
        <w:t>CI</w:t>
      </w:r>
      <w:r w:rsidRPr="004C707B">
        <w:rPr>
          <w:lang w:val="ru-RU"/>
        </w:rPr>
        <w:t>/</w:t>
      </w:r>
      <w:r>
        <w:t>CD</w:t>
      </w:r>
      <w:r w:rsidRPr="004C707B">
        <w:rPr>
          <w:lang w:val="ru-RU"/>
        </w:rPr>
        <w:t xml:space="preserve">, поддерживает множество языков. </w:t>
      </w:r>
      <w:proofErr w:type="spellStart"/>
      <w:r>
        <w:t>Checkmarx</w:t>
      </w:r>
      <w:proofErr w:type="spellEnd"/>
      <w:r w:rsidRPr="004C707B">
        <w:rPr>
          <w:lang w:val="ru-RU"/>
        </w:rPr>
        <w:t xml:space="preserve"> применяется в крупных организациях, обладает высокой точностью. </w:t>
      </w:r>
      <w:proofErr w:type="spellStart"/>
      <w:r>
        <w:t>Semgrep</w:t>
      </w:r>
      <w:proofErr w:type="spellEnd"/>
      <w:r w:rsidRPr="004C707B">
        <w:rPr>
          <w:lang w:val="ru-RU"/>
        </w:rPr>
        <w:t xml:space="preserve"> выделяется гибкостью настройки и расширяемость</w:t>
      </w:r>
      <w:r w:rsidRPr="004C707B">
        <w:rPr>
          <w:lang w:val="ru-RU"/>
        </w:rPr>
        <w:t>ю.</w:t>
      </w:r>
    </w:p>
    <w:p w14:paraId="375AD95D" w14:textId="77777777" w:rsidR="005053E0" w:rsidRPr="004C707B" w:rsidRDefault="00874389" w:rsidP="004C707B">
      <w:pPr>
        <w:pStyle w:val="a9"/>
        <w:spacing w:line="360" w:lineRule="auto"/>
        <w:jc w:val="both"/>
        <w:rPr>
          <w:lang w:val="ru-RU"/>
        </w:rPr>
      </w:pPr>
      <w:r w:rsidRPr="004C707B">
        <w:rPr>
          <w:rStyle w:val="a4"/>
          <w:lang w:val="ru-RU"/>
        </w:rPr>
        <w:t>Средства анализа зависимостей (</w:t>
      </w:r>
      <w:r>
        <w:rPr>
          <w:rStyle w:val="a4"/>
        </w:rPr>
        <w:t>Dependency</w:t>
      </w:r>
      <w:r w:rsidRPr="004C707B">
        <w:rPr>
          <w:rStyle w:val="a4"/>
          <w:lang w:val="ru-RU"/>
        </w:rPr>
        <w:t>-</w:t>
      </w:r>
      <w:r>
        <w:rPr>
          <w:rStyle w:val="a4"/>
        </w:rPr>
        <w:t>Check</w:t>
      </w:r>
      <w:r w:rsidRPr="004C707B">
        <w:rPr>
          <w:rStyle w:val="a4"/>
          <w:lang w:val="ru-RU"/>
        </w:rPr>
        <w:t xml:space="preserve">, </w:t>
      </w:r>
      <w:proofErr w:type="spellStart"/>
      <w:r>
        <w:rPr>
          <w:rStyle w:val="a4"/>
        </w:rPr>
        <w:t>Snyk</w:t>
      </w:r>
      <w:proofErr w:type="spellEnd"/>
      <w:r w:rsidRPr="004C707B">
        <w:rPr>
          <w:rStyle w:val="a4"/>
          <w:lang w:val="ru-RU"/>
        </w:rPr>
        <w:t>)</w:t>
      </w:r>
      <w:r w:rsidRPr="004C707B">
        <w:rPr>
          <w:lang w:val="ru-RU"/>
        </w:rPr>
        <w:t xml:space="preserve"> </w:t>
      </w:r>
      <w:r>
        <w:t>Dependency</w:t>
      </w:r>
      <w:r w:rsidRPr="004C707B">
        <w:rPr>
          <w:lang w:val="ru-RU"/>
        </w:rPr>
        <w:t>-</w:t>
      </w:r>
      <w:r>
        <w:t>Check</w:t>
      </w:r>
      <w:r w:rsidRPr="004C707B">
        <w:rPr>
          <w:lang w:val="ru-RU"/>
        </w:rPr>
        <w:t xml:space="preserve"> (от </w:t>
      </w:r>
      <w:r>
        <w:t>OWASP</w:t>
      </w:r>
      <w:r w:rsidRPr="004C707B">
        <w:rPr>
          <w:lang w:val="ru-RU"/>
        </w:rPr>
        <w:t xml:space="preserve">) проверяет зависимости на наличие уязвимостей по базе данных </w:t>
      </w:r>
      <w:r>
        <w:t>CVE</w:t>
      </w:r>
      <w:r w:rsidRPr="004C707B">
        <w:rPr>
          <w:lang w:val="ru-RU"/>
        </w:rPr>
        <w:t xml:space="preserve">. </w:t>
      </w:r>
      <w:proofErr w:type="spellStart"/>
      <w:r>
        <w:t>Snyk</w:t>
      </w:r>
      <w:proofErr w:type="spellEnd"/>
      <w:r w:rsidRPr="004C707B">
        <w:rPr>
          <w:lang w:val="ru-RU"/>
        </w:rPr>
        <w:t xml:space="preserve"> — облачный инструмент, обеспечивающий непрерывный мониторинг зависимостей, с поддержкой языков </w:t>
      </w:r>
      <w:r>
        <w:t>JavaS</w:t>
      </w:r>
      <w:r>
        <w:t>cript</w:t>
      </w:r>
      <w:r w:rsidRPr="004C707B">
        <w:rPr>
          <w:lang w:val="ru-RU"/>
        </w:rPr>
        <w:t xml:space="preserve">, </w:t>
      </w:r>
      <w:r>
        <w:t>Python</w:t>
      </w:r>
      <w:r w:rsidRPr="004C707B">
        <w:rPr>
          <w:lang w:val="ru-RU"/>
        </w:rPr>
        <w:t xml:space="preserve">, </w:t>
      </w:r>
      <w:r>
        <w:t>Java</w:t>
      </w:r>
      <w:r w:rsidRPr="004C707B">
        <w:rPr>
          <w:lang w:val="ru-RU"/>
        </w:rPr>
        <w:t xml:space="preserve"> и др. Также применяются такие решения, как </w:t>
      </w:r>
      <w:r>
        <w:t>GitHub</w:t>
      </w:r>
      <w:r w:rsidRPr="004C707B">
        <w:rPr>
          <w:lang w:val="ru-RU"/>
        </w:rPr>
        <w:t xml:space="preserve"> </w:t>
      </w:r>
      <w:proofErr w:type="spellStart"/>
      <w:r>
        <w:t>Dependabot</w:t>
      </w:r>
      <w:proofErr w:type="spellEnd"/>
      <w:r w:rsidRPr="004C707B">
        <w:rPr>
          <w:lang w:val="ru-RU"/>
        </w:rPr>
        <w:t xml:space="preserve"> и </w:t>
      </w:r>
      <w:r>
        <w:t>Retire</w:t>
      </w:r>
      <w:r w:rsidRPr="004C707B">
        <w:rPr>
          <w:lang w:val="ru-RU"/>
        </w:rPr>
        <w:t>.</w:t>
      </w:r>
      <w:proofErr w:type="spellStart"/>
      <w:r>
        <w:t>js</w:t>
      </w:r>
      <w:proofErr w:type="spellEnd"/>
      <w:r w:rsidRPr="004C707B">
        <w:rPr>
          <w:lang w:val="ru-RU"/>
        </w:rPr>
        <w:t>.</w:t>
      </w:r>
    </w:p>
    <w:p w14:paraId="33518321" w14:textId="77777777" w:rsidR="005053E0" w:rsidRPr="004C707B" w:rsidRDefault="00874389" w:rsidP="004C707B">
      <w:pPr>
        <w:pStyle w:val="a9"/>
        <w:spacing w:line="360" w:lineRule="auto"/>
        <w:jc w:val="both"/>
        <w:rPr>
          <w:lang w:val="ru-RU"/>
        </w:rPr>
      </w:pPr>
      <w:r w:rsidRPr="004C707B">
        <w:rPr>
          <w:rStyle w:val="a4"/>
          <w:lang w:val="ru-RU"/>
        </w:rPr>
        <w:t>Сравнение возможностей и эффективности инструментов</w:t>
      </w:r>
      <w:r w:rsidRPr="004C707B">
        <w:rPr>
          <w:lang w:val="ru-RU"/>
        </w:rPr>
        <w:t xml:space="preserve"> Выбор инструментов зависит от целей тестирования и этапа </w:t>
      </w:r>
      <w:r>
        <w:t>SDLC</w:t>
      </w:r>
      <w:r w:rsidRPr="004C707B">
        <w:rPr>
          <w:lang w:val="ru-RU"/>
        </w:rPr>
        <w:t xml:space="preserve">. </w:t>
      </w:r>
      <w:r>
        <w:t>SAST</w:t>
      </w:r>
      <w:r w:rsidRPr="004C707B">
        <w:rPr>
          <w:lang w:val="ru-RU"/>
        </w:rPr>
        <w:t>-инструменты лучше подходят на ранних этапа</w:t>
      </w:r>
      <w:r w:rsidRPr="004C707B">
        <w:rPr>
          <w:lang w:val="ru-RU"/>
        </w:rPr>
        <w:t xml:space="preserve">х разработки, в то время как </w:t>
      </w:r>
      <w:r>
        <w:t>DAST</w:t>
      </w:r>
      <w:r w:rsidRPr="004C707B">
        <w:rPr>
          <w:lang w:val="ru-RU"/>
        </w:rPr>
        <w:t xml:space="preserve"> и </w:t>
      </w:r>
      <w:r>
        <w:t>IAST</w:t>
      </w:r>
      <w:r w:rsidRPr="004C707B">
        <w:rPr>
          <w:lang w:val="ru-RU"/>
        </w:rPr>
        <w:t xml:space="preserve"> эффективны при тестировании </w:t>
      </w:r>
      <w:r w:rsidRPr="004C707B">
        <w:rPr>
          <w:lang w:val="ru-RU"/>
        </w:rPr>
        <w:lastRenderedPageBreak/>
        <w:t xml:space="preserve">готовых решений. Ручные инструменты, такие как </w:t>
      </w:r>
      <w:r>
        <w:t>Burp</w:t>
      </w:r>
      <w:r w:rsidRPr="004C707B">
        <w:rPr>
          <w:lang w:val="ru-RU"/>
        </w:rPr>
        <w:t xml:space="preserve"> </w:t>
      </w:r>
      <w:r>
        <w:t>Suite</w:t>
      </w:r>
      <w:r w:rsidRPr="004C707B">
        <w:rPr>
          <w:lang w:val="ru-RU"/>
        </w:rPr>
        <w:t xml:space="preserve"> и </w:t>
      </w:r>
      <w:r>
        <w:t>Metasploit</w:t>
      </w:r>
      <w:r w:rsidRPr="004C707B">
        <w:rPr>
          <w:lang w:val="ru-RU"/>
        </w:rPr>
        <w:t xml:space="preserve">, наиболее полезны при </w:t>
      </w:r>
      <w:proofErr w:type="spellStart"/>
      <w:r w:rsidRPr="004C707B">
        <w:rPr>
          <w:lang w:val="ru-RU"/>
        </w:rPr>
        <w:t>пентестах</w:t>
      </w:r>
      <w:proofErr w:type="spellEnd"/>
      <w:r w:rsidRPr="004C707B">
        <w:rPr>
          <w:lang w:val="ru-RU"/>
        </w:rPr>
        <w:t>, когда требуется гибкий анализ. Комбинирование различных решений обеспечивает наибол</w:t>
      </w:r>
      <w:r w:rsidRPr="004C707B">
        <w:rPr>
          <w:lang w:val="ru-RU"/>
        </w:rPr>
        <w:t>ьшую полноту картины и снижает риск пропуска критических уязвимостей.</w:t>
      </w:r>
    </w:p>
    <w:p w14:paraId="59205843" w14:textId="77777777" w:rsidR="005053E0" w:rsidRDefault="00874389">
      <w:r>
        <w:br w:type="page"/>
      </w:r>
    </w:p>
    <w:p w14:paraId="48E6E2EC" w14:textId="77777777" w:rsidR="005053E0" w:rsidRDefault="005053E0">
      <w:pPr>
        <w:pStyle w:val="a9"/>
        <w:rPr>
          <w:lang w:val="ru-RU"/>
        </w:rPr>
      </w:pPr>
    </w:p>
    <w:p w14:paraId="5C9C56BE" w14:textId="77777777" w:rsidR="005053E0" w:rsidRDefault="00874389">
      <w:pPr>
        <w:pStyle w:val="1"/>
        <w:rPr>
          <w:rFonts w:cs="Times New Roman"/>
        </w:rPr>
      </w:pPr>
      <w:bookmarkStart w:id="6" w:name="_Toc25795"/>
      <w:r>
        <w:rPr>
          <w:rFonts w:cs="Times New Roman"/>
        </w:rPr>
        <w:t xml:space="preserve">ГЛАВА </w:t>
      </w:r>
      <w:r>
        <w:rPr>
          <w:rFonts w:cs="Times New Roman"/>
        </w:rPr>
        <w:t>3</w:t>
      </w:r>
      <w:r>
        <w:rPr>
          <w:rFonts w:cs="Times New Roman"/>
        </w:rPr>
        <w:t xml:space="preserve">. </w:t>
      </w:r>
      <w:r>
        <w:rPr>
          <w:rFonts w:cs="Times New Roman"/>
        </w:rPr>
        <w:t>Методологии</w:t>
      </w:r>
      <w:r>
        <w:rPr>
          <w:rFonts w:cs="Times New Roman"/>
        </w:rPr>
        <w:t xml:space="preserve"> и стандарты тестирования</w:t>
      </w:r>
      <w:bookmarkEnd w:id="6"/>
    </w:p>
    <w:p w14:paraId="74B89D26" w14:textId="77777777" w:rsidR="005053E0" w:rsidRPr="004C707B" w:rsidRDefault="00874389" w:rsidP="004C707B">
      <w:pPr>
        <w:pStyle w:val="a9"/>
        <w:spacing w:line="360" w:lineRule="auto"/>
        <w:jc w:val="both"/>
        <w:rPr>
          <w:lang w:val="ru-RU"/>
        </w:rPr>
      </w:pPr>
      <w:r>
        <w:rPr>
          <w:rStyle w:val="a4"/>
        </w:rPr>
        <w:t>OWASP</w:t>
      </w:r>
      <w:r w:rsidRPr="004C707B">
        <w:rPr>
          <w:rStyle w:val="a4"/>
          <w:lang w:val="ru-RU"/>
        </w:rPr>
        <w:t xml:space="preserve"> </w:t>
      </w:r>
      <w:r>
        <w:rPr>
          <w:rStyle w:val="a4"/>
        </w:rPr>
        <w:t>Testing</w:t>
      </w:r>
      <w:r w:rsidRPr="004C707B">
        <w:rPr>
          <w:rStyle w:val="a4"/>
          <w:lang w:val="ru-RU"/>
        </w:rPr>
        <w:t xml:space="preserve"> </w:t>
      </w:r>
      <w:r>
        <w:rPr>
          <w:rStyle w:val="a4"/>
        </w:rPr>
        <w:t>Guide</w:t>
      </w:r>
      <w:r w:rsidRPr="004C707B">
        <w:rPr>
          <w:lang w:val="ru-RU"/>
        </w:rPr>
        <w:t xml:space="preserve"> </w:t>
      </w:r>
      <w:r>
        <w:t>OWASP</w:t>
      </w:r>
      <w:r w:rsidRPr="004C707B">
        <w:rPr>
          <w:lang w:val="ru-RU"/>
        </w:rPr>
        <w:t xml:space="preserve"> </w:t>
      </w:r>
      <w:r>
        <w:t>Testing</w:t>
      </w:r>
      <w:r w:rsidRPr="004C707B">
        <w:rPr>
          <w:lang w:val="ru-RU"/>
        </w:rPr>
        <w:t xml:space="preserve"> </w:t>
      </w:r>
      <w:r>
        <w:t>Guide</w:t>
      </w:r>
      <w:r w:rsidRPr="004C707B">
        <w:rPr>
          <w:lang w:val="ru-RU"/>
        </w:rPr>
        <w:t xml:space="preserve"> (</w:t>
      </w:r>
      <w:r>
        <w:t>v</w:t>
      </w:r>
      <w:r w:rsidRPr="004C707B">
        <w:rPr>
          <w:lang w:val="ru-RU"/>
        </w:rPr>
        <w:t>4) представляет собой структурированную методологию тестирования безопасности веб-приложений. О</w:t>
      </w:r>
      <w:r w:rsidRPr="004C707B">
        <w:rPr>
          <w:lang w:val="ru-RU"/>
        </w:rPr>
        <w:t>н охватывает весь жизненный цикл тестирования — от сбора информации до анализа логики приложения. Руководство содержит десятки конкретных проверок, сгруппированных по категориям: аутентификация, управление сессиями, авторизация, ввод данных, ошибки конфигу</w:t>
      </w:r>
      <w:r w:rsidRPr="004C707B">
        <w:rPr>
          <w:lang w:val="ru-RU"/>
        </w:rPr>
        <w:t>рации и др. Используется как основа для составления чек-листов и обучения специалистов.</w:t>
      </w:r>
    </w:p>
    <w:p w14:paraId="6971AABF" w14:textId="77777777" w:rsidR="005053E0" w:rsidRPr="004C707B" w:rsidRDefault="00874389" w:rsidP="004C707B">
      <w:pPr>
        <w:pStyle w:val="a9"/>
        <w:spacing w:line="360" w:lineRule="auto"/>
        <w:jc w:val="both"/>
        <w:rPr>
          <w:lang w:val="ru-RU"/>
        </w:rPr>
      </w:pPr>
      <w:r>
        <w:rPr>
          <w:rStyle w:val="a4"/>
        </w:rPr>
        <w:t>PTES</w:t>
      </w:r>
      <w:r w:rsidRPr="004C707B">
        <w:rPr>
          <w:rStyle w:val="a4"/>
          <w:lang w:val="ru-RU"/>
        </w:rPr>
        <w:t xml:space="preserve"> (</w:t>
      </w:r>
      <w:r>
        <w:rPr>
          <w:rStyle w:val="a4"/>
        </w:rPr>
        <w:t>Penetration</w:t>
      </w:r>
      <w:r w:rsidRPr="004C707B">
        <w:rPr>
          <w:rStyle w:val="a4"/>
          <w:lang w:val="ru-RU"/>
        </w:rPr>
        <w:t xml:space="preserve"> </w:t>
      </w:r>
      <w:r>
        <w:rPr>
          <w:rStyle w:val="a4"/>
        </w:rPr>
        <w:t>Testing</w:t>
      </w:r>
      <w:r w:rsidRPr="004C707B">
        <w:rPr>
          <w:rStyle w:val="a4"/>
          <w:lang w:val="ru-RU"/>
        </w:rPr>
        <w:t xml:space="preserve"> </w:t>
      </w:r>
      <w:r>
        <w:rPr>
          <w:rStyle w:val="a4"/>
        </w:rPr>
        <w:t>Execution</w:t>
      </w:r>
      <w:r w:rsidRPr="004C707B">
        <w:rPr>
          <w:rStyle w:val="a4"/>
          <w:lang w:val="ru-RU"/>
        </w:rPr>
        <w:t xml:space="preserve"> </w:t>
      </w:r>
      <w:r>
        <w:rPr>
          <w:rStyle w:val="a4"/>
        </w:rPr>
        <w:t>Standard</w:t>
      </w:r>
      <w:r w:rsidRPr="004C707B">
        <w:rPr>
          <w:rStyle w:val="a4"/>
          <w:lang w:val="ru-RU"/>
        </w:rPr>
        <w:t>)</w:t>
      </w:r>
      <w:r w:rsidRPr="004C707B">
        <w:rPr>
          <w:lang w:val="ru-RU"/>
        </w:rPr>
        <w:t xml:space="preserve"> </w:t>
      </w:r>
      <w:r>
        <w:t>PTES</w:t>
      </w:r>
      <w:r w:rsidRPr="004C707B">
        <w:rPr>
          <w:lang w:val="ru-RU"/>
        </w:rPr>
        <w:t xml:space="preserve"> представляет собой стандарт, описывающий пошаговое проведение тестов на проникновение. Он включает фазы: предваритель</w:t>
      </w:r>
      <w:r w:rsidRPr="004C707B">
        <w:rPr>
          <w:lang w:val="ru-RU"/>
        </w:rPr>
        <w:t xml:space="preserve">ная подготовка, сбор информации, моделирование угроз, уязвимости, эксплуатация, </w:t>
      </w:r>
      <w:proofErr w:type="spellStart"/>
      <w:r w:rsidRPr="004C707B">
        <w:rPr>
          <w:lang w:val="ru-RU"/>
        </w:rPr>
        <w:t>постэксплуатация</w:t>
      </w:r>
      <w:proofErr w:type="spellEnd"/>
      <w:r w:rsidRPr="004C707B">
        <w:rPr>
          <w:lang w:val="ru-RU"/>
        </w:rPr>
        <w:t xml:space="preserve"> и отчетность. </w:t>
      </w:r>
      <w:r>
        <w:t>PTES</w:t>
      </w:r>
      <w:r w:rsidRPr="004C707B">
        <w:rPr>
          <w:lang w:val="ru-RU"/>
        </w:rPr>
        <w:t xml:space="preserve"> полезен при организации </w:t>
      </w:r>
      <w:proofErr w:type="spellStart"/>
      <w:r w:rsidRPr="004C707B">
        <w:rPr>
          <w:lang w:val="ru-RU"/>
        </w:rPr>
        <w:t>пентестов</w:t>
      </w:r>
      <w:proofErr w:type="spellEnd"/>
      <w:r w:rsidRPr="004C707B">
        <w:rPr>
          <w:lang w:val="ru-RU"/>
        </w:rPr>
        <w:t xml:space="preserve"> в крупных организациях, так как охватывает как технические, так и организационные аспекты.</w:t>
      </w:r>
    </w:p>
    <w:p w14:paraId="48B0499D" w14:textId="77777777" w:rsidR="005053E0" w:rsidRPr="004C707B" w:rsidRDefault="00874389" w:rsidP="004C707B">
      <w:pPr>
        <w:pStyle w:val="a9"/>
        <w:spacing w:line="360" w:lineRule="auto"/>
        <w:jc w:val="both"/>
        <w:rPr>
          <w:lang w:val="ru-RU"/>
        </w:rPr>
      </w:pPr>
      <w:r>
        <w:rPr>
          <w:rStyle w:val="a4"/>
        </w:rPr>
        <w:t>NIST</w:t>
      </w:r>
      <w:r w:rsidRPr="004C707B">
        <w:rPr>
          <w:rStyle w:val="a4"/>
          <w:lang w:val="ru-RU"/>
        </w:rPr>
        <w:t xml:space="preserve"> </w:t>
      </w:r>
      <w:r>
        <w:rPr>
          <w:rStyle w:val="a4"/>
        </w:rPr>
        <w:t>SP</w:t>
      </w:r>
      <w:r w:rsidRPr="004C707B">
        <w:rPr>
          <w:rStyle w:val="a4"/>
          <w:lang w:val="ru-RU"/>
        </w:rPr>
        <w:t xml:space="preserve"> 800-115</w:t>
      </w:r>
      <w:r w:rsidRPr="004C707B">
        <w:rPr>
          <w:lang w:val="ru-RU"/>
        </w:rPr>
        <w:t xml:space="preserve"> Руководство </w:t>
      </w:r>
      <w:r>
        <w:t>NIST</w:t>
      </w:r>
      <w:r w:rsidRPr="004C707B">
        <w:rPr>
          <w:lang w:val="ru-RU"/>
        </w:rPr>
        <w:t xml:space="preserve"> </w:t>
      </w:r>
      <w:r>
        <w:t>SP</w:t>
      </w:r>
      <w:r w:rsidRPr="004C707B">
        <w:rPr>
          <w:lang w:val="ru-RU"/>
        </w:rPr>
        <w:t xml:space="preserve"> 800-115 «</w:t>
      </w:r>
      <w:r>
        <w:t>Technical</w:t>
      </w:r>
      <w:r w:rsidRPr="004C707B">
        <w:rPr>
          <w:lang w:val="ru-RU"/>
        </w:rPr>
        <w:t xml:space="preserve"> </w:t>
      </w:r>
      <w:r>
        <w:t>Guide</w:t>
      </w:r>
      <w:r w:rsidRPr="004C707B">
        <w:rPr>
          <w:lang w:val="ru-RU"/>
        </w:rPr>
        <w:t xml:space="preserve"> </w:t>
      </w:r>
      <w:r>
        <w:t>to</w:t>
      </w:r>
      <w:r w:rsidRPr="004C707B">
        <w:rPr>
          <w:lang w:val="ru-RU"/>
        </w:rPr>
        <w:t xml:space="preserve"> </w:t>
      </w:r>
      <w:r>
        <w:t>Information</w:t>
      </w:r>
      <w:r w:rsidRPr="004C707B">
        <w:rPr>
          <w:lang w:val="ru-RU"/>
        </w:rPr>
        <w:t xml:space="preserve"> </w:t>
      </w:r>
      <w:r>
        <w:t>Security</w:t>
      </w:r>
      <w:r w:rsidRPr="004C707B">
        <w:rPr>
          <w:lang w:val="ru-RU"/>
        </w:rPr>
        <w:t xml:space="preserve"> </w:t>
      </w:r>
      <w:r>
        <w:t>Testing</w:t>
      </w:r>
      <w:r w:rsidRPr="004C707B">
        <w:rPr>
          <w:lang w:val="ru-RU"/>
        </w:rPr>
        <w:t xml:space="preserve"> </w:t>
      </w:r>
      <w:r>
        <w:t>and</w:t>
      </w:r>
      <w:r w:rsidRPr="004C707B">
        <w:rPr>
          <w:lang w:val="ru-RU"/>
        </w:rPr>
        <w:t xml:space="preserve"> </w:t>
      </w:r>
      <w:r>
        <w:t>Assessment</w:t>
      </w:r>
      <w:r w:rsidRPr="004C707B">
        <w:rPr>
          <w:lang w:val="ru-RU"/>
        </w:rPr>
        <w:t>» ориентировано на государственные и корпоративные структуры. Оно предлагает систематизированный подход к планированию, выполнению и документированию тестов. Станда</w:t>
      </w:r>
      <w:r w:rsidRPr="004C707B">
        <w:rPr>
          <w:lang w:val="ru-RU"/>
        </w:rPr>
        <w:t>рт включает тесты на уязвимости, сканирование, анализ конфигурации, социальную инженерию и физические проверки.</w:t>
      </w:r>
    </w:p>
    <w:p w14:paraId="2E04D8EA" w14:textId="77777777" w:rsidR="005053E0" w:rsidRPr="004C707B" w:rsidRDefault="00874389" w:rsidP="004C707B">
      <w:pPr>
        <w:pStyle w:val="a9"/>
        <w:spacing w:line="360" w:lineRule="auto"/>
        <w:jc w:val="both"/>
        <w:rPr>
          <w:lang w:val="ru-RU"/>
        </w:rPr>
      </w:pPr>
      <w:r>
        <w:rPr>
          <w:rStyle w:val="a4"/>
        </w:rPr>
        <w:t>ISO</w:t>
      </w:r>
      <w:r w:rsidRPr="004C707B">
        <w:rPr>
          <w:rStyle w:val="a4"/>
          <w:lang w:val="ru-RU"/>
        </w:rPr>
        <w:t>/</w:t>
      </w:r>
      <w:r>
        <w:rPr>
          <w:rStyle w:val="a4"/>
        </w:rPr>
        <w:t>IEC</w:t>
      </w:r>
      <w:r w:rsidRPr="004C707B">
        <w:rPr>
          <w:rStyle w:val="a4"/>
          <w:lang w:val="ru-RU"/>
        </w:rPr>
        <w:t xml:space="preserve"> 27001 и 27034</w:t>
      </w:r>
      <w:r w:rsidRPr="004C707B">
        <w:rPr>
          <w:lang w:val="ru-RU"/>
        </w:rPr>
        <w:t xml:space="preserve"> Международные стандарты </w:t>
      </w:r>
      <w:r>
        <w:t>ISO</w:t>
      </w:r>
      <w:r w:rsidRPr="004C707B">
        <w:rPr>
          <w:lang w:val="ru-RU"/>
        </w:rPr>
        <w:t>/</w:t>
      </w:r>
      <w:r>
        <w:t>IEC</w:t>
      </w:r>
      <w:r w:rsidRPr="004C707B">
        <w:rPr>
          <w:lang w:val="ru-RU"/>
        </w:rPr>
        <w:t xml:space="preserve"> 27001 и 27034 ориентированы на управление информационной безопасностью и безопасность прил</w:t>
      </w:r>
      <w:r w:rsidRPr="004C707B">
        <w:rPr>
          <w:lang w:val="ru-RU"/>
        </w:rPr>
        <w:t xml:space="preserve">ожений соответственно. </w:t>
      </w:r>
      <w:r>
        <w:t>ISO</w:t>
      </w:r>
      <w:r w:rsidRPr="004C707B">
        <w:rPr>
          <w:lang w:val="ru-RU"/>
        </w:rPr>
        <w:t>/</w:t>
      </w:r>
      <w:r>
        <w:t>IEC</w:t>
      </w:r>
      <w:r w:rsidRPr="004C707B">
        <w:rPr>
          <w:lang w:val="ru-RU"/>
        </w:rPr>
        <w:t xml:space="preserve"> 27001 описывает процесс построения и поддержки системы управления информационной безопасностью </w:t>
      </w:r>
      <w:r>
        <w:t xml:space="preserve">(СУИБ), </w:t>
      </w:r>
      <w:proofErr w:type="spellStart"/>
      <w:r>
        <w:t>включая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</w:t>
      </w:r>
      <w:proofErr w:type="spellStart"/>
      <w:r>
        <w:t>аудита</w:t>
      </w:r>
      <w:proofErr w:type="spellEnd"/>
      <w:r>
        <w:t xml:space="preserve"> и </w:t>
      </w:r>
      <w:proofErr w:type="spellStart"/>
      <w:r>
        <w:t>оценки</w:t>
      </w:r>
      <w:proofErr w:type="spellEnd"/>
      <w:r>
        <w:t xml:space="preserve"> </w:t>
      </w:r>
      <w:proofErr w:type="spellStart"/>
      <w:r>
        <w:t>рисков</w:t>
      </w:r>
      <w:proofErr w:type="spellEnd"/>
      <w:r>
        <w:t>. ISO</w:t>
      </w:r>
      <w:r w:rsidRPr="004C707B">
        <w:rPr>
          <w:lang w:val="ru-RU"/>
        </w:rPr>
        <w:t>/</w:t>
      </w:r>
      <w:r>
        <w:t>IEC</w:t>
      </w:r>
      <w:r w:rsidRPr="004C707B">
        <w:rPr>
          <w:lang w:val="ru-RU"/>
        </w:rPr>
        <w:t xml:space="preserve"> 27034 дополняет его, фокусируясь на безопасной разработке и встраивании п</w:t>
      </w:r>
      <w:r w:rsidRPr="004C707B">
        <w:rPr>
          <w:lang w:val="ru-RU"/>
        </w:rPr>
        <w:t xml:space="preserve">роцессов тестирования в </w:t>
      </w:r>
      <w:r>
        <w:t>SDLC</w:t>
      </w:r>
      <w:r w:rsidRPr="004C707B">
        <w:rPr>
          <w:lang w:val="ru-RU"/>
        </w:rPr>
        <w:t>. Использование этих стандартов обеспечивает соответствие требованиям регуляторов и повышает доверие со стороны клиентов и партнёров.</w:t>
      </w:r>
    </w:p>
    <w:p w14:paraId="0B024A6C" w14:textId="77777777" w:rsidR="005053E0" w:rsidRDefault="00874389">
      <w:r>
        <w:br w:type="page"/>
      </w:r>
    </w:p>
    <w:p w14:paraId="71EDDAA9" w14:textId="77777777" w:rsidR="005053E0" w:rsidRPr="004C707B" w:rsidRDefault="005053E0">
      <w:pPr>
        <w:pStyle w:val="a9"/>
        <w:rPr>
          <w:lang w:val="ru-RU"/>
        </w:rPr>
      </w:pPr>
    </w:p>
    <w:p w14:paraId="4CEA85E5" w14:textId="77777777" w:rsidR="005053E0" w:rsidRDefault="005053E0"/>
    <w:p w14:paraId="5C1F8FCF" w14:textId="77777777" w:rsidR="005053E0" w:rsidRDefault="00874389">
      <w:pPr>
        <w:pStyle w:val="1"/>
        <w:rPr>
          <w:rFonts w:cs="Times New Roman"/>
        </w:rPr>
      </w:pPr>
      <w:bookmarkStart w:id="7" w:name="_Toc27456"/>
      <w:r>
        <w:rPr>
          <w:rFonts w:cs="Times New Roman"/>
        </w:rPr>
        <w:t xml:space="preserve">ГЛАВА </w:t>
      </w:r>
      <w:r>
        <w:rPr>
          <w:rFonts w:cs="Times New Roman"/>
        </w:rPr>
        <w:t>4</w:t>
      </w:r>
      <w:r>
        <w:rPr>
          <w:rFonts w:cs="Times New Roman"/>
        </w:rPr>
        <w:t xml:space="preserve">. </w:t>
      </w:r>
      <w:r>
        <w:rPr>
          <w:rFonts w:cs="Times New Roman"/>
        </w:rPr>
        <w:t>Практические</w:t>
      </w:r>
      <w:r>
        <w:rPr>
          <w:rFonts w:cs="Times New Roman"/>
        </w:rPr>
        <w:t xml:space="preserve"> аспекты тестирования</w:t>
      </w:r>
      <w:bookmarkEnd w:id="7"/>
    </w:p>
    <w:p w14:paraId="41DCEE70" w14:textId="77777777" w:rsidR="005053E0" w:rsidRPr="004C707B" w:rsidRDefault="00874389" w:rsidP="004C707B">
      <w:pPr>
        <w:pStyle w:val="a9"/>
        <w:spacing w:line="360" w:lineRule="auto"/>
        <w:jc w:val="both"/>
        <w:rPr>
          <w:lang w:val="ru-RU"/>
        </w:rPr>
      </w:pPr>
      <w:r w:rsidRPr="004C707B">
        <w:rPr>
          <w:rStyle w:val="a4"/>
          <w:lang w:val="ru-RU"/>
        </w:rPr>
        <w:t>Планирование тестирования (</w:t>
      </w:r>
      <w:r>
        <w:rPr>
          <w:rStyle w:val="a4"/>
        </w:rPr>
        <w:t>Scope</w:t>
      </w:r>
      <w:r w:rsidRPr="004C707B">
        <w:rPr>
          <w:rStyle w:val="a4"/>
          <w:lang w:val="ru-RU"/>
        </w:rPr>
        <w:t xml:space="preserve">, </w:t>
      </w:r>
      <w:r>
        <w:rPr>
          <w:rStyle w:val="a4"/>
        </w:rPr>
        <w:t>Rules</w:t>
      </w:r>
      <w:r w:rsidRPr="004C707B">
        <w:rPr>
          <w:rStyle w:val="a4"/>
          <w:lang w:val="ru-RU"/>
        </w:rPr>
        <w:t xml:space="preserve"> </w:t>
      </w:r>
      <w:r>
        <w:rPr>
          <w:rStyle w:val="a4"/>
        </w:rPr>
        <w:t>of</w:t>
      </w:r>
      <w:r w:rsidRPr="004C707B">
        <w:rPr>
          <w:rStyle w:val="a4"/>
          <w:lang w:val="ru-RU"/>
        </w:rPr>
        <w:t xml:space="preserve"> </w:t>
      </w:r>
      <w:r>
        <w:rPr>
          <w:rStyle w:val="a4"/>
        </w:rPr>
        <w:t>Engagement</w:t>
      </w:r>
      <w:r w:rsidRPr="004C707B">
        <w:rPr>
          <w:rStyle w:val="a4"/>
          <w:lang w:val="ru-RU"/>
        </w:rPr>
        <w:t>)</w:t>
      </w:r>
      <w:r w:rsidRPr="004C707B">
        <w:rPr>
          <w:lang w:val="ru-RU"/>
        </w:rPr>
        <w:t xml:space="preserve"> Процесс тестирования начинается с четкого определения объема (</w:t>
      </w:r>
      <w:r>
        <w:t>scope</w:t>
      </w:r>
      <w:r w:rsidRPr="004C707B">
        <w:rPr>
          <w:lang w:val="ru-RU"/>
        </w:rPr>
        <w:t>) и согласования правил взаимодействия (</w:t>
      </w:r>
      <w:r>
        <w:t>rules</w:t>
      </w:r>
      <w:r w:rsidRPr="004C707B">
        <w:rPr>
          <w:lang w:val="ru-RU"/>
        </w:rPr>
        <w:t xml:space="preserve"> </w:t>
      </w:r>
      <w:r>
        <w:t>of</w:t>
      </w:r>
      <w:r w:rsidRPr="004C707B">
        <w:rPr>
          <w:lang w:val="ru-RU"/>
        </w:rPr>
        <w:t xml:space="preserve"> </w:t>
      </w:r>
      <w:r>
        <w:t>engagement</w:t>
      </w:r>
      <w:r w:rsidRPr="004C707B">
        <w:rPr>
          <w:lang w:val="ru-RU"/>
        </w:rPr>
        <w:t>). Определение границ (</w:t>
      </w:r>
      <w:r>
        <w:t>IP</w:t>
      </w:r>
      <w:r w:rsidRPr="004C707B">
        <w:rPr>
          <w:lang w:val="ru-RU"/>
        </w:rPr>
        <w:t xml:space="preserve">-диапазоны, приложения, </w:t>
      </w:r>
      <w:r>
        <w:t>API</w:t>
      </w:r>
      <w:r w:rsidRPr="004C707B">
        <w:rPr>
          <w:lang w:val="ru-RU"/>
        </w:rPr>
        <w:t xml:space="preserve"> и т.п.) критично для правовой легитимности теста. На этом этапе т</w:t>
      </w:r>
      <w:r w:rsidRPr="004C707B">
        <w:rPr>
          <w:lang w:val="ru-RU"/>
        </w:rPr>
        <w:t>акже уточняются временные рамки, допустимые методы, сценарии остановки и порядок эскалации инцидентов.</w:t>
      </w:r>
    </w:p>
    <w:p w14:paraId="53B40A4A" w14:textId="77777777" w:rsidR="005053E0" w:rsidRDefault="00874389" w:rsidP="004C707B">
      <w:pPr>
        <w:pStyle w:val="a9"/>
        <w:spacing w:line="360" w:lineRule="auto"/>
        <w:jc w:val="both"/>
      </w:pPr>
      <w:proofErr w:type="spellStart"/>
      <w:r>
        <w:rPr>
          <w:rStyle w:val="a4"/>
        </w:rPr>
        <w:t>Этапы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тестирования</w:t>
      </w:r>
      <w:proofErr w:type="spellEnd"/>
      <w:r>
        <w:rPr>
          <w:rStyle w:val="a4"/>
        </w:rPr>
        <w:t xml:space="preserve"> (Reconnaissance, Scanning, Exploitation, Reporting)</w:t>
      </w:r>
    </w:p>
    <w:p w14:paraId="3CFB9D4A" w14:textId="77777777" w:rsidR="005053E0" w:rsidRPr="004C707B" w:rsidRDefault="00874389" w:rsidP="004C707B">
      <w:pPr>
        <w:pStyle w:val="a9"/>
        <w:spacing w:line="360" w:lineRule="auto"/>
        <w:ind w:left="720"/>
        <w:jc w:val="both"/>
        <w:rPr>
          <w:lang w:val="ru-RU"/>
        </w:rPr>
      </w:pPr>
      <w:r>
        <w:t>Reconnaissance</w:t>
      </w:r>
      <w:r w:rsidRPr="004C707B">
        <w:rPr>
          <w:lang w:val="ru-RU"/>
        </w:rPr>
        <w:t xml:space="preserve"> (разведка): сбор общедоступной информации об объекте (</w:t>
      </w:r>
      <w:r>
        <w:t>OSINT</w:t>
      </w:r>
      <w:r w:rsidRPr="004C707B">
        <w:rPr>
          <w:lang w:val="ru-RU"/>
        </w:rPr>
        <w:t>), включ</w:t>
      </w:r>
      <w:r w:rsidRPr="004C707B">
        <w:rPr>
          <w:lang w:val="ru-RU"/>
        </w:rPr>
        <w:t xml:space="preserve">ая домены, </w:t>
      </w:r>
      <w:proofErr w:type="spellStart"/>
      <w:r w:rsidRPr="004C707B">
        <w:rPr>
          <w:lang w:val="ru-RU"/>
        </w:rPr>
        <w:t>субдомены</w:t>
      </w:r>
      <w:proofErr w:type="spellEnd"/>
      <w:r w:rsidRPr="004C707B">
        <w:rPr>
          <w:lang w:val="ru-RU"/>
        </w:rPr>
        <w:t xml:space="preserve">, утечки, </w:t>
      </w:r>
      <w:r>
        <w:t>email</w:t>
      </w:r>
      <w:r w:rsidRPr="004C707B">
        <w:rPr>
          <w:lang w:val="ru-RU"/>
        </w:rPr>
        <w:t>-адреса.</w:t>
      </w:r>
    </w:p>
    <w:p w14:paraId="1BCDE2A5" w14:textId="77777777" w:rsidR="005053E0" w:rsidRPr="004C707B" w:rsidRDefault="00874389" w:rsidP="004C707B">
      <w:pPr>
        <w:pStyle w:val="a9"/>
        <w:spacing w:line="360" w:lineRule="auto"/>
        <w:ind w:left="720"/>
        <w:jc w:val="both"/>
        <w:rPr>
          <w:lang w:val="ru-RU"/>
        </w:rPr>
      </w:pPr>
      <w:r>
        <w:t>Scanning</w:t>
      </w:r>
      <w:r w:rsidRPr="004C707B">
        <w:rPr>
          <w:lang w:val="ru-RU"/>
        </w:rPr>
        <w:t>: автоматизированный и ручной анализ портов, сервисов, директорий, уязвимостей.</w:t>
      </w:r>
    </w:p>
    <w:p w14:paraId="447CA7B6" w14:textId="77777777" w:rsidR="005053E0" w:rsidRPr="004C707B" w:rsidRDefault="00874389" w:rsidP="004C707B">
      <w:pPr>
        <w:pStyle w:val="a9"/>
        <w:spacing w:line="360" w:lineRule="auto"/>
        <w:ind w:left="720"/>
        <w:jc w:val="both"/>
        <w:rPr>
          <w:lang w:val="ru-RU"/>
        </w:rPr>
      </w:pPr>
      <w:r>
        <w:t>Exploitation</w:t>
      </w:r>
      <w:r w:rsidRPr="004C707B">
        <w:rPr>
          <w:lang w:val="ru-RU"/>
        </w:rPr>
        <w:t>: попытка эксплуатации уязвимостей для подтверждения их наличия и оценки воздействия.</w:t>
      </w:r>
    </w:p>
    <w:p w14:paraId="7D3ACDCD" w14:textId="77777777" w:rsidR="005053E0" w:rsidRPr="004C707B" w:rsidRDefault="00874389" w:rsidP="004C707B">
      <w:pPr>
        <w:pStyle w:val="a9"/>
        <w:spacing w:line="360" w:lineRule="auto"/>
        <w:ind w:left="720"/>
        <w:jc w:val="both"/>
        <w:rPr>
          <w:lang w:val="ru-RU"/>
        </w:rPr>
      </w:pPr>
      <w:r>
        <w:t>Reporting</w:t>
      </w:r>
      <w:r w:rsidRPr="004C707B">
        <w:rPr>
          <w:lang w:val="ru-RU"/>
        </w:rPr>
        <w:t>: составление отч</w:t>
      </w:r>
      <w:r w:rsidRPr="004C707B">
        <w:rPr>
          <w:lang w:val="ru-RU"/>
        </w:rPr>
        <w:t>ета с подробным описанием обнаруженных проблем, их рисков, рекомендаций по устранению.</w:t>
      </w:r>
    </w:p>
    <w:p w14:paraId="53F625C3" w14:textId="77777777" w:rsidR="005053E0" w:rsidRPr="004C707B" w:rsidRDefault="00874389" w:rsidP="004C707B">
      <w:pPr>
        <w:pStyle w:val="a9"/>
        <w:spacing w:line="360" w:lineRule="auto"/>
        <w:jc w:val="both"/>
        <w:rPr>
          <w:lang w:val="ru-RU"/>
        </w:rPr>
      </w:pPr>
      <w:r w:rsidRPr="004C707B">
        <w:rPr>
          <w:rStyle w:val="a4"/>
          <w:lang w:val="ru-RU"/>
        </w:rPr>
        <w:t xml:space="preserve">Особенности тестирования </w:t>
      </w:r>
      <w:r>
        <w:rPr>
          <w:rStyle w:val="a4"/>
        </w:rPr>
        <w:t>API</w:t>
      </w:r>
      <w:r w:rsidRPr="004C707B">
        <w:rPr>
          <w:rStyle w:val="a4"/>
          <w:lang w:val="ru-RU"/>
        </w:rPr>
        <w:t xml:space="preserve"> (</w:t>
      </w:r>
      <w:r>
        <w:rPr>
          <w:rStyle w:val="a4"/>
        </w:rPr>
        <w:t>REST</w:t>
      </w:r>
      <w:r w:rsidRPr="004C707B">
        <w:rPr>
          <w:rStyle w:val="a4"/>
          <w:lang w:val="ru-RU"/>
        </w:rPr>
        <w:t xml:space="preserve">, </w:t>
      </w:r>
      <w:proofErr w:type="spellStart"/>
      <w:r>
        <w:rPr>
          <w:rStyle w:val="a4"/>
        </w:rPr>
        <w:t>GraphQL</w:t>
      </w:r>
      <w:proofErr w:type="spellEnd"/>
      <w:r w:rsidRPr="004C707B">
        <w:rPr>
          <w:rStyle w:val="a4"/>
          <w:lang w:val="ru-RU"/>
        </w:rPr>
        <w:t>)</w:t>
      </w:r>
      <w:r w:rsidRPr="004C707B">
        <w:rPr>
          <w:lang w:val="ru-RU"/>
        </w:rPr>
        <w:t xml:space="preserve"> </w:t>
      </w:r>
      <w:r>
        <w:t>API</w:t>
      </w:r>
      <w:r w:rsidRPr="004C707B">
        <w:rPr>
          <w:lang w:val="ru-RU"/>
        </w:rPr>
        <w:t xml:space="preserve">-интерфейсы часто становятся целями атак, особенно в </w:t>
      </w:r>
      <w:proofErr w:type="spellStart"/>
      <w:r w:rsidRPr="004C707B">
        <w:rPr>
          <w:lang w:val="ru-RU"/>
        </w:rPr>
        <w:t>микросервисных</w:t>
      </w:r>
      <w:proofErr w:type="spellEnd"/>
      <w:r w:rsidRPr="004C707B">
        <w:rPr>
          <w:lang w:val="ru-RU"/>
        </w:rPr>
        <w:t xml:space="preserve"> архитектурах. Для </w:t>
      </w:r>
      <w:r>
        <w:t>REST</w:t>
      </w:r>
      <w:r w:rsidRPr="004C707B">
        <w:rPr>
          <w:lang w:val="ru-RU"/>
        </w:rPr>
        <w:t xml:space="preserve"> </w:t>
      </w:r>
      <w:r>
        <w:t>API</w:t>
      </w:r>
      <w:r w:rsidRPr="004C707B">
        <w:rPr>
          <w:lang w:val="ru-RU"/>
        </w:rPr>
        <w:t xml:space="preserve"> проверяются методы </w:t>
      </w:r>
      <w:r>
        <w:t>GET</w:t>
      </w:r>
      <w:r w:rsidRPr="004C707B">
        <w:rPr>
          <w:lang w:val="ru-RU"/>
        </w:rPr>
        <w:t>/</w:t>
      </w:r>
      <w:r>
        <w:t>POS</w:t>
      </w:r>
      <w:r>
        <w:t>T</w:t>
      </w:r>
      <w:r w:rsidRPr="004C707B">
        <w:rPr>
          <w:lang w:val="ru-RU"/>
        </w:rPr>
        <w:t>/</w:t>
      </w:r>
      <w:r>
        <w:t>PUT</w:t>
      </w:r>
      <w:r w:rsidRPr="004C707B">
        <w:rPr>
          <w:lang w:val="ru-RU"/>
        </w:rPr>
        <w:t>/</w:t>
      </w:r>
      <w:r>
        <w:t>DELETE</w:t>
      </w:r>
      <w:r w:rsidRPr="004C707B">
        <w:rPr>
          <w:lang w:val="ru-RU"/>
        </w:rPr>
        <w:t xml:space="preserve"> на предмет </w:t>
      </w:r>
      <w:r>
        <w:t>IDOR</w:t>
      </w:r>
      <w:r w:rsidRPr="004C707B">
        <w:rPr>
          <w:lang w:val="ru-RU"/>
        </w:rPr>
        <w:t xml:space="preserve">, </w:t>
      </w:r>
      <w:proofErr w:type="spellStart"/>
      <w:r>
        <w:t>SQLi</w:t>
      </w:r>
      <w:proofErr w:type="spellEnd"/>
      <w:r w:rsidRPr="004C707B">
        <w:rPr>
          <w:lang w:val="ru-RU"/>
        </w:rPr>
        <w:t xml:space="preserve">, </w:t>
      </w:r>
      <w:r>
        <w:t>XSS</w:t>
      </w:r>
      <w:r w:rsidRPr="004C707B">
        <w:rPr>
          <w:lang w:val="ru-RU"/>
        </w:rPr>
        <w:t xml:space="preserve">, </w:t>
      </w:r>
      <w:r>
        <w:t>CSRF</w:t>
      </w:r>
      <w:r w:rsidRPr="004C707B">
        <w:rPr>
          <w:lang w:val="ru-RU"/>
        </w:rPr>
        <w:t xml:space="preserve">. В случае </w:t>
      </w:r>
      <w:proofErr w:type="spellStart"/>
      <w:r>
        <w:t>GraphQL</w:t>
      </w:r>
      <w:proofErr w:type="spellEnd"/>
      <w:r w:rsidRPr="004C707B">
        <w:rPr>
          <w:lang w:val="ru-RU"/>
        </w:rPr>
        <w:t xml:space="preserve"> особое внимание уделяется структуре запросов и возможности обхода авторизации (</w:t>
      </w:r>
      <w:r>
        <w:t>query</w:t>
      </w:r>
      <w:r w:rsidRPr="004C707B">
        <w:rPr>
          <w:lang w:val="ru-RU"/>
        </w:rPr>
        <w:t xml:space="preserve"> </w:t>
      </w:r>
      <w:r>
        <w:t>batching</w:t>
      </w:r>
      <w:r w:rsidRPr="004C707B">
        <w:rPr>
          <w:lang w:val="ru-RU"/>
        </w:rPr>
        <w:t xml:space="preserve">, </w:t>
      </w:r>
      <w:r>
        <w:t>introspection</w:t>
      </w:r>
      <w:r w:rsidRPr="004C707B">
        <w:rPr>
          <w:lang w:val="ru-RU"/>
        </w:rPr>
        <w:t xml:space="preserve">, </w:t>
      </w:r>
      <w:r>
        <w:t>object</w:t>
      </w:r>
      <w:r w:rsidRPr="004C707B">
        <w:rPr>
          <w:lang w:val="ru-RU"/>
        </w:rPr>
        <w:t xml:space="preserve"> </w:t>
      </w:r>
      <w:r>
        <w:t>injection</w:t>
      </w:r>
      <w:r w:rsidRPr="004C707B">
        <w:rPr>
          <w:lang w:val="ru-RU"/>
        </w:rPr>
        <w:t>).</w:t>
      </w:r>
    </w:p>
    <w:p w14:paraId="25138016" w14:textId="77777777" w:rsidR="005053E0" w:rsidRPr="004C707B" w:rsidRDefault="00874389" w:rsidP="004C707B">
      <w:pPr>
        <w:pStyle w:val="a9"/>
        <w:spacing w:line="360" w:lineRule="auto"/>
        <w:jc w:val="both"/>
        <w:rPr>
          <w:lang w:val="ru-RU"/>
        </w:rPr>
      </w:pPr>
      <w:r w:rsidRPr="004C707B">
        <w:rPr>
          <w:rStyle w:val="a4"/>
          <w:lang w:val="ru-RU"/>
        </w:rPr>
        <w:t>Этика и юридические аспекты (</w:t>
      </w:r>
      <w:r>
        <w:rPr>
          <w:rStyle w:val="a4"/>
        </w:rPr>
        <w:t>Permission</w:t>
      </w:r>
      <w:r w:rsidRPr="004C707B">
        <w:rPr>
          <w:rStyle w:val="a4"/>
          <w:lang w:val="ru-RU"/>
        </w:rPr>
        <w:t xml:space="preserve">, </w:t>
      </w:r>
      <w:r>
        <w:rPr>
          <w:rStyle w:val="a4"/>
        </w:rPr>
        <w:t>Bug</w:t>
      </w:r>
      <w:r w:rsidRPr="004C707B">
        <w:rPr>
          <w:rStyle w:val="a4"/>
          <w:lang w:val="ru-RU"/>
        </w:rPr>
        <w:t xml:space="preserve"> </w:t>
      </w:r>
      <w:r>
        <w:rPr>
          <w:rStyle w:val="a4"/>
        </w:rPr>
        <w:t>Bounty</w:t>
      </w:r>
      <w:r w:rsidRPr="004C707B">
        <w:rPr>
          <w:rStyle w:val="a4"/>
          <w:lang w:val="ru-RU"/>
        </w:rPr>
        <w:t xml:space="preserve">, </w:t>
      </w:r>
      <w:r>
        <w:rPr>
          <w:rStyle w:val="a4"/>
        </w:rPr>
        <w:t>Disclosure</w:t>
      </w:r>
      <w:r w:rsidRPr="004C707B">
        <w:rPr>
          <w:rStyle w:val="a4"/>
          <w:lang w:val="ru-RU"/>
        </w:rPr>
        <w:t>)</w:t>
      </w:r>
      <w:r w:rsidRPr="004C707B">
        <w:rPr>
          <w:lang w:val="ru-RU"/>
        </w:rPr>
        <w:t xml:space="preserve"> Проведение тестирования без разрешения является нарушением закона. Даже в рамках внутреннего </w:t>
      </w:r>
      <w:proofErr w:type="spellStart"/>
      <w:r w:rsidRPr="004C707B">
        <w:rPr>
          <w:lang w:val="ru-RU"/>
        </w:rPr>
        <w:t>пентеста</w:t>
      </w:r>
      <w:proofErr w:type="spellEnd"/>
      <w:r w:rsidRPr="004C707B">
        <w:rPr>
          <w:lang w:val="ru-RU"/>
        </w:rPr>
        <w:t xml:space="preserve"> необходимо документальное согласование. Этические практики включают ответственное раскрытие уязвимостей (</w:t>
      </w:r>
      <w:r>
        <w:t>Responsible</w:t>
      </w:r>
      <w:r w:rsidRPr="004C707B">
        <w:rPr>
          <w:lang w:val="ru-RU"/>
        </w:rPr>
        <w:t xml:space="preserve"> </w:t>
      </w:r>
      <w:r>
        <w:t>Disclosure</w:t>
      </w:r>
      <w:r w:rsidRPr="004C707B">
        <w:rPr>
          <w:lang w:val="ru-RU"/>
        </w:rPr>
        <w:t xml:space="preserve">), участие в </w:t>
      </w:r>
      <w:r>
        <w:t>Bug</w:t>
      </w:r>
      <w:r w:rsidRPr="004C707B">
        <w:rPr>
          <w:lang w:val="ru-RU"/>
        </w:rPr>
        <w:t xml:space="preserve"> </w:t>
      </w:r>
      <w:r>
        <w:t>Bounty</w:t>
      </w:r>
      <w:r w:rsidRPr="004C707B">
        <w:rPr>
          <w:lang w:val="ru-RU"/>
        </w:rPr>
        <w:t>-</w:t>
      </w:r>
      <w:r w:rsidRPr="004C707B">
        <w:rPr>
          <w:lang w:val="ru-RU"/>
        </w:rPr>
        <w:lastRenderedPageBreak/>
        <w:t>п</w:t>
      </w:r>
      <w:r w:rsidRPr="004C707B">
        <w:rPr>
          <w:lang w:val="ru-RU"/>
        </w:rPr>
        <w:t xml:space="preserve">рограммах и соблюдение </w:t>
      </w:r>
      <w:r>
        <w:t>NDA</w:t>
      </w:r>
      <w:r w:rsidRPr="004C707B">
        <w:rPr>
          <w:lang w:val="ru-RU"/>
        </w:rPr>
        <w:t>. Законодательство в разных странах может различаться, что важно учитывать при проведении тестирования трансграничных сервисов.</w:t>
      </w:r>
    </w:p>
    <w:p w14:paraId="78258216" w14:textId="77777777" w:rsidR="005053E0" w:rsidRDefault="00874389">
      <w:r>
        <w:br w:type="page"/>
      </w:r>
    </w:p>
    <w:p w14:paraId="51FC8BBD" w14:textId="77777777" w:rsidR="005053E0" w:rsidRPr="004C707B" w:rsidRDefault="005053E0">
      <w:pPr>
        <w:pStyle w:val="a9"/>
        <w:rPr>
          <w:lang w:val="ru-RU"/>
        </w:rPr>
      </w:pPr>
    </w:p>
    <w:p w14:paraId="6089B457" w14:textId="77777777" w:rsidR="005053E0" w:rsidRDefault="005053E0"/>
    <w:p w14:paraId="1DD84FEA" w14:textId="77777777" w:rsidR="005053E0" w:rsidRDefault="00874389">
      <w:pPr>
        <w:pStyle w:val="1"/>
        <w:rPr>
          <w:rFonts w:cs="Times New Roman"/>
        </w:rPr>
      </w:pPr>
      <w:bookmarkStart w:id="8" w:name="_Toc12395"/>
      <w:r>
        <w:rPr>
          <w:rFonts w:cs="Times New Roman"/>
        </w:rPr>
        <w:t xml:space="preserve">ГЛАВА </w:t>
      </w:r>
      <w:r>
        <w:rPr>
          <w:rFonts w:cs="Times New Roman"/>
        </w:rPr>
        <w:t>5</w:t>
      </w:r>
      <w:r>
        <w:rPr>
          <w:rFonts w:cs="Times New Roman"/>
        </w:rPr>
        <w:t xml:space="preserve">. </w:t>
      </w:r>
      <w:r>
        <w:rPr>
          <w:rFonts w:cs="Times New Roman"/>
        </w:rPr>
        <w:t>Анализ</w:t>
      </w:r>
      <w:r>
        <w:rPr>
          <w:rFonts w:cs="Times New Roman"/>
        </w:rPr>
        <w:t xml:space="preserve"> эффективности методик</w:t>
      </w:r>
      <w:bookmarkEnd w:id="8"/>
    </w:p>
    <w:p w14:paraId="0E7E837A" w14:textId="77777777" w:rsidR="005053E0" w:rsidRPr="004C707B" w:rsidRDefault="00874389" w:rsidP="004C707B">
      <w:pPr>
        <w:pStyle w:val="a9"/>
        <w:spacing w:line="360" w:lineRule="auto"/>
        <w:jc w:val="both"/>
        <w:rPr>
          <w:lang w:val="ru-RU"/>
        </w:rPr>
      </w:pPr>
      <w:r w:rsidRPr="004C707B">
        <w:rPr>
          <w:rStyle w:val="a4"/>
          <w:lang w:val="ru-RU"/>
        </w:rPr>
        <w:t xml:space="preserve">Преимущества и недостатки </w:t>
      </w:r>
      <w:r w:rsidRPr="004C707B">
        <w:rPr>
          <w:rStyle w:val="a4"/>
          <w:lang w:val="ru-RU"/>
        </w:rPr>
        <w:t xml:space="preserve">автоматизированного </w:t>
      </w:r>
      <w:r>
        <w:rPr>
          <w:rStyle w:val="a4"/>
        </w:rPr>
        <w:t>vs</w:t>
      </w:r>
      <w:r w:rsidRPr="004C707B">
        <w:rPr>
          <w:rStyle w:val="a4"/>
          <w:lang w:val="ru-RU"/>
        </w:rPr>
        <w:t xml:space="preserve"> ручного тестирования</w:t>
      </w:r>
      <w:r w:rsidRPr="004C707B">
        <w:rPr>
          <w:lang w:val="ru-RU"/>
        </w:rPr>
        <w:t xml:space="preserve"> Автоматизированные методы (</w:t>
      </w:r>
      <w:r>
        <w:t>DAST</w:t>
      </w:r>
      <w:r w:rsidRPr="004C707B">
        <w:rPr>
          <w:lang w:val="ru-RU"/>
        </w:rPr>
        <w:t xml:space="preserve">, </w:t>
      </w:r>
      <w:r>
        <w:t>SAST</w:t>
      </w:r>
      <w:r w:rsidRPr="004C707B">
        <w:rPr>
          <w:lang w:val="ru-RU"/>
        </w:rPr>
        <w:t xml:space="preserve">, сканеры уязвимостей) обеспечивают высокую скорость проверки и удобны для интеграции в </w:t>
      </w:r>
      <w:r>
        <w:t>CI</w:t>
      </w:r>
      <w:r w:rsidRPr="004C707B">
        <w:rPr>
          <w:lang w:val="ru-RU"/>
        </w:rPr>
        <w:t>/</w:t>
      </w:r>
      <w:r>
        <w:t>CD</w:t>
      </w:r>
      <w:r w:rsidRPr="004C707B">
        <w:rPr>
          <w:lang w:val="ru-RU"/>
        </w:rPr>
        <w:t xml:space="preserve">, однако часто страдают от ложных срабатываний. Ручное тестирование, в частности </w:t>
      </w:r>
      <w:proofErr w:type="spellStart"/>
      <w:r w:rsidRPr="004C707B">
        <w:rPr>
          <w:lang w:val="ru-RU"/>
        </w:rPr>
        <w:t>п</w:t>
      </w:r>
      <w:r w:rsidRPr="004C707B">
        <w:rPr>
          <w:lang w:val="ru-RU"/>
        </w:rPr>
        <w:t>ентест</w:t>
      </w:r>
      <w:proofErr w:type="spellEnd"/>
      <w:r w:rsidRPr="004C707B">
        <w:rPr>
          <w:lang w:val="ru-RU"/>
        </w:rPr>
        <w:t xml:space="preserve"> и </w:t>
      </w:r>
      <w:r>
        <w:t>code</w:t>
      </w:r>
      <w:r w:rsidRPr="004C707B">
        <w:rPr>
          <w:lang w:val="ru-RU"/>
        </w:rPr>
        <w:t xml:space="preserve"> </w:t>
      </w:r>
      <w:r>
        <w:t>review</w:t>
      </w:r>
      <w:r w:rsidRPr="004C707B">
        <w:rPr>
          <w:lang w:val="ru-RU"/>
        </w:rPr>
        <w:t>, позволяет более глубоко анализировать сложные уязвимости и логические ошибки, но требует высокой квалификации и значительных затрат времени.</w:t>
      </w:r>
    </w:p>
    <w:p w14:paraId="26868D07" w14:textId="77777777" w:rsidR="005053E0" w:rsidRPr="004C707B" w:rsidRDefault="00874389" w:rsidP="004C707B">
      <w:pPr>
        <w:pStyle w:val="a9"/>
        <w:spacing w:line="360" w:lineRule="auto"/>
        <w:jc w:val="both"/>
        <w:rPr>
          <w:lang w:val="ru-RU"/>
        </w:rPr>
      </w:pPr>
      <w:r w:rsidRPr="004C707B">
        <w:rPr>
          <w:rStyle w:val="a4"/>
          <w:lang w:val="ru-RU"/>
        </w:rPr>
        <w:t>Ложные срабатывания и пропущенные уязвимости</w:t>
      </w:r>
      <w:r w:rsidRPr="004C707B">
        <w:rPr>
          <w:lang w:val="ru-RU"/>
        </w:rPr>
        <w:t xml:space="preserve"> Одна из главных проблем автоматизации — ложные с</w:t>
      </w:r>
      <w:r w:rsidRPr="004C707B">
        <w:rPr>
          <w:lang w:val="ru-RU"/>
        </w:rPr>
        <w:t>рабатывания и неполнота покрытия. Некоторые уязвимости, особенно логические и многошаговые, остаются незамеченными без вмешательства специалиста. При этом ручной анализ может быть субъективен и пропустить уязвимости из-за человеческого фактора.</w:t>
      </w:r>
    </w:p>
    <w:p w14:paraId="12DD17BE" w14:textId="77777777" w:rsidR="005053E0" w:rsidRPr="004C707B" w:rsidRDefault="00874389" w:rsidP="004C707B">
      <w:pPr>
        <w:pStyle w:val="a9"/>
        <w:spacing w:line="360" w:lineRule="auto"/>
        <w:jc w:val="both"/>
        <w:rPr>
          <w:lang w:val="ru-RU"/>
        </w:rPr>
      </w:pPr>
      <w:r w:rsidRPr="004C707B">
        <w:rPr>
          <w:rStyle w:val="a4"/>
          <w:lang w:val="ru-RU"/>
        </w:rPr>
        <w:t>Метрики оце</w:t>
      </w:r>
      <w:r w:rsidRPr="004C707B">
        <w:rPr>
          <w:rStyle w:val="a4"/>
          <w:lang w:val="ru-RU"/>
        </w:rPr>
        <w:t>нки безопасности (</w:t>
      </w:r>
      <w:r>
        <w:rPr>
          <w:rStyle w:val="a4"/>
        </w:rPr>
        <w:t>CVSS</w:t>
      </w:r>
      <w:r w:rsidRPr="004C707B">
        <w:rPr>
          <w:rStyle w:val="a4"/>
          <w:lang w:val="ru-RU"/>
        </w:rPr>
        <w:t xml:space="preserve">, </w:t>
      </w:r>
      <w:r>
        <w:rPr>
          <w:rStyle w:val="a4"/>
        </w:rPr>
        <w:t>Risk</w:t>
      </w:r>
      <w:r w:rsidRPr="004C707B">
        <w:rPr>
          <w:rStyle w:val="a4"/>
          <w:lang w:val="ru-RU"/>
        </w:rPr>
        <w:t xml:space="preserve"> </w:t>
      </w:r>
      <w:r>
        <w:rPr>
          <w:rStyle w:val="a4"/>
        </w:rPr>
        <w:t>Rating</w:t>
      </w:r>
      <w:proofErr w:type="gramStart"/>
      <w:r w:rsidRPr="004C707B">
        <w:rPr>
          <w:rStyle w:val="a4"/>
          <w:lang w:val="ru-RU"/>
        </w:rPr>
        <w:t>)</w:t>
      </w:r>
      <w:proofErr w:type="gramEnd"/>
      <w:r w:rsidRPr="004C707B">
        <w:rPr>
          <w:lang w:val="ru-RU"/>
        </w:rPr>
        <w:t xml:space="preserve"> Для оценки уязвимостей применяется система </w:t>
      </w:r>
      <w:r>
        <w:t>CVSS</w:t>
      </w:r>
      <w:r w:rsidRPr="004C707B">
        <w:rPr>
          <w:lang w:val="ru-RU"/>
        </w:rPr>
        <w:t xml:space="preserve"> (</w:t>
      </w:r>
      <w:r>
        <w:t>Common</w:t>
      </w:r>
      <w:r w:rsidRPr="004C707B">
        <w:rPr>
          <w:lang w:val="ru-RU"/>
        </w:rPr>
        <w:t xml:space="preserve"> </w:t>
      </w:r>
      <w:r>
        <w:t>Vulnerability</w:t>
      </w:r>
      <w:r w:rsidRPr="004C707B">
        <w:rPr>
          <w:lang w:val="ru-RU"/>
        </w:rPr>
        <w:t xml:space="preserve"> </w:t>
      </w:r>
      <w:r>
        <w:t>Scoring</w:t>
      </w:r>
      <w:r w:rsidRPr="004C707B">
        <w:rPr>
          <w:lang w:val="ru-RU"/>
        </w:rPr>
        <w:t xml:space="preserve"> </w:t>
      </w:r>
      <w:r>
        <w:t>System</w:t>
      </w:r>
      <w:r w:rsidRPr="004C707B">
        <w:rPr>
          <w:lang w:val="ru-RU"/>
        </w:rPr>
        <w:t xml:space="preserve">), позволяющая классифицировать уязвимости по критичности. Дополнительно могут использоваться внутренние метрики, учитывающие контекст </w:t>
      </w:r>
      <w:r w:rsidRPr="004C707B">
        <w:rPr>
          <w:lang w:val="ru-RU"/>
        </w:rPr>
        <w:t xml:space="preserve">угроз, вероятность эксплуатации и потенциальный ущерб. Использование формализованных шкал позволяет унифицировать отчеты и </w:t>
      </w:r>
      <w:proofErr w:type="spellStart"/>
      <w:r w:rsidRPr="004C707B">
        <w:rPr>
          <w:lang w:val="ru-RU"/>
        </w:rPr>
        <w:t>приоритизировать</w:t>
      </w:r>
      <w:proofErr w:type="spellEnd"/>
      <w:r w:rsidRPr="004C707B">
        <w:rPr>
          <w:lang w:val="ru-RU"/>
        </w:rPr>
        <w:t xml:space="preserve"> устранение проблем.</w:t>
      </w:r>
    </w:p>
    <w:p w14:paraId="46E49177" w14:textId="77777777" w:rsidR="005053E0" w:rsidRDefault="00874389">
      <w:r>
        <w:br w:type="page"/>
      </w:r>
    </w:p>
    <w:p w14:paraId="49AD59F9" w14:textId="77777777" w:rsidR="005053E0" w:rsidRPr="004C707B" w:rsidRDefault="005053E0">
      <w:pPr>
        <w:pStyle w:val="a9"/>
        <w:rPr>
          <w:lang w:val="ru-RU"/>
        </w:rPr>
      </w:pPr>
    </w:p>
    <w:p w14:paraId="1A6173D6" w14:textId="77777777" w:rsidR="005053E0" w:rsidRDefault="005053E0"/>
    <w:p w14:paraId="27A58C12" w14:textId="77777777" w:rsidR="005053E0" w:rsidRDefault="00874389">
      <w:pPr>
        <w:pStyle w:val="1"/>
        <w:rPr>
          <w:rFonts w:cs="Times New Roman"/>
        </w:rPr>
      </w:pPr>
      <w:bookmarkStart w:id="9" w:name="_Toc16951"/>
      <w:r>
        <w:rPr>
          <w:rFonts w:cs="Times New Roman"/>
        </w:rPr>
        <w:t xml:space="preserve">ГЛАВА </w:t>
      </w:r>
      <w:r>
        <w:rPr>
          <w:rFonts w:cs="Times New Roman"/>
        </w:rPr>
        <w:t>6</w:t>
      </w:r>
      <w:r>
        <w:rPr>
          <w:rFonts w:cs="Times New Roman"/>
        </w:rPr>
        <w:t>.</w:t>
      </w:r>
      <w:r>
        <w:rPr>
          <w:rFonts w:cs="Times New Roman"/>
        </w:rPr>
        <w:t xml:space="preserve"> Тенденции и перспективы развития</w:t>
      </w:r>
      <w:bookmarkEnd w:id="9"/>
    </w:p>
    <w:p w14:paraId="14FB5247" w14:textId="77777777" w:rsidR="005053E0" w:rsidRPr="004C707B" w:rsidRDefault="00874389" w:rsidP="004C707B">
      <w:pPr>
        <w:pStyle w:val="a9"/>
        <w:spacing w:line="360" w:lineRule="auto"/>
        <w:jc w:val="both"/>
        <w:rPr>
          <w:lang w:val="ru-RU"/>
        </w:rPr>
      </w:pPr>
      <w:r>
        <w:rPr>
          <w:rStyle w:val="a4"/>
        </w:rPr>
        <w:t>AI</w:t>
      </w:r>
      <w:r w:rsidRPr="004C707B">
        <w:rPr>
          <w:rStyle w:val="a4"/>
          <w:lang w:val="ru-RU"/>
        </w:rPr>
        <w:t xml:space="preserve"> и </w:t>
      </w:r>
      <w:r>
        <w:rPr>
          <w:rStyle w:val="a4"/>
        </w:rPr>
        <w:t>ML</w:t>
      </w:r>
      <w:r w:rsidRPr="004C707B">
        <w:rPr>
          <w:rStyle w:val="a4"/>
          <w:lang w:val="ru-RU"/>
        </w:rPr>
        <w:t xml:space="preserve"> в тестировании безопасности</w:t>
      </w:r>
      <w:r w:rsidRPr="004C707B">
        <w:rPr>
          <w:lang w:val="ru-RU"/>
        </w:rPr>
        <w:t xml:space="preserve"> Системы на баз</w:t>
      </w:r>
      <w:r w:rsidRPr="004C707B">
        <w:rPr>
          <w:lang w:val="ru-RU"/>
        </w:rPr>
        <w:t>е искусственного интеллекта и машинного обучения активно внедряются в сферу тестирования защищенности. Они применяются для анализа больших объемов логов, предиктивного выявления аномалий, автоматической классификации уязвимостей и повышения точности обнару</w:t>
      </w:r>
      <w:r w:rsidRPr="004C707B">
        <w:rPr>
          <w:lang w:val="ru-RU"/>
        </w:rPr>
        <w:t>жения сложных атак.</w:t>
      </w:r>
    </w:p>
    <w:p w14:paraId="08902911" w14:textId="77777777" w:rsidR="005053E0" w:rsidRPr="004C707B" w:rsidRDefault="00874389" w:rsidP="004C707B">
      <w:pPr>
        <w:pStyle w:val="a9"/>
        <w:spacing w:line="360" w:lineRule="auto"/>
        <w:jc w:val="both"/>
        <w:rPr>
          <w:lang w:val="ru-RU"/>
        </w:rPr>
      </w:pPr>
      <w:proofErr w:type="spellStart"/>
      <w:r>
        <w:rPr>
          <w:rStyle w:val="a4"/>
        </w:rPr>
        <w:t>DevSecOps</w:t>
      </w:r>
      <w:proofErr w:type="spellEnd"/>
      <w:r w:rsidRPr="004C707B">
        <w:rPr>
          <w:rStyle w:val="a4"/>
          <w:lang w:val="ru-RU"/>
        </w:rPr>
        <w:t xml:space="preserve"> и </w:t>
      </w:r>
      <w:r>
        <w:rPr>
          <w:rStyle w:val="a4"/>
        </w:rPr>
        <w:t>Shift</w:t>
      </w:r>
      <w:r w:rsidRPr="004C707B">
        <w:rPr>
          <w:rStyle w:val="a4"/>
          <w:lang w:val="ru-RU"/>
        </w:rPr>
        <w:t xml:space="preserve"> </w:t>
      </w:r>
      <w:r>
        <w:rPr>
          <w:rStyle w:val="a4"/>
        </w:rPr>
        <w:t>Left</w:t>
      </w:r>
      <w:r w:rsidRPr="004C707B">
        <w:rPr>
          <w:rStyle w:val="a4"/>
          <w:lang w:val="ru-RU"/>
        </w:rPr>
        <w:t xml:space="preserve"> </w:t>
      </w:r>
      <w:r>
        <w:rPr>
          <w:rStyle w:val="a4"/>
        </w:rPr>
        <w:t>Security</w:t>
      </w:r>
      <w:r w:rsidRPr="004C707B">
        <w:rPr>
          <w:lang w:val="ru-RU"/>
        </w:rPr>
        <w:t xml:space="preserve"> Интеграция безопасности в ранние этапы жизненного цикла разработки (</w:t>
      </w:r>
      <w:r>
        <w:t>Shift</w:t>
      </w:r>
      <w:r w:rsidRPr="004C707B">
        <w:rPr>
          <w:lang w:val="ru-RU"/>
        </w:rPr>
        <w:t xml:space="preserve"> </w:t>
      </w:r>
      <w:r>
        <w:t>Left</w:t>
      </w:r>
      <w:r w:rsidRPr="004C707B">
        <w:rPr>
          <w:lang w:val="ru-RU"/>
        </w:rPr>
        <w:t xml:space="preserve">) становится нормой. Подход </w:t>
      </w:r>
      <w:proofErr w:type="spellStart"/>
      <w:r>
        <w:t>DevSecOps</w:t>
      </w:r>
      <w:proofErr w:type="spellEnd"/>
      <w:r w:rsidRPr="004C707B">
        <w:rPr>
          <w:lang w:val="ru-RU"/>
        </w:rPr>
        <w:t xml:space="preserve"> предусматривает автоматическое выполнение тестов безопасности на этапе написания и сборк</w:t>
      </w:r>
      <w:r w:rsidRPr="004C707B">
        <w:rPr>
          <w:lang w:val="ru-RU"/>
        </w:rPr>
        <w:t>и кода, что снижает затраты на устранение уязвимостей в будущем и обеспечивает постоянный контроль.</w:t>
      </w:r>
    </w:p>
    <w:p w14:paraId="1D84184A" w14:textId="77777777" w:rsidR="005053E0" w:rsidRDefault="00874389" w:rsidP="004C707B">
      <w:pPr>
        <w:pStyle w:val="a9"/>
        <w:spacing w:line="360" w:lineRule="auto"/>
        <w:jc w:val="both"/>
        <w:rPr>
          <w:lang w:val="ru-RU"/>
        </w:rPr>
      </w:pPr>
      <w:r w:rsidRPr="004C707B">
        <w:rPr>
          <w:rStyle w:val="a4"/>
          <w:lang w:val="ru-RU"/>
        </w:rPr>
        <w:t>Угрозы будущего (</w:t>
      </w:r>
      <w:r>
        <w:rPr>
          <w:rStyle w:val="a4"/>
        </w:rPr>
        <w:t>API</w:t>
      </w:r>
      <w:r w:rsidRPr="004C707B">
        <w:rPr>
          <w:rStyle w:val="a4"/>
          <w:lang w:val="ru-RU"/>
        </w:rPr>
        <w:t xml:space="preserve"> </w:t>
      </w:r>
      <w:r>
        <w:rPr>
          <w:rStyle w:val="a4"/>
        </w:rPr>
        <w:t>Security</w:t>
      </w:r>
      <w:r w:rsidRPr="004C707B">
        <w:rPr>
          <w:rStyle w:val="a4"/>
          <w:lang w:val="ru-RU"/>
        </w:rPr>
        <w:t xml:space="preserve">, </w:t>
      </w:r>
      <w:r>
        <w:rPr>
          <w:rStyle w:val="a4"/>
        </w:rPr>
        <w:t>Cloud</w:t>
      </w:r>
      <w:r w:rsidRPr="004C707B">
        <w:rPr>
          <w:rStyle w:val="a4"/>
          <w:lang w:val="ru-RU"/>
        </w:rPr>
        <w:t>-</w:t>
      </w:r>
      <w:r>
        <w:rPr>
          <w:rStyle w:val="a4"/>
        </w:rPr>
        <w:t>Native</w:t>
      </w:r>
      <w:r w:rsidRPr="004C707B">
        <w:rPr>
          <w:rStyle w:val="a4"/>
          <w:lang w:val="ru-RU"/>
        </w:rPr>
        <w:t xml:space="preserve"> </w:t>
      </w:r>
      <w:r>
        <w:rPr>
          <w:rStyle w:val="a4"/>
        </w:rPr>
        <w:t>Threats</w:t>
      </w:r>
      <w:proofErr w:type="gramStart"/>
      <w:r w:rsidRPr="004C707B">
        <w:rPr>
          <w:rStyle w:val="a4"/>
          <w:lang w:val="ru-RU"/>
        </w:rPr>
        <w:t>)</w:t>
      </w:r>
      <w:proofErr w:type="gramEnd"/>
      <w:r w:rsidRPr="004C707B">
        <w:rPr>
          <w:lang w:val="ru-RU"/>
        </w:rPr>
        <w:t xml:space="preserve"> С увеличением числа облачных решений и </w:t>
      </w:r>
      <w:proofErr w:type="spellStart"/>
      <w:r w:rsidRPr="004C707B">
        <w:rPr>
          <w:lang w:val="ru-RU"/>
        </w:rPr>
        <w:t>микросервисных</w:t>
      </w:r>
      <w:proofErr w:type="spellEnd"/>
      <w:r w:rsidRPr="004C707B">
        <w:rPr>
          <w:lang w:val="ru-RU"/>
        </w:rPr>
        <w:t xml:space="preserve"> архитектур, внимание смещается к защите </w:t>
      </w:r>
      <w:r>
        <w:t>API</w:t>
      </w:r>
      <w:r w:rsidRPr="004C707B">
        <w:rPr>
          <w:lang w:val="ru-RU"/>
        </w:rPr>
        <w:t>, конт</w:t>
      </w:r>
      <w:r w:rsidRPr="004C707B">
        <w:rPr>
          <w:lang w:val="ru-RU"/>
        </w:rPr>
        <w:t xml:space="preserve">ейнеров и </w:t>
      </w:r>
      <w:r>
        <w:t>Kubernetes</w:t>
      </w:r>
      <w:r w:rsidRPr="004C707B">
        <w:rPr>
          <w:lang w:val="ru-RU"/>
        </w:rPr>
        <w:t xml:space="preserve">-сред. Современные атаки часто ориентированы на слабые конфигурации и недостаточную сегментацию в облаке. Также растёт актуальность защиты </w:t>
      </w:r>
      <w:r>
        <w:t>CI</w:t>
      </w:r>
      <w:r w:rsidRPr="004C707B">
        <w:rPr>
          <w:lang w:val="ru-RU"/>
        </w:rPr>
        <w:t>/</w:t>
      </w:r>
      <w:r>
        <w:t>CD</w:t>
      </w:r>
      <w:r w:rsidRPr="004C707B">
        <w:rPr>
          <w:lang w:val="ru-RU"/>
        </w:rPr>
        <w:t>-</w:t>
      </w:r>
      <w:proofErr w:type="spellStart"/>
      <w:r w:rsidRPr="004C707B">
        <w:rPr>
          <w:lang w:val="ru-RU"/>
        </w:rPr>
        <w:t>пайплайнов</w:t>
      </w:r>
      <w:proofErr w:type="spellEnd"/>
      <w:r w:rsidRPr="004C707B">
        <w:rPr>
          <w:lang w:val="ru-RU"/>
        </w:rPr>
        <w:t xml:space="preserve"> и цепочек поставки ПО.</w:t>
      </w:r>
    </w:p>
    <w:p w14:paraId="6FA4A1AD" w14:textId="77777777" w:rsidR="005053E0" w:rsidRDefault="00874389">
      <w:pPr>
        <w:pStyle w:val="ac"/>
        <w:ind w:firstLine="0"/>
      </w:pPr>
      <w:r>
        <w:br w:type="page"/>
      </w:r>
    </w:p>
    <w:p w14:paraId="19DB5F0A" w14:textId="77777777" w:rsidR="005053E0" w:rsidRDefault="00874389">
      <w:pPr>
        <w:pStyle w:val="1"/>
        <w:adjustRightInd w:val="0"/>
        <w:snapToGrid w:val="0"/>
        <w:spacing w:before="0" w:line="360" w:lineRule="auto"/>
        <w:rPr>
          <w:rFonts w:cs="Times New Roman"/>
          <w:b w:val="0"/>
          <w:bCs/>
          <w:szCs w:val="28"/>
        </w:rPr>
      </w:pPr>
      <w:bookmarkStart w:id="10" w:name="_Toc26459"/>
      <w:r>
        <w:rPr>
          <w:rFonts w:cs="Times New Roman"/>
          <w:bCs/>
          <w:szCs w:val="28"/>
        </w:rPr>
        <w:lastRenderedPageBreak/>
        <w:t>ВЫВОД</w:t>
      </w:r>
      <w:bookmarkEnd w:id="10"/>
    </w:p>
    <w:p w14:paraId="0FD9B969" w14:textId="77777777" w:rsidR="005053E0" w:rsidRPr="004C707B" w:rsidRDefault="00874389" w:rsidP="004C707B">
      <w:pPr>
        <w:pStyle w:val="a9"/>
        <w:spacing w:line="360" w:lineRule="auto"/>
        <w:jc w:val="both"/>
        <w:rPr>
          <w:lang w:val="ru-RU"/>
        </w:rPr>
      </w:pPr>
      <w:r w:rsidRPr="004C707B">
        <w:rPr>
          <w:lang w:val="ru-RU"/>
        </w:rPr>
        <w:t>Анализ методик тестирования защищенности веб-прил</w:t>
      </w:r>
      <w:r w:rsidRPr="004C707B">
        <w:rPr>
          <w:lang w:val="ru-RU"/>
        </w:rPr>
        <w:t>ожений показывает, что ни один подход не является универсальным. Статический и динамический анализ обеспечивают широкий охват типовых уязвимостей, но требуют дополнения ручным тестированием для выявления сложных логических ошибок. Современные инструменты и</w:t>
      </w:r>
      <w:r w:rsidRPr="004C707B">
        <w:rPr>
          <w:lang w:val="ru-RU"/>
        </w:rPr>
        <w:t xml:space="preserve"> стандарты, такие как </w:t>
      </w:r>
      <w:r>
        <w:t>OWASP</w:t>
      </w:r>
      <w:r w:rsidRPr="004C707B">
        <w:rPr>
          <w:lang w:val="ru-RU"/>
        </w:rPr>
        <w:t xml:space="preserve"> </w:t>
      </w:r>
      <w:r>
        <w:t>Testing</w:t>
      </w:r>
      <w:r w:rsidRPr="004C707B">
        <w:rPr>
          <w:lang w:val="ru-RU"/>
        </w:rPr>
        <w:t xml:space="preserve"> </w:t>
      </w:r>
      <w:r>
        <w:t>Guide</w:t>
      </w:r>
      <w:r w:rsidRPr="004C707B">
        <w:rPr>
          <w:lang w:val="ru-RU"/>
        </w:rPr>
        <w:t xml:space="preserve">, </w:t>
      </w:r>
      <w:r>
        <w:t>NIST</w:t>
      </w:r>
      <w:r w:rsidRPr="004C707B">
        <w:rPr>
          <w:lang w:val="ru-RU"/>
        </w:rPr>
        <w:t xml:space="preserve"> </w:t>
      </w:r>
      <w:r>
        <w:t>SP</w:t>
      </w:r>
      <w:r w:rsidRPr="004C707B">
        <w:rPr>
          <w:lang w:val="ru-RU"/>
        </w:rPr>
        <w:t xml:space="preserve"> 800-115 и </w:t>
      </w:r>
      <w:r>
        <w:t>ISO</w:t>
      </w:r>
      <w:r w:rsidRPr="004C707B">
        <w:rPr>
          <w:lang w:val="ru-RU"/>
        </w:rPr>
        <w:t>/</w:t>
      </w:r>
      <w:r>
        <w:t>IEC</w:t>
      </w:r>
      <w:r w:rsidRPr="004C707B">
        <w:rPr>
          <w:lang w:val="ru-RU"/>
        </w:rPr>
        <w:t xml:space="preserve"> 27034, формируют основу для системного и воспроизводимого подхода к обеспечению безопасности.</w:t>
      </w:r>
    </w:p>
    <w:p w14:paraId="6235680C" w14:textId="6AF03CCF" w:rsidR="005053E0" w:rsidRPr="004C707B" w:rsidRDefault="00874389" w:rsidP="004C707B">
      <w:pPr>
        <w:pStyle w:val="a9"/>
        <w:spacing w:line="360" w:lineRule="auto"/>
        <w:jc w:val="both"/>
        <w:rPr>
          <w:lang w:val="ru-RU"/>
        </w:rPr>
      </w:pPr>
      <w:r w:rsidRPr="004C707B">
        <w:rPr>
          <w:lang w:val="ru-RU"/>
        </w:rPr>
        <w:t>Для повышения защищенности веб-приложений рекомендуется использовать комбинированную стратеги</w:t>
      </w:r>
      <w:r w:rsidRPr="004C707B">
        <w:rPr>
          <w:lang w:val="ru-RU"/>
        </w:rPr>
        <w:t xml:space="preserve">ю, объединяющую автоматизацию, ручной анализ и регулярное обновление используемых методик. Комплексный подход позволяет учитывать как технические, так и организационные аспекты безопасности, что особенно важно в условиях постоянно развивающегося ландшафта </w:t>
      </w:r>
      <w:proofErr w:type="spellStart"/>
      <w:r w:rsidRPr="004C707B">
        <w:rPr>
          <w:lang w:val="ru-RU"/>
        </w:rPr>
        <w:t>киберугроз</w:t>
      </w:r>
      <w:proofErr w:type="spellEnd"/>
      <w:r w:rsidRPr="004C707B">
        <w:rPr>
          <w:lang w:val="ru-RU"/>
        </w:rPr>
        <w:t>.</w:t>
      </w:r>
    </w:p>
    <w:p w14:paraId="35E57312" w14:textId="77777777" w:rsidR="005053E0" w:rsidRDefault="00874389">
      <w:pPr>
        <w:rPr>
          <w:rFonts w:eastAsiaTheme="majorEastAsia"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3E7C43CB" w14:textId="77777777" w:rsidR="005053E0" w:rsidRDefault="00874389">
      <w:pPr>
        <w:pStyle w:val="1"/>
        <w:adjustRightInd w:val="0"/>
        <w:snapToGrid w:val="0"/>
        <w:spacing w:before="0" w:line="360" w:lineRule="auto"/>
        <w:ind w:firstLine="709"/>
        <w:rPr>
          <w:rFonts w:cs="Times New Roman"/>
          <w:b w:val="0"/>
          <w:bCs/>
          <w:color w:val="000000" w:themeColor="text1"/>
          <w:szCs w:val="28"/>
        </w:rPr>
      </w:pPr>
      <w:bookmarkStart w:id="11" w:name="_Toc120296551"/>
      <w:bookmarkStart w:id="12" w:name="_Toc11522"/>
      <w:r>
        <w:rPr>
          <w:rFonts w:cs="Times New Roman"/>
          <w:bCs/>
          <w:color w:val="000000" w:themeColor="text1"/>
          <w:szCs w:val="28"/>
        </w:rPr>
        <w:lastRenderedPageBreak/>
        <w:t>СПИСОК ИСПОЛЬЗУЕМЫХ ИСТОЧНИКОВ</w:t>
      </w:r>
      <w:bookmarkEnd w:id="11"/>
      <w:bookmarkEnd w:id="12"/>
    </w:p>
    <w:p w14:paraId="40419CCF" w14:textId="77777777" w:rsidR="005053E0" w:rsidRDefault="00874389" w:rsidP="004C707B">
      <w:pPr>
        <w:pStyle w:val="a9"/>
        <w:numPr>
          <w:ilvl w:val="0"/>
          <w:numId w:val="1"/>
        </w:numPr>
        <w:spacing w:line="360" w:lineRule="auto"/>
        <w:jc w:val="both"/>
      </w:pPr>
      <w:r>
        <w:t>ISO/IEC 27034-1:2011. Information technology — Security techniques — Application security — Part 1: Overview and concepts. – Geneva: ISO, 2011.</w:t>
      </w:r>
    </w:p>
    <w:p w14:paraId="302997C7" w14:textId="77777777" w:rsidR="005053E0" w:rsidRDefault="00874389" w:rsidP="004C707B">
      <w:pPr>
        <w:pStyle w:val="a9"/>
        <w:numPr>
          <w:ilvl w:val="0"/>
          <w:numId w:val="1"/>
        </w:numPr>
        <w:spacing w:line="360" w:lineRule="auto"/>
        <w:jc w:val="both"/>
      </w:pPr>
      <w:r>
        <w:t xml:space="preserve">ISO/IEC 27001:2022. Information technology — Security </w:t>
      </w:r>
      <w:r>
        <w:t>techniques — Information security management systems — Requirements. – Geneva: ISO, 2022.</w:t>
      </w:r>
    </w:p>
    <w:p w14:paraId="46B07A52" w14:textId="77777777" w:rsidR="005053E0" w:rsidRDefault="00874389" w:rsidP="004C707B">
      <w:pPr>
        <w:pStyle w:val="a9"/>
        <w:numPr>
          <w:ilvl w:val="0"/>
          <w:numId w:val="1"/>
        </w:numPr>
        <w:spacing w:line="360" w:lineRule="auto"/>
        <w:jc w:val="both"/>
      </w:pPr>
      <w:r>
        <w:t>Verizon. Data Breach Investigations Report 2023. – [</w:t>
      </w:r>
      <w:proofErr w:type="spellStart"/>
      <w:r>
        <w:t>Электронный</w:t>
      </w:r>
      <w:proofErr w:type="spellEnd"/>
      <w:r>
        <w:t xml:space="preserve"> </w:t>
      </w:r>
      <w:proofErr w:type="spellStart"/>
      <w:r>
        <w:t>ресурс</w:t>
      </w:r>
      <w:proofErr w:type="spellEnd"/>
      <w:r>
        <w:t xml:space="preserve">]. –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: https://www.verizon.com/business/resources/reports/dbir/ –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обращения</w:t>
      </w:r>
      <w:proofErr w:type="spellEnd"/>
      <w:r>
        <w:t>: 1</w:t>
      </w:r>
      <w:r>
        <w:t>0.05.2025.</w:t>
      </w:r>
    </w:p>
    <w:p w14:paraId="7B516B23" w14:textId="77777777" w:rsidR="005053E0" w:rsidRPr="004C707B" w:rsidRDefault="00874389" w:rsidP="004C707B">
      <w:pPr>
        <w:pStyle w:val="a9"/>
        <w:numPr>
          <w:ilvl w:val="0"/>
          <w:numId w:val="1"/>
        </w:numPr>
        <w:spacing w:line="360" w:lineRule="auto"/>
        <w:jc w:val="both"/>
        <w:rPr>
          <w:lang w:val="ru-RU"/>
        </w:rPr>
      </w:pPr>
      <w:r>
        <w:t>MITRE</w:t>
      </w:r>
      <w:r w:rsidRPr="004C707B">
        <w:rPr>
          <w:lang w:val="ru-RU"/>
        </w:rPr>
        <w:t xml:space="preserve"> </w:t>
      </w:r>
      <w:r>
        <w:t>Corporation</w:t>
      </w:r>
      <w:r w:rsidRPr="004C707B">
        <w:rPr>
          <w:lang w:val="ru-RU"/>
        </w:rPr>
        <w:t xml:space="preserve">. </w:t>
      </w:r>
      <w:r>
        <w:t>ATT</w:t>
      </w:r>
      <w:r w:rsidRPr="004C707B">
        <w:rPr>
          <w:lang w:val="ru-RU"/>
        </w:rPr>
        <w:t>&amp;</w:t>
      </w:r>
      <w:r>
        <w:t>CK</w:t>
      </w:r>
      <w:r w:rsidRPr="004C707B">
        <w:rPr>
          <w:lang w:val="ru-RU"/>
        </w:rPr>
        <w:t xml:space="preserve"> </w:t>
      </w:r>
      <w:r>
        <w:t>Framework</w:t>
      </w:r>
      <w:r w:rsidRPr="004C707B">
        <w:rPr>
          <w:lang w:val="ru-RU"/>
        </w:rPr>
        <w:t xml:space="preserve">. – [Электронный ресурс]. – Режим доступа: </w:t>
      </w:r>
      <w:r>
        <w:t>https</w:t>
      </w:r>
      <w:r w:rsidRPr="004C707B">
        <w:rPr>
          <w:lang w:val="ru-RU"/>
        </w:rPr>
        <w:t>://</w:t>
      </w:r>
      <w:r>
        <w:t>attack</w:t>
      </w:r>
      <w:r w:rsidRPr="004C707B">
        <w:rPr>
          <w:lang w:val="ru-RU"/>
        </w:rPr>
        <w:t>.</w:t>
      </w:r>
      <w:proofErr w:type="spellStart"/>
      <w:r>
        <w:t>mitre</w:t>
      </w:r>
      <w:proofErr w:type="spellEnd"/>
      <w:r w:rsidRPr="004C707B">
        <w:rPr>
          <w:lang w:val="ru-RU"/>
        </w:rPr>
        <w:t>.</w:t>
      </w:r>
      <w:r>
        <w:t>org</w:t>
      </w:r>
      <w:r w:rsidRPr="004C707B">
        <w:rPr>
          <w:lang w:val="ru-RU"/>
        </w:rPr>
        <w:t>/ – Дата обращения: 10.05.2025.</w:t>
      </w:r>
    </w:p>
    <w:p w14:paraId="7D880543" w14:textId="77777777" w:rsidR="005053E0" w:rsidRPr="004C707B" w:rsidRDefault="00874389" w:rsidP="004C707B">
      <w:pPr>
        <w:pStyle w:val="a9"/>
        <w:numPr>
          <w:ilvl w:val="0"/>
          <w:numId w:val="1"/>
        </w:numPr>
        <w:spacing w:line="360" w:lineRule="auto"/>
        <w:jc w:val="both"/>
        <w:rPr>
          <w:lang w:val="ru-RU"/>
        </w:rPr>
      </w:pPr>
      <w:r>
        <w:t>Positive</w:t>
      </w:r>
      <w:r w:rsidRPr="004C707B">
        <w:rPr>
          <w:lang w:val="ru-RU"/>
        </w:rPr>
        <w:t xml:space="preserve"> </w:t>
      </w:r>
      <w:r>
        <w:t>Technologies</w:t>
      </w:r>
      <w:r w:rsidRPr="004C707B">
        <w:rPr>
          <w:lang w:val="ru-RU"/>
        </w:rPr>
        <w:t>. Исследование угроз информационной безопасности 2023. – [Электронный ресурс]. – Режим дос</w:t>
      </w:r>
      <w:r w:rsidRPr="004C707B">
        <w:rPr>
          <w:lang w:val="ru-RU"/>
        </w:rPr>
        <w:t xml:space="preserve">тупа: </w:t>
      </w:r>
      <w:r>
        <w:t>https</w:t>
      </w:r>
      <w:r w:rsidRPr="004C707B">
        <w:rPr>
          <w:lang w:val="ru-RU"/>
        </w:rPr>
        <w:t>://</w:t>
      </w:r>
      <w:r>
        <w:t>www</w:t>
      </w:r>
      <w:r w:rsidRPr="004C707B">
        <w:rPr>
          <w:lang w:val="ru-RU"/>
        </w:rPr>
        <w:t>.</w:t>
      </w:r>
      <w:proofErr w:type="spellStart"/>
      <w:r>
        <w:t>ptsecurity</w:t>
      </w:r>
      <w:proofErr w:type="spellEnd"/>
      <w:r w:rsidRPr="004C707B">
        <w:rPr>
          <w:lang w:val="ru-RU"/>
        </w:rPr>
        <w:t>.</w:t>
      </w:r>
      <w:r>
        <w:t>com</w:t>
      </w:r>
      <w:r w:rsidRPr="004C707B">
        <w:rPr>
          <w:lang w:val="ru-RU"/>
        </w:rPr>
        <w:t>/</w:t>
      </w:r>
      <w:proofErr w:type="spellStart"/>
      <w:r>
        <w:t>ru</w:t>
      </w:r>
      <w:proofErr w:type="spellEnd"/>
      <w:r w:rsidRPr="004C707B">
        <w:rPr>
          <w:lang w:val="ru-RU"/>
        </w:rPr>
        <w:t>-</w:t>
      </w:r>
      <w:proofErr w:type="spellStart"/>
      <w:r>
        <w:t>ru</w:t>
      </w:r>
      <w:proofErr w:type="spellEnd"/>
      <w:r w:rsidRPr="004C707B">
        <w:rPr>
          <w:lang w:val="ru-RU"/>
        </w:rPr>
        <w:t>/</w:t>
      </w:r>
      <w:r>
        <w:t>research</w:t>
      </w:r>
      <w:r w:rsidRPr="004C707B">
        <w:rPr>
          <w:lang w:val="ru-RU"/>
        </w:rPr>
        <w:t>/ – Дата обращения: 10.05.2025.</w:t>
      </w:r>
    </w:p>
    <w:p w14:paraId="663EDCBD" w14:textId="77777777" w:rsidR="005053E0" w:rsidRPr="004C707B" w:rsidRDefault="00874389" w:rsidP="004C707B">
      <w:pPr>
        <w:pStyle w:val="a9"/>
        <w:numPr>
          <w:ilvl w:val="0"/>
          <w:numId w:val="1"/>
        </w:numPr>
        <w:spacing w:line="360" w:lineRule="auto"/>
        <w:jc w:val="both"/>
        <w:rPr>
          <w:lang w:val="ru-RU"/>
        </w:rPr>
      </w:pPr>
      <w:r>
        <w:t>OWASP</w:t>
      </w:r>
      <w:r w:rsidRPr="004C707B">
        <w:rPr>
          <w:lang w:val="ru-RU"/>
        </w:rPr>
        <w:t xml:space="preserve">. </w:t>
      </w:r>
      <w:r>
        <w:t>OWASP</w:t>
      </w:r>
      <w:r w:rsidRPr="004C707B">
        <w:rPr>
          <w:lang w:val="ru-RU"/>
        </w:rPr>
        <w:t xml:space="preserve"> </w:t>
      </w:r>
      <w:r>
        <w:t>Top</w:t>
      </w:r>
      <w:r w:rsidRPr="004C707B">
        <w:rPr>
          <w:lang w:val="ru-RU"/>
        </w:rPr>
        <w:t xml:space="preserve"> 10 – 2023. – [Электронный ресурс]. – Режим доступа: </w:t>
      </w:r>
      <w:r>
        <w:t>https</w:t>
      </w:r>
      <w:r w:rsidRPr="004C707B">
        <w:rPr>
          <w:lang w:val="ru-RU"/>
        </w:rPr>
        <w:t>://</w:t>
      </w:r>
      <w:proofErr w:type="spellStart"/>
      <w:r>
        <w:t>owasp</w:t>
      </w:r>
      <w:proofErr w:type="spellEnd"/>
      <w:r w:rsidRPr="004C707B">
        <w:rPr>
          <w:lang w:val="ru-RU"/>
        </w:rPr>
        <w:t>.</w:t>
      </w:r>
      <w:r>
        <w:t>org</w:t>
      </w:r>
      <w:r w:rsidRPr="004C707B">
        <w:rPr>
          <w:lang w:val="ru-RU"/>
        </w:rPr>
        <w:t>/</w:t>
      </w:r>
      <w:r>
        <w:t>www</w:t>
      </w:r>
      <w:r w:rsidRPr="004C707B">
        <w:rPr>
          <w:lang w:val="ru-RU"/>
        </w:rPr>
        <w:t>-</w:t>
      </w:r>
      <w:r>
        <w:t>project</w:t>
      </w:r>
      <w:r w:rsidRPr="004C707B">
        <w:rPr>
          <w:lang w:val="ru-RU"/>
        </w:rPr>
        <w:t>-</w:t>
      </w:r>
      <w:r>
        <w:t>top</w:t>
      </w:r>
      <w:r w:rsidRPr="004C707B">
        <w:rPr>
          <w:lang w:val="ru-RU"/>
        </w:rPr>
        <w:t>-</w:t>
      </w:r>
      <w:r>
        <w:t>ten</w:t>
      </w:r>
      <w:r w:rsidRPr="004C707B">
        <w:rPr>
          <w:lang w:val="ru-RU"/>
        </w:rPr>
        <w:t>/ – Дата обращения: 10.05.2025.</w:t>
      </w:r>
    </w:p>
    <w:p w14:paraId="14A7332D" w14:textId="77777777" w:rsidR="005053E0" w:rsidRPr="004C707B" w:rsidRDefault="00874389" w:rsidP="004C707B">
      <w:pPr>
        <w:pStyle w:val="a9"/>
        <w:numPr>
          <w:ilvl w:val="0"/>
          <w:numId w:val="1"/>
        </w:numPr>
        <w:spacing w:line="360" w:lineRule="auto"/>
        <w:jc w:val="both"/>
        <w:rPr>
          <w:lang w:val="ru-RU"/>
        </w:rPr>
      </w:pPr>
      <w:r w:rsidRPr="004C707B">
        <w:rPr>
          <w:lang w:val="ru-RU"/>
        </w:rPr>
        <w:t>Шевченко Д. А. Тестирование защищенност</w:t>
      </w:r>
      <w:r w:rsidRPr="004C707B">
        <w:rPr>
          <w:lang w:val="ru-RU"/>
        </w:rPr>
        <w:t>и веб-приложений: учебное пособие. – М.: БХВ-Петербург, 2021. – 256 с.</w:t>
      </w:r>
    </w:p>
    <w:p w14:paraId="6D630A21" w14:textId="77777777" w:rsidR="005053E0" w:rsidRPr="004C707B" w:rsidRDefault="00874389" w:rsidP="004C707B">
      <w:pPr>
        <w:pStyle w:val="a9"/>
        <w:numPr>
          <w:ilvl w:val="0"/>
          <w:numId w:val="1"/>
        </w:numPr>
        <w:spacing w:line="360" w:lineRule="auto"/>
        <w:jc w:val="both"/>
        <w:rPr>
          <w:lang w:val="ru-RU"/>
        </w:rPr>
      </w:pPr>
      <w:r w:rsidRPr="004C707B">
        <w:rPr>
          <w:lang w:val="ru-RU"/>
        </w:rPr>
        <w:t>Юрченко В. П., Мельников А. А. Безопасность веб-приложений. Практическое руководство. – М.: ДМК Пресс, 2020. – 384 с.</w:t>
      </w:r>
    </w:p>
    <w:p w14:paraId="0B888A74" w14:textId="77777777" w:rsidR="005053E0" w:rsidRDefault="00874389">
      <w:pPr>
        <w:tabs>
          <w:tab w:val="left" w:pos="3385"/>
        </w:tabs>
        <w:rPr>
          <w:rFonts w:cs="Times New Roman"/>
        </w:rPr>
      </w:pPr>
      <w:r>
        <w:rPr>
          <w:rFonts w:cs="Times New Roman"/>
        </w:rPr>
        <w:tab/>
      </w:r>
      <w:bookmarkStart w:id="13" w:name="_GoBack"/>
      <w:bookmarkEnd w:id="13"/>
    </w:p>
    <w:sectPr w:rsidR="005053E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1D469" w14:textId="77777777" w:rsidR="00874389" w:rsidRDefault="00874389">
      <w:pPr>
        <w:spacing w:line="240" w:lineRule="auto"/>
      </w:pPr>
      <w:r>
        <w:separator/>
      </w:r>
    </w:p>
  </w:endnote>
  <w:endnote w:type="continuationSeparator" w:id="0">
    <w:p w14:paraId="3AD190A6" w14:textId="77777777" w:rsidR="00874389" w:rsidRDefault="008743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079272"/>
      <w:docPartObj>
        <w:docPartGallery w:val="AutoText"/>
      </w:docPartObj>
    </w:sdtPr>
    <w:sdtEndPr/>
    <w:sdtContent>
      <w:p w14:paraId="48DFDF81" w14:textId="77777777" w:rsidR="005053E0" w:rsidRDefault="0087438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4F8E2796" w14:textId="77777777" w:rsidR="005053E0" w:rsidRDefault="005053E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3BF15" w14:textId="77777777" w:rsidR="00874389" w:rsidRDefault="00874389">
      <w:pPr>
        <w:spacing w:after="0"/>
      </w:pPr>
      <w:r>
        <w:separator/>
      </w:r>
    </w:p>
  </w:footnote>
  <w:footnote w:type="continuationSeparator" w:id="0">
    <w:p w14:paraId="3D9C1C8C" w14:textId="77777777" w:rsidR="00874389" w:rsidRDefault="008743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85B78FA"/>
    <w:multiLevelType w:val="singleLevel"/>
    <w:tmpl w:val="985B78F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9A1"/>
    <w:rsid w:val="00060C4E"/>
    <w:rsid w:val="000837F3"/>
    <w:rsid w:val="000839A1"/>
    <w:rsid w:val="0020126B"/>
    <w:rsid w:val="00271B3C"/>
    <w:rsid w:val="00444001"/>
    <w:rsid w:val="004A16F1"/>
    <w:rsid w:val="004C707B"/>
    <w:rsid w:val="005053E0"/>
    <w:rsid w:val="0051539C"/>
    <w:rsid w:val="00562BE1"/>
    <w:rsid w:val="00571A8D"/>
    <w:rsid w:val="005A394A"/>
    <w:rsid w:val="00672D64"/>
    <w:rsid w:val="007D536D"/>
    <w:rsid w:val="00840EAB"/>
    <w:rsid w:val="00874389"/>
    <w:rsid w:val="008777D4"/>
    <w:rsid w:val="00917A65"/>
    <w:rsid w:val="009823BE"/>
    <w:rsid w:val="00A2341A"/>
    <w:rsid w:val="00A64553"/>
    <w:rsid w:val="00AB51B4"/>
    <w:rsid w:val="00AC786F"/>
    <w:rsid w:val="00B80737"/>
    <w:rsid w:val="00C05823"/>
    <w:rsid w:val="00C61D46"/>
    <w:rsid w:val="00C665F7"/>
    <w:rsid w:val="00CC5844"/>
    <w:rsid w:val="00CD2ACC"/>
    <w:rsid w:val="00D25968"/>
    <w:rsid w:val="00D25E90"/>
    <w:rsid w:val="00E52B10"/>
    <w:rsid w:val="00F75553"/>
    <w:rsid w:val="00FA78DE"/>
    <w:rsid w:val="051677A4"/>
    <w:rsid w:val="694C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8BBD6"/>
  <w15:docId w15:val="{D5956BF8-4E0D-4774-AC63-250197A9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360" w:lineRule="auto"/>
      <w:ind w:firstLine="720"/>
      <w:jc w:val="both"/>
    </w:pPr>
    <w:rPr>
      <w:rFonts w:ascii="Times New Roman" w:hAnsi="Times New Roman"/>
      <w:kern w:val="2"/>
      <w:sz w:val="28"/>
      <w:szCs w:val="2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0"/>
    <w:qFormat/>
    <w:rPr>
      <w:rFonts w:ascii="Courier New" w:hAnsi="Courier New" w:cs="Courier New"/>
      <w:sz w:val="20"/>
      <w:szCs w:val="20"/>
    </w:rPr>
  </w:style>
  <w:style w:type="character" w:styleId="a4">
    <w:name w:val="Strong"/>
    <w:basedOn w:val="a0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qFormat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pPr>
      <w:spacing w:after="100"/>
      <w:ind w:left="22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a">
    <w:name w:val="Subtitle"/>
    <w:basedOn w:val="a"/>
    <w:next w:val="a"/>
    <w:link w:val="ab"/>
    <w:uiPriority w:val="11"/>
    <w:qFormat/>
    <w:rPr>
      <w:rFonts w:eastAsiaTheme="majorEastAsia" w:cstheme="majorBidi"/>
      <w:b/>
      <w:iCs/>
      <w:spacing w:val="15"/>
      <w:szCs w:val="24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outlineLvl w:val="9"/>
    </w:pPr>
    <w:rPr>
      <w:kern w:val="0"/>
      <w:lang w:eastAsia="ru-RU"/>
      <w14:ligatures w14:val="none"/>
    </w:rPr>
  </w:style>
  <w:style w:type="character" w:customStyle="1" w:styleId="a8">
    <w:name w:val="Нижний колонтитул Знак"/>
    <w:basedOn w:val="a0"/>
    <w:link w:val="a7"/>
    <w:uiPriority w:val="99"/>
    <w:qFormat/>
    <w:rPr>
      <w:kern w:val="2"/>
      <w14:ligatures w14:val="standardContextual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Tahoma" w:hAnsi="Tahoma" w:cs="Tahoma"/>
      <w:kern w:val="2"/>
      <w:sz w:val="16"/>
      <w:szCs w:val="16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14:ligatures w14:val="standardContextual"/>
    </w:rPr>
  </w:style>
  <w:style w:type="character" w:customStyle="1" w:styleId="ab">
    <w:name w:val="Подзаголовок Знак"/>
    <w:basedOn w:val="a0"/>
    <w:link w:val="aa"/>
    <w:uiPriority w:val="11"/>
    <w:qFormat/>
    <w:rPr>
      <w:rFonts w:ascii="Times New Roman" w:eastAsiaTheme="majorEastAsia" w:hAnsi="Times New Roman" w:cstheme="majorBidi"/>
      <w:b/>
      <w:iCs/>
      <w:spacing w:val="15"/>
      <w:kern w:val="2"/>
      <w:sz w:val="28"/>
      <w:szCs w:val="24"/>
      <w14:ligatures w14:val="standardContextual"/>
    </w:rPr>
  </w:style>
  <w:style w:type="paragraph" w:styleId="ad">
    <w:name w:val="No Spacing"/>
    <w:uiPriority w:val="1"/>
    <w:qFormat/>
    <w:pPr>
      <w:ind w:firstLine="720"/>
      <w:jc w:val="both"/>
    </w:pPr>
    <w:rPr>
      <w:rFonts w:ascii="Times New Roman" w:hAnsi="Times New Roman"/>
      <w:kern w:val="2"/>
      <w:sz w:val="28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2301</Words>
  <Characters>13117</Characters>
  <Application>Microsoft Office Word</Application>
  <DocSecurity>0</DocSecurity>
  <Lines>109</Lines>
  <Paragraphs>30</Paragraphs>
  <ScaleCrop>false</ScaleCrop>
  <Company/>
  <LinksUpToDate>false</LinksUpToDate>
  <CharactersWithSpaces>15388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mike10122005@gmail.com</dc:creator>
  <cp:lastModifiedBy>Миша Ермаков</cp:lastModifiedBy>
  <cp:revision>7</cp:revision>
  <dcterms:created xsi:type="dcterms:W3CDTF">2025-04-06T17:28:00Z</dcterms:created>
  <dcterms:modified xsi:type="dcterms:W3CDTF">2025-05-14T16:24:00Z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1049-12.2.0.21172</vt:lpwstr>
  </property>
  <property fmtid="{D5CDD505-2E9C-101B-9397-08002B2CF9AE}" pid="3" name="ICV">
    <vt:lpwstr>B5E02EC278A14A86A56FE87571304907_12</vt:lpwstr>
  </property>
</Properties>
</file>