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F7EF" w14:textId="77777777" w:rsidR="005E45F7" w:rsidRDefault="00AB16EF" w:rsidP="00AB16EF">
      <w:pPr>
        <w:pStyle w:val="1"/>
      </w:pPr>
      <w:r>
        <w:t>Теоретическая часть</w:t>
      </w:r>
    </w:p>
    <w:p w14:paraId="0A79D87A" w14:textId="77777777" w:rsidR="009C2C4D" w:rsidRPr="009C2C4D" w:rsidRDefault="009C2C4D" w:rsidP="0020588A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операций в </w:t>
      </w:r>
      <w:r>
        <w:rPr>
          <w:sz w:val="28"/>
          <w:szCs w:val="28"/>
          <w:lang w:val="en-US"/>
        </w:rPr>
        <w:t>LINQ</w:t>
      </w:r>
      <w:r w:rsidRPr="009C2C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C2C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</w:p>
    <w:p w14:paraId="4177D33D" w14:textId="4CBE2A28" w:rsidR="00F51859" w:rsidRDefault="009C2C4D" w:rsidP="0020588A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LINQ</w:t>
      </w:r>
      <w:r w:rsidRPr="00C75A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C75A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75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>Windows</w:t>
      </w:r>
      <w:r w:rsidRPr="00C75A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 </w:t>
      </w:r>
    </w:p>
    <w:p w14:paraId="204CF394" w14:textId="77777777" w:rsidR="0077348B" w:rsidRDefault="0077348B" w:rsidP="0077348B">
      <w:pPr>
        <w:pStyle w:val="1"/>
      </w:pPr>
      <w:r>
        <w:t>Практическая часть</w:t>
      </w:r>
    </w:p>
    <w:p w14:paraId="560BA32A" w14:textId="77777777" w:rsidR="00F64BE2" w:rsidRDefault="005351CF" w:rsidP="00C75ABA">
      <w:pPr>
        <w:jc w:val="both"/>
        <w:rPr>
          <w:rFonts w:ascii="Calibri" w:hAnsi="Calibri" w:cs="Calibri"/>
          <w:sz w:val="28"/>
          <w:szCs w:val="28"/>
        </w:rPr>
      </w:pPr>
      <w:r w:rsidRPr="00BD1077">
        <w:rPr>
          <w:sz w:val="28"/>
          <w:szCs w:val="28"/>
        </w:rPr>
        <w:t>Разработайте, п</w:t>
      </w:r>
      <w:r w:rsidR="00B719F8" w:rsidRPr="00BD1077">
        <w:rPr>
          <w:sz w:val="28"/>
          <w:szCs w:val="28"/>
        </w:rPr>
        <w:t xml:space="preserve">ожалуйста, </w:t>
      </w:r>
      <w:r w:rsidR="008073CE" w:rsidRPr="00BD1077">
        <w:rPr>
          <w:sz w:val="28"/>
          <w:szCs w:val="28"/>
        </w:rPr>
        <w:t>приложение</w:t>
      </w:r>
      <w:r w:rsidRPr="00BD1077">
        <w:rPr>
          <w:sz w:val="28"/>
          <w:szCs w:val="28"/>
        </w:rPr>
        <w:t xml:space="preserve"> </w:t>
      </w:r>
      <w:r w:rsidR="00C75ABA">
        <w:rPr>
          <w:sz w:val="28"/>
          <w:szCs w:val="28"/>
          <w:lang w:val="en-US"/>
        </w:rPr>
        <w:t>Windows</w:t>
      </w:r>
      <w:r w:rsidR="00C75ABA" w:rsidRPr="00C75ABA">
        <w:rPr>
          <w:sz w:val="28"/>
          <w:szCs w:val="28"/>
        </w:rPr>
        <w:t xml:space="preserve"> </w:t>
      </w:r>
      <w:r w:rsidR="00C75ABA">
        <w:rPr>
          <w:sz w:val="28"/>
          <w:szCs w:val="28"/>
          <w:lang w:val="en-US"/>
        </w:rPr>
        <w:t>Forms</w:t>
      </w:r>
      <w:r w:rsidR="002F3693" w:rsidRPr="00BD1077">
        <w:rPr>
          <w:sz w:val="28"/>
          <w:szCs w:val="28"/>
        </w:rPr>
        <w:t xml:space="preserve"> для </w:t>
      </w:r>
      <w:r w:rsidR="007323C6" w:rsidRPr="00BD1077">
        <w:rPr>
          <w:sz w:val="28"/>
          <w:szCs w:val="28"/>
        </w:rPr>
        <w:t>решения</w:t>
      </w:r>
      <w:r w:rsidR="00C75ABA" w:rsidRPr="00C75ABA">
        <w:rPr>
          <w:sz w:val="28"/>
          <w:szCs w:val="28"/>
        </w:rPr>
        <w:t xml:space="preserve"> </w:t>
      </w:r>
      <w:r w:rsidR="00C75ABA">
        <w:rPr>
          <w:sz w:val="28"/>
          <w:szCs w:val="28"/>
        </w:rPr>
        <w:t>задачи на выполнение запросов к базе данных</w:t>
      </w:r>
      <w:bookmarkStart w:id="0" w:name="OLE_LINK5"/>
      <w:bookmarkStart w:id="1" w:name="OLE_LINK9"/>
      <w:bookmarkStart w:id="2" w:name="OLE_LINK10"/>
      <w:bookmarkStart w:id="3" w:name="OLE_LINK11"/>
      <w:r w:rsidR="00F64BE2">
        <w:rPr>
          <w:sz w:val="28"/>
          <w:szCs w:val="28"/>
        </w:rPr>
        <w:t xml:space="preserve"> </w:t>
      </w:r>
      <w:r w:rsidR="0020588A" w:rsidRPr="00C75ABA">
        <w:rPr>
          <w:rFonts w:ascii="Calibri" w:hAnsi="Calibri" w:cs="Calibri"/>
          <w:sz w:val="28"/>
          <w:szCs w:val="28"/>
        </w:rPr>
        <w:t>учет</w:t>
      </w:r>
      <w:r w:rsidR="00F64BE2">
        <w:rPr>
          <w:rFonts w:ascii="Calibri" w:hAnsi="Calibri" w:cs="Calibri"/>
          <w:sz w:val="28"/>
          <w:szCs w:val="28"/>
        </w:rPr>
        <w:t>а</w:t>
      </w:r>
      <w:r w:rsidR="0020588A" w:rsidRPr="00C75ABA">
        <w:rPr>
          <w:rFonts w:ascii="Calibri" w:hAnsi="Calibri" w:cs="Calibri"/>
          <w:sz w:val="28"/>
          <w:szCs w:val="28"/>
        </w:rPr>
        <w:t xml:space="preserve"> </w:t>
      </w:r>
      <w:r w:rsidR="00186585" w:rsidRPr="00C75ABA">
        <w:rPr>
          <w:rFonts w:ascii="Calibri" w:hAnsi="Calibri" w:cs="Calibri"/>
          <w:sz w:val="28"/>
          <w:szCs w:val="28"/>
        </w:rPr>
        <w:t>продаж оптового магазина</w:t>
      </w:r>
      <w:r w:rsidR="00F873F0" w:rsidRPr="00C75ABA">
        <w:rPr>
          <w:rFonts w:ascii="Calibri" w:hAnsi="Calibri" w:cs="Calibri"/>
          <w:sz w:val="28"/>
          <w:szCs w:val="28"/>
        </w:rPr>
        <w:t xml:space="preserve"> из задания</w:t>
      </w:r>
      <w:r w:rsidR="00186585" w:rsidRPr="00C75ABA">
        <w:rPr>
          <w:rFonts w:ascii="Calibri" w:hAnsi="Calibri" w:cs="Calibri"/>
          <w:sz w:val="28"/>
          <w:szCs w:val="28"/>
        </w:rPr>
        <w:t xml:space="preserve"> на 24.11.2021</w:t>
      </w:r>
      <w:r w:rsidR="00F64BE2">
        <w:rPr>
          <w:rFonts w:ascii="Calibri" w:hAnsi="Calibri" w:cs="Calibri"/>
          <w:sz w:val="28"/>
          <w:szCs w:val="28"/>
        </w:rPr>
        <w:t>.</w:t>
      </w:r>
      <w:r w:rsidR="0020588A" w:rsidRPr="00C75ABA">
        <w:rPr>
          <w:rFonts w:ascii="Calibri" w:hAnsi="Calibri" w:cs="Calibri"/>
          <w:sz w:val="28"/>
          <w:szCs w:val="28"/>
        </w:rPr>
        <w:t xml:space="preserve"> </w:t>
      </w:r>
    </w:p>
    <w:p w14:paraId="379B37EB" w14:textId="38B31497" w:rsidR="0020588A" w:rsidRPr="00972B56" w:rsidRDefault="00F64BE2" w:rsidP="00C75AB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</w:t>
      </w:r>
      <w:r w:rsidR="00F873F0" w:rsidRPr="00C75ABA">
        <w:rPr>
          <w:rFonts w:ascii="Calibri" w:hAnsi="Calibri" w:cs="Calibri"/>
          <w:sz w:val="28"/>
          <w:szCs w:val="28"/>
        </w:rPr>
        <w:t xml:space="preserve">азработайте и </w:t>
      </w:r>
      <w:r w:rsidR="0020588A" w:rsidRPr="00C75ABA">
        <w:rPr>
          <w:rFonts w:ascii="Calibri" w:hAnsi="Calibri" w:cs="Calibri"/>
          <w:sz w:val="28"/>
          <w:szCs w:val="28"/>
        </w:rPr>
        <w:t>выполните</w:t>
      </w:r>
      <w:r w:rsidR="00F873F0" w:rsidRPr="00C75ABA">
        <w:rPr>
          <w:rFonts w:ascii="Calibri" w:hAnsi="Calibri" w:cs="Calibri"/>
          <w:sz w:val="28"/>
          <w:szCs w:val="28"/>
        </w:rPr>
        <w:t xml:space="preserve"> </w:t>
      </w:r>
      <w:r w:rsidR="0020588A" w:rsidRPr="00C75ABA">
        <w:rPr>
          <w:rFonts w:ascii="Calibri" w:hAnsi="Calibri" w:cs="Calibri"/>
          <w:sz w:val="28"/>
          <w:szCs w:val="28"/>
        </w:rPr>
        <w:t>запросы</w:t>
      </w:r>
      <w:r w:rsidR="00756016" w:rsidRPr="00C75ABA">
        <w:rPr>
          <w:rFonts w:ascii="Calibri" w:hAnsi="Calibri" w:cs="Calibri"/>
          <w:sz w:val="28"/>
          <w:szCs w:val="28"/>
        </w:rPr>
        <w:t xml:space="preserve"> </w:t>
      </w:r>
      <w:r w:rsidR="00756016" w:rsidRPr="00972B56">
        <w:rPr>
          <w:rFonts w:ascii="Calibri" w:hAnsi="Calibri" w:cs="Calibri"/>
          <w:b/>
          <w:bCs/>
          <w:sz w:val="28"/>
          <w:szCs w:val="28"/>
          <w:lang w:val="en-US"/>
        </w:rPr>
        <w:t>LINQ</w:t>
      </w:r>
      <w:r w:rsidR="00756016" w:rsidRPr="00972B5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56016" w:rsidRPr="00972B56">
        <w:rPr>
          <w:rFonts w:ascii="Calibri" w:hAnsi="Calibri" w:cs="Calibri"/>
          <w:b/>
          <w:bCs/>
          <w:sz w:val="28"/>
          <w:szCs w:val="28"/>
          <w:lang w:val="en-US"/>
        </w:rPr>
        <w:t>to</w:t>
      </w:r>
      <w:r w:rsidR="00756016" w:rsidRPr="00972B5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56016" w:rsidRPr="00972B56">
        <w:rPr>
          <w:rFonts w:ascii="Calibri" w:hAnsi="Calibri" w:cs="Calibri"/>
          <w:b/>
          <w:bCs/>
          <w:sz w:val="28"/>
          <w:szCs w:val="28"/>
          <w:lang w:val="en-US"/>
        </w:rPr>
        <w:t>SQL</w:t>
      </w:r>
      <w:r w:rsidR="00756016" w:rsidRPr="00C75ABA">
        <w:rPr>
          <w:rFonts w:ascii="Calibri" w:hAnsi="Calibri" w:cs="Calibri"/>
          <w:sz w:val="28"/>
          <w:szCs w:val="28"/>
        </w:rPr>
        <w:t xml:space="preserve"> с использованием расширяющих методов.</w:t>
      </w:r>
      <w:r>
        <w:rPr>
          <w:rFonts w:ascii="Calibri" w:hAnsi="Calibri" w:cs="Calibri"/>
          <w:sz w:val="28"/>
          <w:szCs w:val="28"/>
        </w:rPr>
        <w:t xml:space="preserve"> Выводите результаты запросов в </w:t>
      </w:r>
      <w:proofErr w:type="spellStart"/>
      <w:r w:rsidRPr="00972B56">
        <w:rPr>
          <w:rFonts w:ascii="Calibri" w:hAnsi="Calibri" w:cs="Calibri"/>
          <w:b/>
          <w:bCs/>
          <w:sz w:val="28"/>
          <w:szCs w:val="28"/>
          <w:lang w:val="en-US"/>
        </w:rPr>
        <w:t>DataGridView</w:t>
      </w:r>
      <w:proofErr w:type="spellEnd"/>
      <w:r w:rsidRPr="00F64BE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в отдельных вкладках. Один запрос – одна вкладка.</w:t>
      </w:r>
      <w:r w:rsidR="00972B56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7DC68216" w14:textId="2C6DB680" w:rsidR="00F64BE2" w:rsidRPr="00F64BE2" w:rsidRDefault="00F64BE2" w:rsidP="00C75AB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Используйте меню, панель инструментов, окно с выводом сведений о приложении и разработчике.</w:t>
      </w:r>
      <w:r w:rsidR="00972B56">
        <w:rPr>
          <w:rFonts w:ascii="Calibri" w:hAnsi="Calibri" w:cs="Calibri"/>
          <w:sz w:val="28"/>
          <w:szCs w:val="28"/>
        </w:rPr>
        <w:t xml:space="preserve"> При необходимости используйте вспомогательные классы</w:t>
      </w:r>
      <w:r w:rsidR="00623A43">
        <w:rPr>
          <w:rFonts w:ascii="Calibri" w:hAnsi="Calibri" w:cs="Calibri"/>
          <w:sz w:val="28"/>
          <w:szCs w:val="28"/>
        </w:rPr>
        <w:t xml:space="preserve"> для отображения результатов запросов к связанным таблицам.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186585" w:rsidRPr="002F56F9" w14:paraId="1F8C87D5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bookmarkEnd w:id="0"/>
          <w:p w14:paraId="02129FE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i/>
                <w:iCs/>
                <w:color w:val="000000"/>
              </w:rPr>
              <w:t>База данных 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«Оптовый магазин. Учет продаж»</w:t>
            </w:r>
          </w:p>
        </w:tc>
      </w:tr>
      <w:tr w:rsidR="00186585" w:rsidRPr="002F56F9" w14:paraId="16B9E447" w14:textId="77777777" w:rsidTr="00186585">
        <w:trPr>
          <w:trHeight w:val="55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3AAF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color w:val="000000"/>
              </w:rPr>
              <w:t>Описание предметной области</w:t>
            </w:r>
          </w:p>
          <w:p w14:paraId="58033D4B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Оптовый магазин закупает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закупки единицы товара </w:t>
            </w:r>
            <w:r w:rsidRPr="002F56F9">
              <w:rPr>
                <w:rFonts w:ascii="Tahoma" w:hAnsi="Tahoma" w:cs="Tahoma"/>
                <w:color w:val="000000"/>
              </w:rPr>
              <w:t>и продает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продажи единицы товара</w:t>
            </w:r>
            <w:r w:rsidRPr="002F56F9">
              <w:rPr>
                <w:rFonts w:ascii="Tahoma" w:hAnsi="Tahoma" w:cs="Tahoma"/>
                <w:color w:val="000000"/>
              </w:rPr>
              <w:t>. Разница между ценой продажи и ценой закупки составляет прибыль магазина от реализации единицы товара.</w:t>
            </w:r>
          </w:p>
          <w:p w14:paraId="0F53457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Каждый продавец получает комиссионное вознаграждение за проданный товар. Размер этого вознаграждения равен: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 * Кол-во проданных единиц товара * Процент комиссионных продавца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  <w:p w14:paraId="089D545B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Прибыль от продажи партии товара вычисляется как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(Цена продажи единицы товара - Цена закупки единицы товара) * Кол-во проданных единиц товара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</w:tc>
      </w:tr>
      <w:tr w:rsidR="00186585" w:rsidRPr="002F56F9" w14:paraId="1D110D3B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73AA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как минимум 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таблицы ТОВАРЫ, ПРОДАВЦЫ, ПРОДАЖИ, содержащие следующую информацию:</w:t>
            </w:r>
          </w:p>
        </w:tc>
      </w:tr>
      <w:tr w:rsidR="00186585" w:rsidRPr="002F56F9" w14:paraId="404D1563" w14:textId="77777777" w:rsidTr="0018658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542B6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Наименование товара</w:t>
            </w:r>
          </w:p>
        </w:tc>
      </w:tr>
      <w:tr w:rsidR="00186585" w:rsidRPr="002F56F9" w14:paraId="1E8B93E9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A459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Единица измерения товара</w:t>
            </w:r>
          </w:p>
        </w:tc>
      </w:tr>
      <w:tr w:rsidR="00186585" w:rsidRPr="002F56F9" w14:paraId="4184C135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60904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закупки единицы товара</w:t>
            </w:r>
          </w:p>
        </w:tc>
      </w:tr>
      <w:tr w:rsidR="00186585" w:rsidRPr="002F56F9" w14:paraId="7CCE977D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F4F7AE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Дата продажи товара</w:t>
            </w:r>
          </w:p>
        </w:tc>
      </w:tr>
      <w:tr w:rsidR="00186585" w:rsidRPr="002F56F9" w14:paraId="5611AE51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9688F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продажи единицы товара</w:t>
            </w:r>
          </w:p>
        </w:tc>
      </w:tr>
      <w:tr w:rsidR="00186585" w:rsidRPr="002F56F9" w14:paraId="203539A8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94EE9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Кол</w:t>
            </w:r>
            <w:r>
              <w:rPr>
                <w:rFonts w:ascii="Tahoma" w:hAnsi="Tahoma" w:cs="Tahoma"/>
                <w:color w:val="000000"/>
              </w:rPr>
              <w:t>ичест</w:t>
            </w:r>
            <w:r w:rsidRPr="002F56F9">
              <w:rPr>
                <w:rFonts w:ascii="Tahoma" w:hAnsi="Tahoma" w:cs="Tahoma"/>
                <w:color w:val="000000"/>
              </w:rPr>
              <w:t>во проданных единиц товара</w:t>
            </w:r>
          </w:p>
        </w:tc>
      </w:tr>
      <w:tr w:rsidR="00186585" w:rsidRPr="002F56F9" w14:paraId="3506D69F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F1A2FF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Фамилия продавца, оформившего продажу</w:t>
            </w:r>
          </w:p>
        </w:tc>
      </w:tr>
      <w:tr w:rsidR="00186585" w:rsidRPr="002F56F9" w14:paraId="3F811BA3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45E4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Имя продавца, оформившего продажу</w:t>
            </w:r>
          </w:p>
        </w:tc>
      </w:tr>
      <w:tr w:rsidR="00186585" w:rsidRPr="002F56F9" w14:paraId="5311E184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E1A4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Отчество продавца, оформившего продажу</w:t>
            </w:r>
          </w:p>
        </w:tc>
      </w:tr>
      <w:tr w:rsidR="00186585" w:rsidRPr="002F56F9" w14:paraId="18EA253B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55DBE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Процент комиссионных продавца, оформившего продажу</w:t>
            </w:r>
          </w:p>
        </w:tc>
      </w:tr>
      <w:tr w:rsidR="00186585" w:rsidRPr="00D601A0" w14:paraId="5250B0D4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E518ED" w14:textId="77777777" w:rsidR="00186585" w:rsidRPr="00186585" w:rsidRDefault="00186585" w:rsidP="008E59A7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Разработайте скрипты:</w:t>
            </w:r>
          </w:p>
          <w:p w14:paraId="78F9F724" w14:textId="77777777" w:rsidR="00186585" w:rsidRPr="00186585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создания таблиц </w:t>
            </w:r>
          </w:p>
          <w:p w14:paraId="288B0D66" w14:textId="77777777" w:rsidR="00186585" w:rsidRPr="00186585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заполнения таблиц начальным набором данных. Каждая таблица должна содержать </w:t>
            </w: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не менее 10 записей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.</w:t>
            </w:r>
          </w:p>
          <w:p w14:paraId="798DDC7D" w14:textId="741CC2BF" w:rsidR="00186585" w:rsidRPr="00D601A0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З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апрос</w:t>
            </w:r>
            <w:r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ы </w:t>
            </w:r>
            <w:r>
              <w:rPr>
                <w:rFonts w:ascii="Tahoma" w:eastAsia="Times New Roman" w:hAnsi="Tahoma" w:cs="Tahoma"/>
                <w:color w:val="000000"/>
                <w:szCs w:val="24"/>
                <w:lang w:val="en-US" w:eastAsia="ru-RU"/>
              </w:rPr>
              <w:t>SQL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 по заданию</w:t>
            </w:r>
          </w:p>
        </w:tc>
      </w:tr>
    </w:tbl>
    <w:p w14:paraId="7334F2A1" w14:textId="77777777" w:rsidR="00186585" w:rsidRPr="00186585" w:rsidRDefault="00186585" w:rsidP="00186585">
      <w:pPr>
        <w:ind w:left="360"/>
        <w:jc w:val="both"/>
        <w:rPr>
          <w:rFonts w:ascii="Calibri" w:hAnsi="Calibri" w:cs="Calibri"/>
          <w:sz w:val="28"/>
          <w:szCs w:val="28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266"/>
        <w:gridCol w:w="6503"/>
      </w:tblGrid>
      <w:tr w:rsidR="00186585" w:rsidRPr="002F56F9" w14:paraId="4C867C26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A2A2F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bookmarkStart w:id="4" w:name="OLE_LINK12"/>
            <w:bookmarkEnd w:id="1"/>
            <w:bookmarkEnd w:id="2"/>
            <w:bookmarkEnd w:id="3"/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Номер запроса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11574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Тип запроса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0EED1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Какую задачу решает запрос</w:t>
            </w:r>
          </w:p>
        </w:tc>
      </w:tr>
      <w:tr w:rsidR="00186585" w:rsidRPr="002F56F9" w14:paraId="406DE87A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55AEC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F9EA8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163EA5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единицей измерения которых является «</w:t>
            </w:r>
            <w:proofErr w:type="spellStart"/>
            <w:r w:rsidRPr="002F56F9">
              <w:rPr>
                <w:rFonts w:ascii="Tahoma" w:hAnsi="Tahoma" w:cs="Tahoma"/>
                <w:color w:val="000000"/>
              </w:rPr>
              <w:t>шт</w:t>
            </w:r>
            <w:proofErr w:type="spellEnd"/>
            <w:r w:rsidRPr="002F56F9">
              <w:rPr>
                <w:rFonts w:ascii="Tahoma" w:hAnsi="Tahoma" w:cs="Tahoma"/>
                <w:color w:val="000000"/>
              </w:rPr>
              <w:t>» (штуки) и цена закупки составляет меньше 200 руб.</w:t>
            </w:r>
          </w:p>
        </w:tc>
      </w:tr>
      <w:tr w:rsidR="00186585" w:rsidRPr="002F56F9" w14:paraId="5A2D422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C746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B46D9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9D716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цена закупки которых больше 500 руб. за единицу товара</w:t>
            </w:r>
          </w:p>
        </w:tc>
      </w:tr>
      <w:tr w:rsidR="00186585" w:rsidRPr="002F56F9" w14:paraId="68CB143B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50BAB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bookmarkStart w:id="5" w:name="_Hlk93498825"/>
            <w:r w:rsidRPr="002F56F9"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182725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28B6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 с заданным наименованием (например, «</w:t>
            </w:r>
            <w:r>
              <w:rPr>
                <w:rFonts w:ascii="Tahoma" w:hAnsi="Tahoma" w:cs="Tahoma"/>
                <w:color w:val="000000"/>
              </w:rPr>
              <w:t>чехол защитный</w:t>
            </w:r>
            <w:r w:rsidRPr="002F56F9">
              <w:rPr>
                <w:rFonts w:ascii="Tahoma" w:hAnsi="Tahoma" w:cs="Tahoma"/>
                <w:color w:val="000000"/>
              </w:rPr>
              <w:t>»), для которых цена закупки меньше 1</w:t>
            </w:r>
            <w:r>
              <w:rPr>
                <w:rFonts w:ascii="Tahoma" w:hAnsi="Tahoma" w:cs="Tahoma"/>
                <w:color w:val="000000"/>
              </w:rPr>
              <w:t>8</w:t>
            </w:r>
            <w:r w:rsidRPr="002F56F9">
              <w:rPr>
                <w:rFonts w:ascii="Tahoma" w:hAnsi="Tahoma" w:cs="Tahoma"/>
                <w:color w:val="000000"/>
              </w:rPr>
              <w:t>00 руб.</w:t>
            </w:r>
          </w:p>
        </w:tc>
      </w:tr>
      <w:bookmarkEnd w:id="5"/>
      <w:tr w:rsidR="00186585" w:rsidRPr="002F56F9" w14:paraId="5EC96AB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D41A8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09EFD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42628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продавцах с заданным значением процента комиссионных. </w:t>
            </w:r>
          </w:p>
        </w:tc>
      </w:tr>
      <w:tr w:rsidR="00186585" w:rsidRPr="002F56F9" w14:paraId="0B757CC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0D53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D1534F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5E8ED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,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ПРОДАЖИ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</w:t>
            </w:r>
          </w:p>
        </w:tc>
      </w:tr>
      <w:tr w:rsidR="00186585" w:rsidRPr="002F56F9" w14:paraId="50367A0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1A0D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4F057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с вычисляемыми полями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44F9F7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Вычисляет прибыль от продажи за каждый проданный товар. Включает поля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Дата продажи, Наименование товара, Цена закупки, Цена продажи, Количество проданных единиц, Прибыль</w:t>
            </w:r>
            <w:r w:rsidRPr="002F56F9">
              <w:rPr>
                <w:rFonts w:ascii="Tahoma" w:hAnsi="Tahoma" w:cs="Tahoma"/>
                <w:color w:val="000000"/>
              </w:rPr>
              <w:t>. Сортировка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Наименование товара</w:t>
            </w:r>
          </w:p>
        </w:tc>
      </w:tr>
      <w:tr w:rsidR="00B1364F" w:rsidRPr="002F56F9" w14:paraId="2C9C5D9F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DC8C3" w14:textId="77777777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BC012" w14:textId="77777777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746D93" w14:textId="77777777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</w:p>
        </w:tc>
      </w:tr>
      <w:tr w:rsidR="00B1364F" w:rsidRPr="002F56F9" w14:paraId="6E9D0185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70ECC" w14:textId="7CABB67E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F7716" w14:textId="574C2EA7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Итоговый запрос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984BB3" w14:textId="20A6B169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Выполняет группировку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Наименование товара</w:t>
            </w:r>
            <w:r w:rsidRPr="002F56F9">
              <w:rPr>
                <w:rFonts w:ascii="Tahoma" w:hAnsi="Tahoma" w:cs="Tahoma"/>
                <w:color w:val="000000"/>
              </w:rPr>
              <w:t>. Для каждого наименования вычисляет среднюю цену закупки товара</w:t>
            </w:r>
            <w:r>
              <w:rPr>
                <w:rFonts w:ascii="Tahoma" w:hAnsi="Tahoma" w:cs="Tahoma"/>
                <w:color w:val="000000"/>
              </w:rPr>
              <w:t>, количество закупок</w:t>
            </w:r>
          </w:p>
        </w:tc>
      </w:tr>
      <w:tr w:rsidR="00B1364F" w:rsidRPr="002F56F9" w14:paraId="495473AB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18260" w14:textId="451917A1" w:rsidR="00B1364F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376A4" w14:textId="658B03BB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Итоговый запрос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B3C49" w14:textId="211AFD85" w:rsidR="00B1364F" w:rsidRPr="002F56F9" w:rsidRDefault="00B1364F" w:rsidP="00B1364F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Выполняет группировку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Код продавца</w:t>
            </w:r>
            <w:r w:rsidRPr="002F56F9">
              <w:rPr>
                <w:rFonts w:ascii="Tahoma" w:hAnsi="Tahoma" w:cs="Tahoma"/>
                <w:color w:val="000000"/>
              </w:rPr>
              <w:t xml:space="preserve"> 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ПРОДАЖИ</w:t>
            </w:r>
            <w:r w:rsidRPr="002F56F9">
              <w:rPr>
                <w:rFonts w:ascii="Tahoma" w:hAnsi="Tahoma" w:cs="Tahoma"/>
                <w:color w:val="000000"/>
              </w:rPr>
              <w:t>. Для каждого продавца вычисляет среднее значение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</w:t>
            </w:r>
            <w:r w:rsidRPr="0071174C">
              <w:rPr>
                <w:rFonts w:ascii="Tahoma" w:hAnsi="Tahoma" w:cs="Tahoma"/>
                <w:color w:val="000000"/>
              </w:rPr>
              <w:t xml:space="preserve">, </w:t>
            </w:r>
            <w:r>
              <w:rPr>
                <w:rFonts w:ascii="Tahoma" w:hAnsi="Tahoma" w:cs="Tahoma"/>
                <w:color w:val="000000"/>
              </w:rPr>
              <w:t>количество продаж</w:t>
            </w:r>
          </w:p>
        </w:tc>
      </w:tr>
    </w:tbl>
    <w:p w14:paraId="36C3054F" w14:textId="423EDB56" w:rsidR="0020588A" w:rsidRDefault="0020588A" w:rsidP="00466AAE">
      <w:pPr>
        <w:jc w:val="both"/>
        <w:rPr>
          <w:sz w:val="28"/>
          <w:szCs w:val="28"/>
        </w:rPr>
      </w:pPr>
      <w:r w:rsidRPr="0020588A">
        <w:rPr>
          <w:sz w:val="28"/>
          <w:szCs w:val="28"/>
        </w:rPr>
        <w:t xml:space="preserve">При помощи запросов </w:t>
      </w:r>
      <w:r w:rsidRPr="00027C0C">
        <w:rPr>
          <w:b/>
          <w:bCs/>
          <w:sz w:val="28"/>
          <w:szCs w:val="28"/>
        </w:rPr>
        <w:t>LINQ t</w:t>
      </w:r>
      <w:r w:rsidR="000A0C83">
        <w:rPr>
          <w:b/>
          <w:bCs/>
          <w:sz w:val="28"/>
          <w:szCs w:val="28"/>
          <w:lang w:val="en-US"/>
        </w:rPr>
        <w:t>o</w:t>
      </w:r>
      <w:r w:rsidRPr="00027C0C">
        <w:rPr>
          <w:b/>
          <w:bCs/>
          <w:sz w:val="28"/>
          <w:szCs w:val="28"/>
        </w:rPr>
        <w:t xml:space="preserve"> SQL</w:t>
      </w:r>
      <w:r w:rsidRPr="0020588A">
        <w:rPr>
          <w:sz w:val="28"/>
          <w:szCs w:val="28"/>
        </w:rPr>
        <w:t xml:space="preserve"> также выведите все таблицы Вашей базы данных.</w:t>
      </w:r>
    </w:p>
    <w:bookmarkEnd w:id="4"/>
    <w:p w14:paraId="5DF4146D" w14:textId="130B1298" w:rsidR="00756016" w:rsidRPr="0020588A" w:rsidRDefault="00795EDE" w:rsidP="00756016">
      <w:pPr>
        <w:pStyle w:val="1"/>
      </w:pPr>
      <w:r>
        <w:t>Дополнительно</w:t>
      </w:r>
      <w:r w:rsidR="00AA4AD5">
        <w:t xml:space="preserve"> </w:t>
      </w:r>
    </w:p>
    <w:p w14:paraId="4DAF4249" w14:textId="5F91069E" w:rsidR="00F80D6B" w:rsidRPr="00BD1077" w:rsidRDefault="00F80D6B" w:rsidP="00466AAE">
      <w:pPr>
        <w:jc w:val="both"/>
        <w:rPr>
          <w:sz w:val="28"/>
          <w:szCs w:val="28"/>
        </w:rPr>
      </w:pPr>
      <w:r w:rsidRPr="00BD1077">
        <w:rPr>
          <w:sz w:val="28"/>
          <w:szCs w:val="28"/>
        </w:rPr>
        <w:t>З</w:t>
      </w:r>
      <w:r w:rsidR="000467B6" w:rsidRPr="00BD1077">
        <w:rPr>
          <w:sz w:val="28"/>
          <w:szCs w:val="28"/>
        </w:rPr>
        <w:t>апись занятия можно скачать</w:t>
      </w:r>
      <w:r w:rsidR="000467B6" w:rsidRPr="00A80DFA">
        <w:rPr>
          <w:rStyle w:val="a4"/>
          <w:sz w:val="28"/>
          <w:szCs w:val="28"/>
          <w:u w:val="none"/>
        </w:rPr>
        <w:t xml:space="preserve"> </w:t>
      </w:r>
      <w:hyperlink r:id="rId6" w:history="1">
        <w:r w:rsidR="00795EDE" w:rsidRPr="00795EDE">
          <w:rPr>
            <w:rStyle w:val="a4"/>
            <w:b/>
            <w:sz w:val="28"/>
            <w:szCs w:val="28"/>
          </w:rPr>
          <w:t>по этой ссылке</w:t>
        </w:r>
      </w:hyperlink>
      <w:r w:rsidR="00CC471B" w:rsidRPr="00BD1077">
        <w:rPr>
          <w:sz w:val="28"/>
          <w:szCs w:val="28"/>
        </w:rPr>
        <w:t>.</w:t>
      </w:r>
      <w:r w:rsidRPr="00BD1077">
        <w:rPr>
          <w:sz w:val="28"/>
          <w:szCs w:val="28"/>
        </w:rPr>
        <w:t xml:space="preserve"> Материалы занятия</w:t>
      </w:r>
      <w:r w:rsidR="002F3693" w:rsidRPr="00BD1077">
        <w:rPr>
          <w:sz w:val="28"/>
          <w:szCs w:val="28"/>
        </w:rPr>
        <w:t xml:space="preserve"> и </w:t>
      </w:r>
      <w:r w:rsidR="000467B6" w:rsidRPr="00BD1077">
        <w:rPr>
          <w:sz w:val="28"/>
          <w:szCs w:val="28"/>
        </w:rPr>
        <w:t>задачник</w:t>
      </w:r>
      <w:r w:rsidRPr="00BD1077">
        <w:rPr>
          <w:sz w:val="28"/>
          <w:szCs w:val="28"/>
        </w:rPr>
        <w:t xml:space="preserve"> – в этом же архиве. </w:t>
      </w:r>
    </w:p>
    <w:sectPr w:rsidR="00F80D6B" w:rsidRPr="00BD1077" w:rsidSect="00CA6E2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A9"/>
    <w:multiLevelType w:val="hybridMultilevel"/>
    <w:tmpl w:val="53D20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E4EF3"/>
    <w:multiLevelType w:val="hybridMultilevel"/>
    <w:tmpl w:val="F2E4B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617F6"/>
    <w:multiLevelType w:val="hybridMultilevel"/>
    <w:tmpl w:val="BD980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E0D77"/>
    <w:multiLevelType w:val="hybridMultilevel"/>
    <w:tmpl w:val="7EEC9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3375A2"/>
    <w:multiLevelType w:val="hybridMultilevel"/>
    <w:tmpl w:val="B4606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7C0C"/>
    <w:rsid w:val="0003721D"/>
    <w:rsid w:val="0003749C"/>
    <w:rsid w:val="000467B6"/>
    <w:rsid w:val="00056FE2"/>
    <w:rsid w:val="00063F34"/>
    <w:rsid w:val="000728FE"/>
    <w:rsid w:val="000A0C83"/>
    <w:rsid w:val="000A1773"/>
    <w:rsid w:val="000E0403"/>
    <w:rsid w:val="00115440"/>
    <w:rsid w:val="001315A8"/>
    <w:rsid w:val="00132950"/>
    <w:rsid w:val="00155C88"/>
    <w:rsid w:val="00173444"/>
    <w:rsid w:val="00186585"/>
    <w:rsid w:val="001C7349"/>
    <w:rsid w:val="001D45C8"/>
    <w:rsid w:val="0020588A"/>
    <w:rsid w:val="00206F8B"/>
    <w:rsid w:val="00221792"/>
    <w:rsid w:val="00234E8A"/>
    <w:rsid w:val="00241030"/>
    <w:rsid w:val="00264A47"/>
    <w:rsid w:val="002B7B4D"/>
    <w:rsid w:val="002F1ACE"/>
    <w:rsid w:val="002F3693"/>
    <w:rsid w:val="00331C77"/>
    <w:rsid w:val="003352B8"/>
    <w:rsid w:val="00387AE5"/>
    <w:rsid w:val="003B2E62"/>
    <w:rsid w:val="003C516C"/>
    <w:rsid w:val="003D34E7"/>
    <w:rsid w:val="004047B1"/>
    <w:rsid w:val="00421EAE"/>
    <w:rsid w:val="00464D1A"/>
    <w:rsid w:val="00466AAE"/>
    <w:rsid w:val="00496D5C"/>
    <w:rsid w:val="004A678D"/>
    <w:rsid w:val="00513328"/>
    <w:rsid w:val="005351CF"/>
    <w:rsid w:val="00546E8C"/>
    <w:rsid w:val="00557CBD"/>
    <w:rsid w:val="00586664"/>
    <w:rsid w:val="005A3779"/>
    <w:rsid w:val="005B45F0"/>
    <w:rsid w:val="005D47D0"/>
    <w:rsid w:val="005E0AF2"/>
    <w:rsid w:val="005E45F7"/>
    <w:rsid w:val="005E78CE"/>
    <w:rsid w:val="00601CD2"/>
    <w:rsid w:val="00603E4F"/>
    <w:rsid w:val="00623A43"/>
    <w:rsid w:val="0062728F"/>
    <w:rsid w:val="0063310A"/>
    <w:rsid w:val="0064398C"/>
    <w:rsid w:val="0065048E"/>
    <w:rsid w:val="00666A34"/>
    <w:rsid w:val="00685413"/>
    <w:rsid w:val="006964EF"/>
    <w:rsid w:val="006B405C"/>
    <w:rsid w:val="006D28E1"/>
    <w:rsid w:val="007000F3"/>
    <w:rsid w:val="00700698"/>
    <w:rsid w:val="007134E6"/>
    <w:rsid w:val="007323C6"/>
    <w:rsid w:val="00734088"/>
    <w:rsid w:val="00756016"/>
    <w:rsid w:val="0076371C"/>
    <w:rsid w:val="00767EA5"/>
    <w:rsid w:val="0077348B"/>
    <w:rsid w:val="00795EDE"/>
    <w:rsid w:val="007C3A56"/>
    <w:rsid w:val="007F6059"/>
    <w:rsid w:val="008073CE"/>
    <w:rsid w:val="0088592C"/>
    <w:rsid w:val="008B7102"/>
    <w:rsid w:val="008D7311"/>
    <w:rsid w:val="008E0EF4"/>
    <w:rsid w:val="008E2BC5"/>
    <w:rsid w:val="00906CDA"/>
    <w:rsid w:val="009274E0"/>
    <w:rsid w:val="0094088E"/>
    <w:rsid w:val="009413E7"/>
    <w:rsid w:val="00972B56"/>
    <w:rsid w:val="00994DB2"/>
    <w:rsid w:val="009C2C4D"/>
    <w:rsid w:val="009D4173"/>
    <w:rsid w:val="009F5FFB"/>
    <w:rsid w:val="00A4240F"/>
    <w:rsid w:val="00A610E8"/>
    <w:rsid w:val="00A80DFA"/>
    <w:rsid w:val="00A902FF"/>
    <w:rsid w:val="00A91D7C"/>
    <w:rsid w:val="00A92635"/>
    <w:rsid w:val="00AA4AD5"/>
    <w:rsid w:val="00AB16EF"/>
    <w:rsid w:val="00AB3901"/>
    <w:rsid w:val="00AF2ED1"/>
    <w:rsid w:val="00B01095"/>
    <w:rsid w:val="00B0443F"/>
    <w:rsid w:val="00B05EE0"/>
    <w:rsid w:val="00B1364F"/>
    <w:rsid w:val="00B32C05"/>
    <w:rsid w:val="00B673B4"/>
    <w:rsid w:val="00B719F8"/>
    <w:rsid w:val="00B73119"/>
    <w:rsid w:val="00B736E8"/>
    <w:rsid w:val="00BD1077"/>
    <w:rsid w:val="00BD40D3"/>
    <w:rsid w:val="00BF42EE"/>
    <w:rsid w:val="00C213EA"/>
    <w:rsid w:val="00C22D88"/>
    <w:rsid w:val="00C568A1"/>
    <w:rsid w:val="00C67D9C"/>
    <w:rsid w:val="00C736EA"/>
    <w:rsid w:val="00C75ABA"/>
    <w:rsid w:val="00CA0F6A"/>
    <w:rsid w:val="00CA6E2D"/>
    <w:rsid w:val="00CC471B"/>
    <w:rsid w:val="00CC5096"/>
    <w:rsid w:val="00CF63EC"/>
    <w:rsid w:val="00D347DB"/>
    <w:rsid w:val="00D3755D"/>
    <w:rsid w:val="00D47F1B"/>
    <w:rsid w:val="00D56264"/>
    <w:rsid w:val="00D82D90"/>
    <w:rsid w:val="00DC2759"/>
    <w:rsid w:val="00DF573E"/>
    <w:rsid w:val="00E22C36"/>
    <w:rsid w:val="00E50CEA"/>
    <w:rsid w:val="00E6145B"/>
    <w:rsid w:val="00E65A8F"/>
    <w:rsid w:val="00E763C9"/>
    <w:rsid w:val="00E81F16"/>
    <w:rsid w:val="00EA1F90"/>
    <w:rsid w:val="00EB0029"/>
    <w:rsid w:val="00EB4658"/>
    <w:rsid w:val="00EC362F"/>
    <w:rsid w:val="00F143D5"/>
    <w:rsid w:val="00F145FB"/>
    <w:rsid w:val="00F20ED9"/>
    <w:rsid w:val="00F51859"/>
    <w:rsid w:val="00F522AA"/>
    <w:rsid w:val="00F64BE2"/>
    <w:rsid w:val="00F71C4C"/>
    <w:rsid w:val="00F80D6B"/>
    <w:rsid w:val="00F873F0"/>
    <w:rsid w:val="00FD1371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F88A"/>
  <w15:chartTrackingRefBased/>
  <w15:docId w15:val="{3A74F18C-E7B0-4F65-B02A-A6EDF1FE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CD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47D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AF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0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nvh5/Gr2oaijw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E4F3-020B-4A5A-B0DB-5B1A6723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35</cp:revision>
  <dcterms:created xsi:type="dcterms:W3CDTF">2017-09-30T20:06:00Z</dcterms:created>
  <dcterms:modified xsi:type="dcterms:W3CDTF">2022-01-19T20:42:00Z</dcterms:modified>
</cp:coreProperties>
</file>