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3BAD5291" w14:textId="33B40BF9" w:rsidR="00742999" w:rsidRDefault="00742999" w:rsidP="00BB703E">
      <w:pPr>
        <w:pStyle w:val="a3"/>
        <w:numPr>
          <w:ilvl w:val="0"/>
          <w:numId w:val="5"/>
        </w:numPr>
        <w:jc w:val="both"/>
      </w:pPr>
      <w:bookmarkStart w:id="2" w:name="OLE_LINK24"/>
      <w:bookmarkStart w:id="3" w:name="OLE_LINK15"/>
      <w:bookmarkStart w:id="4" w:name="OLE_LINK1"/>
      <w:bookmarkStart w:id="5" w:name="OLE_LINK2"/>
      <w:r>
        <w:t xml:space="preserve">Синхронная и асинхронная работа с объектом </w:t>
      </w:r>
      <w:proofErr w:type="spellStart"/>
      <w:r w:rsidRPr="00742999">
        <w:rPr>
          <w:b/>
          <w:bCs/>
          <w:lang w:val="en-US"/>
        </w:rPr>
        <w:t>XMLHttpRequest</w:t>
      </w:r>
      <w:proofErr w:type="spellEnd"/>
    </w:p>
    <w:p w14:paraId="2A531011" w14:textId="5C8A2B55" w:rsidR="006F485E" w:rsidRDefault="00742999" w:rsidP="00BB703E">
      <w:pPr>
        <w:pStyle w:val="a3"/>
        <w:numPr>
          <w:ilvl w:val="0"/>
          <w:numId w:val="5"/>
        </w:numPr>
        <w:jc w:val="both"/>
      </w:pPr>
      <w:r>
        <w:t xml:space="preserve">Событие </w:t>
      </w:r>
      <w:r w:rsidRPr="00742999">
        <w:t>“</w:t>
      </w:r>
      <w:r>
        <w:rPr>
          <w:lang w:val="en-US"/>
        </w:rPr>
        <w:t>load</w:t>
      </w:r>
      <w:r w:rsidRPr="00742999">
        <w:t xml:space="preserve">” </w:t>
      </w:r>
      <w:r>
        <w:t xml:space="preserve">в </w:t>
      </w:r>
      <w:r w:rsidRPr="00742999">
        <w:rPr>
          <w:b/>
          <w:bCs/>
          <w:lang w:val="en-US"/>
        </w:rPr>
        <w:t>AJAX</w:t>
      </w:r>
      <w:r w:rsidRPr="00742999">
        <w:t xml:space="preserve"> </w:t>
      </w:r>
      <w:r>
        <w:t>для получения данных от сервера</w:t>
      </w:r>
    </w:p>
    <w:p w14:paraId="4FA2150B" w14:textId="46F6E9E6" w:rsidR="00742999" w:rsidRDefault="00742999" w:rsidP="00BB703E">
      <w:pPr>
        <w:pStyle w:val="a3"/>
        <w:numPr>
          <w:ilvl w:val="0"/>
          <w:numId w:val="5"/>
        </w:numPr>
        <w:jc w:val="both"/>
      </w:pPr>
      <w:r>
        <w:t xml:space="preserve">Использование </w:t>
      </w:r>
      <w:r w:rsidRPr="00742999">
        <w:rPr>
          <w:b/>
          <w:bCs/>
          <w:lang w:val="en-US"/>
        </w:rPr>
        <w:t>jQuery</w:t>
      </w:r>
      <w:r>
        <w:t xml:space="preserve"> для работы с </w:t>
      </w:r>
      <w:r w:rsidRPr="00742999">
        <w:rPr>
          <w:b/>
          <w:bCs/>
          <w:lang w:val="en-US"/>
        </w:rPr>
        <w:t>AJAX</w:t>
      </w:r>
      <w:r w:rsidRPr="00742999">
        <w:t>-</w:t>
      </w:r>
      <w:r>
        <w:t>запросами</w:t>
      </w:r>
    </w:p>
    <w:p w14:paraId="09780A1A" w14:textId="6F168F98" w:rsidR="00742999" w:rsidRDefault="00742999" w:rsidP="00BB703E">
      <w:pPr>
        <w:pStyle w:val="a3"/>
        <w:numPr>
          <w:ilvl w:val="0"/>
          <w:numId w:val="5"/>
        </w:numPr>
        <w:jc w:val="both"/>
      </w:pPr>
      <w:r>
        <w:t xml:space="preserve">Передача и прием данных в </w:t>
      </w:r>
      <w:r w:rsidRPr="00742999">
        <w:rPr>
          <w:b/>
          <w:bCs/>
          <w:lang w:val="en-US"/>
        </w:rPr>
        <w:t>jQuery</w:t>
      </w:r>
      <w:r w:rsidRPr="00742999">
        <w:t xml:space="preserve"> </w:t>
      </w:r>
      <w:r>
        <w:t xml:space="preserve">при помощи метода </w:t>
      </w:r>
      <w:r>
        <w:rPr>
          <w:lang w:val="en-US"/>
        </w:rPr>
        <w:t>load</w:t>
      </w:r>
      <w:r w:rsidRPr="00742999">
        <w:t>()</w:t>
      </w:r>
    </w:p>
    <w:p w14:paraId="4F8FA9B6" w14:textId="6BBC00EE" w:rsidR="00742999" w:rsidRPr="008D2333" w:rsidRDefault="00742999" w:rsidP="00BB703E">
      <w:pPr>
        <w:pStyle w:val="a3"/>
        <w:numPr>
          <w:ilvl w:val="0"/>
          <w:numId w:val="5"/>
        </w:numPr>
        <w:jc w:val="both"/>
      </w:pPr>
      <w:r>
        <w:t xml:space="preserve">Варианты отправки данных на сервер в </w:t>
      </w:r>
      <w:r w:rsidRPr="00742999">
        <w:rPr>
          <w:b/>
          <w:bCs/>
          <w:lang w:val="en-US"/>
        </w:rPr>
        <w:t>AJAX</w:t>
      </w:r>
    </w:p>
    <w:bookmarkEnd w:id="2"/>
    <w:bookmarkEnd w:id="3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0EDB6FA2" w14:textId="5F8E7B94" w:rsidR="00B9060A" w:rsidRDefault="00A11804" w:rsidP="00B9060A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>
        <w:rPr>
          <w:lang w:eastAsia="ru-RU"/>
        </w:rPr>
        <w:t xml:space="preserve">Создать приложение </w:t>
      </w:r>
      <w:r>
        <w:rPr>
          <w:lang w:val="en-US" w:eastAsia="ru-RU"/>
        </w:rPr>
        <w:t>ASP</w:t>
      </w:r>
      <w:r>
        <w:rPr>
          <w:lang w:eastAsia="ru-RU"/>
        </w:rPr>
        <w:t>.</w:t>
      </w:r>
      <w:r>
        <w:rPr>
          <w:lang w:val="en-US" w:eastAsia="ru-RU"/>
        </w:rPr>
        <w:t>NET</w:t>
      </w:r>
      <w:r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 </w:t>
      </w:r>
      <w:proofErr w:type="spellStart"/>
      <w:r w:rsidR="008D2333">
        <w:rPr>
          <w:lang w:val="en-US" w:eastAsia="ru-RU"/>
        </w:rPr>
        <w:t>WebAPI</w:t>
      </w:r>
      <w:proofErr w:type="spellEnd"/>
      <w:r w:rsidR="008D2333" w:rsidRPr="008D2333">
        <w:rPr>
          <w:lang w:eastAsia="ru-RU"/>
        </w:rPr>
        <w:t xml:space="preserve"> </w:t>
      </w:r>
      <w:r w:rsidR="008D2333">
        <w:rPr>
          <w:lang w:eastAsia="ru-RU"/>
        </w:rPr>
        <w:t xml:space="preserve">и набор </w:t>
      </w:r>
      <w:r w:rsidR="008D2333">
        <w:rPr>
          <w:lang w:val="en-US" w:eastAsia="ru-RU"/>
        </w:rPr>
        <w:t>html</w:t>
      </w:r>
      <w:r w:rsidR="008D2333" w:rsidRPr="008D2333">
        <w:rPr>
          <w:lang w:eastAsia="ru-RU"/>
        </w:rPr>
        <w:t>-</w:t>
      </w:r>
      <w:r w:rsidR="008D2333">
        <w:rPr>
          <w:lang w:eastAsia="ru-RU"/>
        </w:rPr>
        <w:t xml:space="preserve">страниц для </w:t>
      </w:r>
      <w:bookmarkStart w:id="12" w:name="OLE_LINK7"/>
      <w:bookmarkStart w:id="13" w:name="OLE_LINK36"/>
      <w:bookmarkStart w:id="14" w:name="OLE_LINK35"/>
      <w:bookmarkStart w:id="15" w:name="OLE_LINK25"/>
      <w:bookmarkStart w:id="16" w:name="OLE_LINK19"/>
      <w:bookmarkStart w:id="17" w:name="OLE_LINK18"/>
      <w:bookmarkStart w:id="18" w:name="OLE_LINK26"/>
      <w:bookmarkEnd w:id="12"/>
      <w:bookmarkEnd w:id="13"/>
      <w:bookmarkEnd w:id="14"/>
      <w:bookmarkEnd w:id="15"/>
      <w:bookmarkEnd w:id="16"/>
      <w:bookmarkEnd w:id="17"/>
      <w:bookmarkEnd w:id="18"/>
      <w:r w:rsidR="00B9060A">
        <w:rPr>
          <w:lang w:eastAsia="ru-RU"/>
        </w:rPr>
        <w:t xml:space="preserve">работы с базой данных при помощи </w:t>
      </w:r>
      <w:r w:rsidR="00B9060A">
        <w:rPr>
          <w:lang w:val="en-US" w:eastAsia="ru-RU"/>
        </w:rPr>
        <w:t>Entity</w:t>
      </w:r>
      <w:r w:rsidR="00B9060A" w:rsidRPr="00124EF9">
        <w:rPr>
          <w:lang w:eastAsia="ru-RU"/>
        </w:rPr>
        <w:t xml:space="preserve"> </w:t>
      </w:r>
      <w:r w:rsidR="00B9060A">
        <w:rPr>
          <w:lang w:val="en-US" w:eastAsia="ru-RU"/>
        </w:rPr>
        <w:t>Framework</w:t>
      </w:r>
      <w:r w:rsidR="00B9060A" w:rsidRPr="00124EF9">
        <w:rPr>
          <w:lang w:eastAsia="ru-RU"/>
        </w:rPr>
        <w:t xml:space="preserve"> </w:t>
      </w:r>
      <w:r w:rsidR="00B9060A">
        <w:rPr>
          <w:lang w:val="en-US" w:eastAsia="ru-RU"/>
        </w:rPr>
        <w:t>Core</w:t>
      </w:r>
      <w:r w:rsidR="00B9060A" w:rsidRPr="00124EF9">
        <w:rPr>
          <w:lang w:eastAsia="ru-RU"/>
        </w:rPr>
        <w:t xml:space="preserve"> 6</w:t>
      </w:r>
      <w:r w:rsidR="00B9060A" w:rsidRPr="005D29EA">
        <w:rPr>
          <w:lang w:eastAsia="ru-RU"/>
        </w:rPr>
        <w:t xml:space="preserve">. </w:t>
      </w:r>
      <w:r w:rsidR="00B9060A">
        <w:rPr>
          <w:lang w:eastAsia="ru-RU"/>
        </w:rPr>
        <w:t xml:space="preserve">Стилизацию разметки выполняйте при помощи </w:t>
      </w:r>
      <w:r w:rsidR="00B9060A">
        <w:rPr>
          <w:lang w:val="en-US" w:eastAsia="ru-RU"/>
        </w:rPr>
        <w:t>Bootstrap</w:t>
      </w:r>
      <w:r w:rsidR="00B9060A" w:rsidRPr="00693C09">
        <w:rPr>
          <w:lang w:eastAsia="ru-RU"/>
        </w:rPr>
        <w:t>.</w:t>
      </w:r>
      <w:r w:rsidR="00B9060A">
        <w:rPr>
          <w:lang w:eastAsia="ru-RU"/>
        </w:rPr>
        <w:t xml:space="preserve"> Реализуйте вывод задания, вывод всех записей таблиц базы данных. </w:t>
      </w:r>
    </w:p>
    <w:p w14:paraId="13564563" w14:textId="77777777" w:rsidR="00B9060A" w:rsidRDefault="00B9060A" w:rsidP="00B9060A">
      <w:pPr>
        <w:jc w:val="both"/>
        <w:rPr>
          <w:lang w:eastAsia="ru-RU"/>
        </w:rPr>
      </w:pPr>
      <w:r>
        <w:rPr>
          <w:lang w:eastAsia="ru-RU"/>
        </w:rPr>
        <w:t xml:space="preserve">Все таблицы должны быть </w:t>
      </w:r>
      <w:proofErr w:type="spellStart"/>
      <w:r>
        <w:rPr>
          <w:lang w:eastAsia="ru-RU"/>
        </w:rPr>
        <w:t>проинициированы</w:t>
      </w:r>
      <w:proofErr w:type="spellEnd"/>
      <w:r>
        <w:rPr>
          <w:lang w:eastAsia="ru-RU"/>
        </w:rPr>
        <w:t xml:space="preserve"> не менее чем 10 записями. </w:t>
      </w:r>
    </w:p>
    <w:p w14:paraId="6FB0AEE5" w14:textId="09DA6767" w:rsidR="00B9060A" w:rsidRPr="006C5613" w:rsidRDefault="00B9060A" w:rsidP="00B9060A">
      <w:pPr>
        <w:jc w:val="both"/>
        <w:rPr>
          <w:lang w:eastAsia="ru-RU"/>
        </w:rPr>
      </w:pPr>
      <w:r>
        <w:rPr>
          <w:lang w:eastAsia="ru-RU"/>
        </w:rPr>
        <w:t xml:space="preserve">Требуется также выполнение запросов по заданию, запросы отправлять на сервер операцией </w:t>
      </w:r>
      <w:r w:rsidR="00886517">
        <w:rPr>
          <w:b/>
          <w:bCs/>
          <w:lang w:val="en-US" w:eastAsia="ru-RU"/>
        </w:rPr>
        <w:t>PUT</w:t>
      </w:r>
      <w:r>
        <w:rPr>
          <w:lang w:eastAsia="ru-RU"/>
        </w:rPr>
        <w:t xml:space="preserve">, параметры вводить в формы (рекомендую </w:t>
      </w:r>
      <w:r w:rsidR="006F485E">
        <w:rPr>
          <w:lang w:eastAsia="ru-RU"/>
        </w:rPr>
        <w:t xml:space="preserve">формы в </w:t>
      </w:r>
      <w:r>
        <w:rPr>
          <w:lang w:eastAsia="ru-RU"/>
        </w:rPr>
        <w:t>модальны</w:t>
      </w:r>
      <w:r w:rsidR="006F485E">
        <w:rPr>
          <w:lang w:eastAsia="ru-RU"/>
        </w:rPr>
        <w:t>х окнах</w:t>
      </w:r>
      <w:r>
        <w:rPr>
          <w:lang w:eastAsia="ru-RU"/>
        </w:rPr>
        <w:t>)</w:t>
      </w:r>
      <w:r w:rsidR="006F485E">
        <w:rPr>
          <w:lang w:eastAsia="ru-RU"/>
        </w:rPr>
        <w:t>.</w:t>
      </w:r>
      <w:r w:rsidR="006C5613">
        <w:rPr>
          <w:lang w:eastAsia="ru-RU"/>
        </w:rPr>
        <w:t xml:space="preserve"> </w:t>
      </w:r>
      <w:r w:rsidR="006C5613">
        <w:rPr>
          <w:lang w:val="en-US" w:eastAsia="ru-RU"/>
        </w:rPr>
        <w:t>AJAX</w:t>
      </w:r>
      <w:r w:rsidR="006C5613" w:rsidRPr="006C5613">
        <w:rPr>
          <w:lang w:eastAsia="ru-RU"/>
        </w:rPr>
        <w:t>-</w:t>
      </w:r>
      <w:r w:rsidR="006C5613">
        <w:rPr>
          <w:lang w:eastAsia="ru-RU"/>
        </w:rPr>
        <w:t xml:space="preserve">запросы пишите на чистом </w:t>
      </w:r>
      <w:r w:rsidR="006C5613">
        <w:rPr>
          <w:lang w:val="en-US" w:eastAsia="ru-RU"/>
        </w:rPr>
        <w:t>JS</w:t>
      </w:r>
      <w:r w:rsidR="006C5613">
        <w:rPr>
          <w:lang w:eastAsia="ru-RU"/>
        </w:rPr>
        <w:t xml:space="preserve"> (</w:t>
      </w:r>
      <w:r w:rsidR="006C5613">
        <w:rPr>
          <w:lang w:val="en-US" w:eastAsia="ru-RU"/>
        </w:rPr>
        <w:t>vanilla</w:t>
      </w:r>
      <w:r w:rsidR="006C5613" w:rsidRPr="006C5613">
        <w:rPr>
          <w:lang w:eastAsia="ru-RU"/>
        </w:rPr>
        <w:t xml:space="preserve"> </w:t>
      </w:r>
      <w:r w:rsidR="006C5613">
        <w:rPr>
          <w:lang w:val="en-US" w:eastAsia="ru-RU"/>
        </w:rPr>
        <w:t>JS</w:t>
      </w:r>
      <w:r w:rsidR="006C5613">
        <w:rPr>
          <w:lang w:eastAsia="ru-RU"/>
        </w:rPr>
        <w:t>)</w:t>
      </w:r>
      <w:r w:rsidR="006C5613" w:rsidRPr="006C5613">
        <w:rPr>
          <w:lang w:eastAsia="ru-RU"/>
        </w:rPr>
        <w:t xml:space="preserve"> </w:t>
      </w:r>
      <w:r w:rsidR="006C5613">
        <w:rPr>
          <w:lang w:eastAsia="ru-RU"/>
        </w:rPr>
        <w:t xml:space="preserve">или с использованием </w:t>
      </w:r>
      <w:r w:rsidR="006C5613">
        <w:rPr>
          <w:lang w:val="en-US" w:eastAsia="ru-RU"/>
        </w:rPr>
        <w:t>jQuery</w:t>
      </w:r>
      <w:r w:rsidR="006C5613" w:rsidRPr="006C5613">
        <w:rPr>
          <w:lang w:eastAsia="ru-RU"/>
        </w:rPr>
        <w:t xml:space="preserve"> </w:t>
      </w:r>
      <w:r w:rsidR="006C5613">
        <w:rPr>
          <w:lang w:eastAsia="ru-RU"/>
        </w:rPr>
        <w:t>–</w:t>
      </w:r>
      <w:r w:rsidR="006C5613" w:rsidRPr="006C5613">
        <w:rPr>
          <w:lang w:eastAsia="ru-RU"/>
        </w:rPr>
        <w:t xml:space="preserve"> </w:t>
      </w:r>
      <w:r w:rsidR="006C5613">
        <w:rPr>
          <w:lang w:eastAsia="ru-RU"/>
        </w:rPr>
        <w:t>на Ваш выбор.</w:t>
      </w:r>
    </w:p>
    <w:p w14:paraId="02BF0FA1" w14:textId="6E4E6E4B" w:rsidR="006F485E" w:rsidRDefault="006F485E" w:rsidP="00B9060A">
      <w:pPr>
        <w:jc w:val="both"/>
        <w:rPr>
          <w:lang w:eastAsia="ru-RU"/>
        </w:rPr>
      </w:pPr>
      <w:r>
        <w:rPr>
          <w:lang w:eastAsia="ru-RU"/>
        </w:rPr>
        <w:t xml:space="preserve">Методы </w:t>
      </w:r>
      <w:r w:rsidRPr="00152432">
        <w:rPr>
          <w:b/>
          <w:bCs/>
          <w:lang w:val="en-US" w:eastAsia="ru-RU"/>
        </w:rPr>
        <w:t>API</w:t>
      </w:r>
      <w:r w:rsidRPr="006F485E">
        <w:rPr>
          <w:lang w:eastAsia="ru-RU"/>
        </w:rPr>
        <w:t>-</w:t>
      </w:r>
      <w:r>
        <w:rPr>
          <w:lang w:eastAsia="ru-RU"/>
        </w:rPr>
        <w:t xml:space="preserve">контроллера для реализации запросов должны возвращать разметку, выводить результаты всех запросов в одну и ту же </w:t>
      </w:r>
      <w:r w:rsidRPr="004348D4">
        <w:rPr>
          <w:b/>
          <w:bCs/>
          <w:lang w:val="en-US" w:eastAsia="ru-RU"/>
        </w:rPr>
        <w:t>html</w:t>
      </w:r>
      <w:r w:rsidRPr="006F485E">
        <w:rPr>
          <w:lang w:eastAsia="ru-RU"/>
        </w:rPr>
        <w:t>-</w:t>
      </w:r>
      <w:r>
        <w:rPr>
          <w:lang w:eastAsia="ru-RU"/>
        </w:rPr>
        <w:t>страницу.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12"/>
        <w:gridCol w:w="6093"/>
      </w:tblGrid>
      <w:tr w:rsidR="004348D4" w:rsidRPr="00346EFC" w14:paraId="484E52A9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1FC79FE8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i/>
                <w:iCs/>
                <w:color w:val="000000"/>
                <w:szCs w:val="28"/>
              </w:rPr>
              <w:t>База данных 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«Туристическое агентство»</w:t>
            </w:r>
          </w:p>
        </w:tc>
      </w:tr>
      <w:tr w:rsidR="004348D4" w:rsidRPr="002E7032" w14:paraId="4D82B3CA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7FC5ECE4" w14:textId="77777777" w:rsidR="004348D4" w:rsidRPr="00346EFC" w:rsidRDefault="004348D4" w:rsidP="00D31BB5">
            <w:pPr>
              <w:pStyle w:val="a5"/>
              <w:spacing w:before="30" w:beforeAutospacing="0" w:after="30" w:afterAutospacing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346EFC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  <w:p w14:paraId="671DDC50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Фирма предоставляет клиентам услуги по организации зарубежных поездок. При этом цели поездок могут быть различными (отдых, туризм, лечение и т.д.). При оформлении услуги устанавливается фиксированная стоимость 1 дня пребывания в той или иной стране.</w:t>
            </w:r>
          </w:p>
          <w:p w14:paraId="7F99E211" w14:textId="77777777" w:rsidR="004348D4" w:rsidRPr="002E7032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поездки может быть вычислена как </w:t>
            </w:r>
            <w:r w:rsidRPr="00346EFC">
              <w:rPr>
                <w:rFonts w:ascii="Tahoma" w:hAnsi="Tahoma" w:cs="Tahoma"/>
                <w:b/>
                <w:bCs/>
                <w:color w:val="000000"/>
                <w:szCs w:val="28"/>
              </w:rPr>
              <w:t>Стоимость 1 дня пребывания * Количество дней пребывания + Стоимость транспортных услуг + Стоимость оформления визы</w:t>
            </w:r>
            <w:r w:rsidRPr="00346EFC">
              <w:rPr>
                <w:rFonts w:ascii="Tahoma" w:hAnsi="Tahoma" w:cs="Tahoma"/>
                <w:color w:val="000000"/>
                <w:szCs w:val="28"/>
              </w:rPr>
              <w:t>. Кроме того, клиент платит налог на добавленную стоимость (НДС) в размере 3% от стоимости поездки.</w:t>
            </w:r>
          </w:p>
        </w:tc>
      </w:tr>
      <w:tr w:rsidR="004348D4" w:rsidRPr="00346EFC" w14:paraId="48DF9634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2A3831EA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База данных должна включать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как минимум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 таблицы КЛИЕНТЫ, МАРШРУТЫ, ПОЕЗДКИ, содержащие следующую информацию:</w:t>
            </w:r>
          </w:p>
        </w:tc>
      </w:tr>
      <w:tr w:rsidR="004348D4" w:rsidRPr="00346EFC" w14:paraId="369E6259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44922B92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Фамилия клиента</w:t>
            </w:r>
          </w:p>
        </w:tc>
      </w:tr>
      <w:tr w:rsidR="004348D4" w:rsidRPr="00346EFC" w14:paraId="4177F92E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752FAFCB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Имя клиента</w:t>
            </w:r>
          </w:p>
        </w:tc>
      </w:tr>
      <w:tr w:rsidR="004348D4" w:rsidRPr="00346EFC" w14:paraId="1F6A06D4" w14:textId="77777777" w:rsidTr="00D31BB5">
        <w:tc>
          <w:tcPr>
            <w:tcW w:w="9634" w:type="dxa"/>
            <w:gridSpan w:val="4"/>
            <w:shd w:val="clear" w:color="auto" w:fill="FFFFFF"/>
            <w:hideMark/>
          </w:tcPr>
          <w:p w14:paraId="329F2C0F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Отчество клиента</w:t>
            </w:r>
          </w:p>
        </w:tc>
      </w:tr>
      <w:tr w:rsidR="004348D4" w:rsidRPr="00346EFC" w14:paraId="02F71115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4194C284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Серия – номер паспорта клиента</w:t>
            </w:r>
          </w:p>
        </w:tc>
      </w:tr>
      <w:tr w:rsidR="004348D4" w:rsidRPr="00346EFC" w14:paraId="337E17E6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5B56FEE9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Страна назначения</w:t>
            </w:r>
          </w:p>
        </w:tc>
      </w:tr>
      <w:tr w:rsidR="004348D4" w:rsidRPr="00346EFC" w14:paraId="2EBAD6F6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0767A893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>
              <w:rPr>
                <w:rFonts w:ascii="Tahoma" w:hAnsi="Tahoma" w:cs="Tahoma"/>
                <w:color w:val="000000"/>
                <w:szCs w:val="28"/>
              </w:rPr>
              <w:lastRenderedPageBreak/>
              <w:t>Цель поездки</w:t>
            </w:r>
          </w:p>
        </w:tc>
      </w:tr>
      <w:tr w:rsidR="004348D4" w:rsidRPr="00346EFC" w14:paraId="24ED873C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50D560C0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1 дня пребывания в стране назначения</w:t>
            </w:r>
          </w:p>
        </w:tc>
      </w:tr>
      <w:tr w:rsidR="004348D4" w:rsidRPr="00346EFC" w14:paraId="40376648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4769C856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транспортных услуг (определяется выбором страны)</w:t>
            </w:r>
          </w:p>
        </w:tc>
      </w:tr>
      <w:tr w:rsidR="004348D4" w:rsidRPr="00346EFC" w14:paraId="5F05099C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85BA63C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оформления визы (определяется выбором страны)</w:t>
            </w:r>
          </w:p>
        </w:tc>
      </w:tr>
      <w:tr w:rsidR="004348D4" w:rsidRPr="00346EFC" w14:paraId="6666BDBF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5F4EA041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Дата начала пребывания в стране назначения</w:t>
            </w:r>
          </w:p>
        </w:tc>
      </w:tr>
      <w:tr w:rsidR="004348D4" w:rsidRPr="00346EFC" w14:paraId="6491F9C4" w14:textId="77777777" w:rsidTr="00D31BB5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0E8A23F4" w14:textId="77777777" w:rsidR="004348D4" w:rsidRPr="00346EFC" w:rsidRDefault="004348D4" w:rsidP="00D31BB5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Количество дней пребывания в стране назначения</w:t>
            </w:r>
          </w:p>
        </w:tc>
      </w:tr>
      <w:tr w:rsidR="004348D4" w:rsidRPr="007E4297" w14:paraId="43466B66" w14:textId="77777777" w:rsidTr="00D31BB5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F27C1E6" w14:textId="77777777" w:rsidR="004348D4" w:rsidRPr="007E4297" w:rsidRDefault="004348D4" w:rsidP="00D31BB5">
            <w:pPr>
              <w:spacing w:before="30" w:after="30" w:line="240" w:lineRule="auto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4348D4" w:rsidRPr="007E4297" w14:paraId="51404B44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7F92EF88" w14:textId="77777777" w:rsidR="004348D4" w:rsidRPr="007E4297" w:rsidRDefault="004348D4" w:rsidP="00D31BB5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2FC3F8C" w14:textId="77777777" w:rsidR="004348D4" w:rsidRPr="007E4297" w:rsidRDefault="004348D4" w:rsidP="00D31BB5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621EC389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4348D4" w:rsidRPr="007E4297" w14:paraId="407AC4F0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2A944A25" w14:textId="77777777" w:rsidR="004348D4" w:rsidRPr="007E4297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15ED2A23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46763923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 с заданной целью поездки</w:t>
            </w:r>
          </w:p>
        </w:tc>
      </w:tr>
      <w:tr w:rsidR="004348D4" w:rsidRPr="007E4297" w14:paraId="7BC98231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40E20121" w14:textId="77777777" w:rsidR="004348D4" w:rsidRPr="007E4297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395235F1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21EC280F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 заданной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ель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поездки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тоимость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транспортных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услуг менее заданного значения</w:t>
            </w:r>
          </w:p>
        </w:tc>
      </w:tr>
      <w:tr w:rsidR="004348D4" w:rsidRPr="00F709BD" w14:paraId="3DA1E9BE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7C947B39" w14:textId="77777777" w:rsidR="004348D4" w:rsidRPr="007E4297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6748296C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566A0DD8" w14:textId="77777777" w:rsidR="004348D4" w:rsidRPr="00F709BD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 клиентах, совершивших поездки с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заданным 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количеством дней пребывания в стране</w:t>
            </w:r>
          </w:p>
        </w:tc>
      </w:tr>
      <w:tr w:rsidR="004348D4" w:rsidRPr="007E4297" w14:paraId="358C20ED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0790E270" w14:textId="77777777" w:rsidR="004348D4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5C4B8FF1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59DE05AA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 в заданную страну</w:t>
            </w:r>
          </w:p>
        </w:tc>
      </w:tr>
      <w:tr w:rsidR="004348D4" w:rsidRPr="007E4297" w14:paraId="2D4E8587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BD7F997" w14:textId="77777777" w:rsidR="004348D4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078EF95D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130120A8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странах, для которых стоимость оформления визы есть значение из некоторого диапазона</w:t>
            </w:r>
          </w:p>
        </w:tc>
      </w:tr>
      <w:tr w:rsidR="004348D4" w:rsidRPr="007E4297" w14:paraId="7077E48D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3865643C" w14:textId="77777777" w:rsidR="004348D4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24C3239F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6D3A4BB9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Вычисляет для каждой поездки ее полную стоимость с НДС. Включает поля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Дата начала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Количество дней пребывания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Полная стоимость поездки. Сортировка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</w:p>
        </w:tc>
      </w:tr>
      <w:tr w:rsidR="004348D4" w:rsidRPr="007E4297" w14:paraId="69387515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287E83D" w14:textId="77777777" w:rsidR="004348D4" w:rsidRPr="007E4297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72E53F1A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6093" w:type="dxa"/>
            <w:shd w:val="clear" w:color="auto" w:fill="FFFFFF"/>
            <w:vAlign w:val="center"/>
          </w:tcPr>
          <w:p w14:paraId="5FB2CB91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4348D4" w:rsidRPr="007E4297" w14:paraId="5CE37EC6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35F086B0" w14:textId="77777777" w:rsidR="004348D4" w:rsidRPr="007E4297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676BE288" w14:textId="77777777" w:rsidR="004348D4" w:rsidRPr="003A4FEC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0DE5805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О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пределяет минимальную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среднюю и максимальную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стоимость 1 дня пребывания</w:t>
            </w:r>
          </w:p>
        </w:tc>
      </w:tr>
      <w:tr w:rsidR="004348D4" w:rsidRPr="007E4297" w14:paraId="4864CFDE" w14:textId="77777777" w:rsidTr="00D31BB5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1E834C4C" w14:textId="77777777" w:rsidR="004348D4" w:rsidRDefault="004348D4" w:rsidP="00D31BB5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2E12B556" w14:textId="77777777" w:rsidR="004348D4" w:rsidRPr="007E4297" w:rsidRDefault="004348D4" w:rsidP="00D31BB5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1EC360C9" w14:textId="77777777" w:rsidR="004348D4" w:rsidRPr="007E4297" w:rsidRDefault="004348D4" w:rsidP="00D31BB5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каждой страны вычисляет среднее значение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Стоимость транспортных услуг</w:t>
            </w:r>
          </w:p>
        </w:tc>
      </w:tr>
    </w:tbl>
    <w:p w14:paraId="51EA2CDB" w14:textId="77777777" w:rsidR="004348D4" w:rsidRPr="00B9060A" w:rsidRDefault="004348D4" w:rsidP="00B9060A">
      <w:pPr>
        <w:jc w:val="both"/>
        <w:rPr>
          <w:lang w:eastAsia="ru-RU"/>
        </w:rPr>
      </w:pPr>
    </w:p>
    <w:p w14:paraId="4CFC9C55" w14:textId="0478361C" w:rsidR="008E6BEF" w:rsidRPr="00735352" w:rsidRDefault="00B9060A" w:rsidP="00B9060A">
      <w:pPr>
        <w:jc w:val="both"/>
        <w:rPr>
          <w:i/>
          <w:iCs/>
          <w:lang w:eastAsia="ru-RU"/>
        </w:rPr>
      </w:pPr>
      <w:bookmarkStart w:id="19" w:name="OLE_LINK5"/>
      <w:bookmarkStart w:id="20" w:name="_Hlk112868222"/>
      <w:r>
        <w:rPr>
          <w:lang w:eastAsia="ru-RU"/>
        </w:rPr>
        <w:lastRenderedPageBreak/>
        <w:t xml:space="preserve">Для таблицы </w:t>
      </w:r>
      <w:r w:rsidRPr="00742B94">
        <w:rPr>
          <w:b/>
          <w:bCs/>
          <w:lang w:eastAsia="ru-RU"/>
        </w:rPr>
        <w:t>ПО</w:t>
      </w:r>
      <w:r w:rsidR="00501A3B">
        <w:rPr>
          <w:b/>
          <w:bCs/>
          <w:lang w:eastAsia="ru-RU"/>
        </w:rPr>
        <w:t>ЕЗ</w:t>
      </w:r>
      <w:r w:rsidRPr="00742B94">
        <w:rPr>
          <w:b/>
          <w:bCs/>
          <w:lang w:eastAsia="ru-RU"/>
        </w:rPr>
        <w:t>Д</w:t>
      </w:r>
      <w:r w:rsidR="00501A3B">
        <w:rPr>
          <w:b/>
          <w:bCs/>
          <w:lang w:eastAsia="ru-RU"/>
        </w:rPr>
        <w:t>К</w:t>
      </w:r>
      <w:r w:rsidRPr="00742B94">
        <w:rPr>
          <w:b/>
          <w:bCs/>
          <w:lang w:eastAsia="ru-RU"/>
        </w:rPr>
        <w:t>И</w:t>
      </w:r>
      <w:r>
        <w:rPr>
          <w:lang w:eastAsia="ru-RU"/>
        </w:rPr>
        <w:t xml:space="preserve"> требуется реализовать добавление (метод </w:t>
      </w:r>
      <w:r w:rsidRPr="00742999">
        <w:rPr>
          <w:b/>
          <w:bCs/>
          <w:lang w:val="en-US" w:eastAsia="ru-RU"/>
        </w:rPr>
        <w:t>PUT</w:t>
      </w:r>
      <w:r>
        <w:rPr>
          <w:lang w:eastAsia="ru-RU"/>
        </w:rPr>
        <w:t>), редактирование</w:t>
      </w:r>
      <w:r w:rsidRPr="00B9060A">
        <w:rPr>
          <w:lang w:eastAsia="ru-RU"/>
        </w:rPr>
        <w:t xml:space="preserve"> (</w:t>
      </w:r>
      <w:r>
        <w:rPr>
          <w:lang w:eastAsia="ru-RU"/>
        </w:rPr>
        <w:t xml:space="preserve">метод </w:t>
      </w:r>
      <w:r w:rsidRPr="00742999">
        <w:rPr>
          <w:b/>
          <w:bCs/>
          <w:lang w:val="en-US" w:eastAsia="ru-RU"/>
        </w:rPr>
        <w:t>POST</w:t>
      </w:r>
      <w:r w:rsidRPr="00B9060A">
        <w:rPr>
          <w:lang w:eastAsia="ru-RU"/>
        </w:rPr>
        <w:t>)</w:t>
      </w:r>
      <w:r>
        <w:rPr>
          <w:lang w:eastAsia="ru-RU"/>
        </w:rPr>
        <w:t xml:space="preserve"> и удаление записей (метод </w:t>
      </w:r>
      <w:r w:rsidRPr="00742999">
        <w:rPr>
          <w:b/>
          <w:bCs/>
          <w:lang w:val="en-US" w:eastAsia="ru-RU"/>
        </w:rPr>
        <w:t>DELETE</w:t>
      </w:r>
      <w:r>
        <w:rPr>
          <w:lang w:eastAsia="ru-RU"/>
        </w:rPr>
        <w:t>).</w:t>
      </w:r>
      <w:bookmarkEnd w:id="19"/>
      <w:bookmarkEnd w:id="20"/>
      <w:r w:rsidR="008E6BEF" w:rsidRPr="00735352">
        <w:rPr>
          <w:i/>
          <w:iCs/>
          <w:lang w:eastAsia="ru-RU"/>
        </w:rPr>
        <w:t xml:space="preserve"> </w:t>
      </w:r>
    </w:p>
    <w:bookmarkEnd w:id="6"/>
    <w:bookmarkEnd w:id="7"/>
    <w:bookmarkEnd w:id="8"/>
    <w:bookmarkEnd w:id="9"/>
    <w:bookmarkEnd w:id="10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43A9F64D" w:rsidR="00875B49" w:rsidRPr="00145ADA" w:rsidRDefault="00E52854" w:rsidP="00D520AF">
      <w:pPr>
        <w:jc w:val="both"/>
      </w:pPr>
      <w:bookmarkStart w:id="21" w:name="OLE_LINK8"/>
      <w:r>
        <w:t xml:space="preserve">Запись занятия можно скачать по </w:t>
      </w:r>
      <w:hyperlink r:id="rId6" w:history="1">
        <w:r w:rsidRPr="00590E80">
          <w:rPr>
            <w:rStyle w:val="a4"/>
            <w:b/>
            <w:bCs/>
          </w:rPr>
          <w:t>этой ссылке</w:t>
        </w:r>
      </w:hyperlink>
      <w:r>
        <w:t>, материалы занятия в этом же архиве.</w:t>
      </w:r>
      <w:bookmarkEnd w:id="11"/>
      <w:bookmarkEnd w:id="21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7024"/>
    <w:multiLevelType w:val="hybridMultilevel"/>
    <w:tmpl w:val="C4209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6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5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14"/>
  </w:num>
  <w:num w:numId="5">
    <w:abstractNumId w:val="1"/>
  </w:num>
  <w:num w:numId="6">
    <w:abstractNumId w:val="20"/>
  </w:num>
  <w:num w:numId="7">
    <w:abstractNumId w:val="9"/>
  </w:num>
  <w:num w:numId="8">
    <w:abstractNumId w:val="7"/>
  </w:num>
  <w:num w:numId="9">
    <w:abstractNumId w:val="17"/>
  </w:num>
  <w:num w:numId="10">
    <w:abstractNumId w:val="18"/>
  </w:num>
  <w:num w:numId="11">
    <w:abstractNumId w:val="5"/>
  </w:num>
  <w:num w:numId="12">
    <w:abstractNumId w:val="13"/>
  </w:num>
  <w:num w:numId="13">
    <w:abstractNumId w:val="11"/>
  </w:num>
  <w:num w:numId="14">
    <w:abstractNumId w:val="6"/>
  </w:num>
  <w:num w:numId="15">
    <w:abstractNumId w:val="12"/>
  </w:num>
  <w:num w:numId="16">
    <w:abstractNumId w:val="0"/>
  </w:num>
  <w:num w:numId="17">
    <w:abstractNumId w:val="3"/>
  </w:num>
  <w:num w:numId="18">
    <w:abstractNumId w:val="16"/>
  </w:num>
  <w:num w:numId="19">
    <w:abstractNumId w:val="4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A6DE2"/>
    <w:rsid w:val="00134F44"/>
    <w:rsid w:val="001425B2"/>
    <w:rsid w:val="00145ADA"/>
    <w:rsid w:val="00146758"/>
    <w:rsid w:val="00152432"/>
    <w:rsid w:val="00163E9A"/>
    <w:rsid w:val="001910A8"/>
    <w:rsid w:val="001B7F35"/>
    <w:rsid w:val="001C1080"/>
    <w:rsid w:val="001F1F9A"/>
    <w:rsid w:val="002076C9"/>
    <w:rsid w:val="00272B49"/>
    <w:rsid w:val="002B27C5"/>
    <w:rsid w:val="002C5F08"/>
    <w:rsid w:val="002E6CDA"/>
    <w:rsid w:val="002F5723"/>
    <w:rsid w:val="003225C7"/>
    <w:rsid w:val="00322BCA"/>
    <w:rsid w:val="00323330"/>
    <w:rsid w:val="00341F0C"/>
    <w:rsid w:val="003432B5"/>
    <w:rsid w:val="00355FDF"/>
    <w:rsid w:val="0036125E"/>
    <w:rsid w:val="003A1701"/>
    <w:rsid w:val="003B163D"/>
    <w:rsid w:val="003B3F9C"/>
    <w:rsid w:val="00402102"/>
    <w:rsid w:val="0040388F"/>
    <w:rsid w:val="0042690D"/>
    <w:rsid w:val="004348D4"/>
    <w:rsid w:val="00472BB7"/>
    <w:rsid w:val="00476BEA"/>
    <w:rsid w:val="00480C50"/>
    <w:rsid w:val="004978F5"/>
    <w:rsid w:val="004A4303"/>
    <w:rsid w:val="004E3C89"/>
    <w:rsid w:val="004F5DCC"/>
    <w:rsid w:val="004F7F16"/>
    <w:rsid w:val="00501A3B"/>
    <w:rsid w:val="0052177F"/>
    <w:rsid w:val="005540B7"/>
    <w:rsid w:val="005560B6"/>
    <w:rsid w:val="00574F9B"/>
    <w:rsid w:val="00590E80"/>
    <w:rsid w:val="005B50FB"/>
    <w:rsid w:val="005E348B"/>
    <w:rsid w:val="00662FC9"/>
    <w:rsid w:val="00664089"/>
    <w:rsid w:val="00692A06"/>
    <w:rsid w:val="006A65BC"/>
    <w:rsid w:val="006C5613"/>
    <w:rsid w:val="006F485E"/>
    <w:rsid w:val="00731428"/>
    <w:rsid w:val="00735352"/>
    <w:rsid w:val="007402AF"/>
    <w:rsid w:val="00742999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770BB"/>
    <w:rsid w:val="00886517"/>
    <w:rsid w:val="008A3992"/>
    <w:rsid w:val="008C2584"/>
    <w:rsid w:val="008D2333"/>
    <w:rsid w:val="008E6BEF"/>
    <w:rsid w:val="009001E2"/>
    <w:rsid w:val="009004F0"/>
    <w:rsid w:val="009065F6"/>
    <w:rsid w:val="00912E6E"/>
    <w:rsid w:val="00914690"/>
    <w:rsid w:val="009242DB"/>
    <w:rsid w:val="00926A8F"/>
    <w:rsid w:val="00935A33"/>
    <w:rsid w:val="00A06DA2"/>
    <w:rsid w:val="00A11804"/>
    <w:rsid w:val="00A2739C"/>
    <w:rsid w:val="00A4718C"/>
    <w:rsid w:val="00A632EE"/>
    <w:rsid w:val="00AB73E4"/>
    <w:rsid w:val="00AC3C50"/>
    <w:rsid w:val="00AE07C9"/>
    <w:rsid w:val="00AE59C7"/>
    <w:rsid w:val="00B1022A"/>
    <w:rsid w:val="00B14B1F"/>
    <w:rsid w:val="00B55083"/>
    <w:rsid w:val="00B568E7"/>
    <w:rsid w:val="00B6285F"/>
    <w:rsid w:val="00B63943"/>
    <w:rsid w:val="00B65FF7"/>
    <w:rsid w:val="00B7037F"/>
    <w:rsid w:val="00B815DF"/>
    <w:rsid w:val="00B9060A"/>
    <w:rsid w:val="00BA5F0F"/>
    <w:rsid w:val="00BC46EF"/>
    <w:rsid w:val="00BC58CA"/>
    <w:rsid w:val="00BD6220"/>
    <w:rsid w:val="00C1280D"/>
    <w:rsid w:val="00C276E8"/>
    <w:rsid w:val="00C27AC7"/>
    <w:rsid w:val="00C45DCE"/>
    <w:rsid w:val="00C72B81"/>
    <w:rsid w:val="00C874C0"/>
    <w:rsid w:val="00CB6BAC"/>
    <w:rsid w:val="00CE140D"/>
    <w:rsid w:val="00CF62ED"/>
    <w:rsid w:val="00D06147"/>
    <w:rsid w:val="00D172C3"/>
    <w:rsid w:val="00D520AF"/>
    <w:rsid w:val="00D61A9C"/>
    <w:rsid w:val="00D9161E"/>
    <w:rsid w:val="00DC48D7"/>
    <w:rsid w:val="00DC502A"/>
    <w:rsid w:val="00DD14C5"/>
    <w:rsid w:val="00DF4DD3"/>
    <w:rsid w:val="00DF7BC2"/>
    <w:rsid w:val="00E013D1"/>
    <w:rsid w:val="00E23B9D"/>
    <w:rsid w:val="00E41A25"/>
    <w:rsid w:val="00E52854"/>
    <w:rsid w:val="00E54EBE"/>
    <w:rsid w:val="00E6370E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D12AE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qFormat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9eQN/KDfVSenD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134</cp:revision>
  <cp:lastPrinted>2017-07-15T20:33:00Z</cp:lastPrinted>
  <dcterms:created xsi:type="dcterms:W3CDTF">2017-06-03T20:26:00Z</dcterms:created>
  <dcterms:modified xsi:type="dcterms:W3CDTF">2022-09-12T18:35:00Z</dcterms:modified>
</cp:coreProperties>
</file>