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24E9" w14:textId="77777777" w:rsidR="00FF1E0C" w:rsidRPr="0075431A" w:rsidRDefault="00FF1E0C" w:rsidP="00CA21D0">
      <w:pPr>
        <w:pStyle w:val="1"/>
        <w:rPr>
          <w:rFonts w:ascii="Tahoma" w:hAnsi="Tahoma" w:cs="Tahoma"/>
          <w:color w:val="auto"/>
        </w:rPr>
      </w:pPr>
      <w:r w:rsidRPr="0075431A">
        <w:rPr>
          <w:rFonts w:ascii="Tahoma" w:hAnsi="Tahoma" w:cs="Tahoma"/>
          <w:color w:val="auto"/>
        </w:rPr>
        <w:t>Рязанская область</w:t>
      </w:r>
      <w:r w:rsidR="0071533A" w:rsidRPr="0075431A">
        <w:rPr>
          <w:rFonts w:ascii="Tahoma" w:hAnsi="Tahoma" w:cs="Tahoma"/>
          <w:color w:val="auto"/>
        </w:rPr>
        <w:t xml:space="preserve"> </w:t>
      </w:r>
    </w:p>
    <w:p w14:paraId="4D2BB5A4" w14:textId="77777777" w:rsidR="0071533A" w:rsidRPr="0075431A" w:rsidRDefault="0071533A" w:rsidP="0071533A">
      <w:pPr>
        <w:pStyle w:val="1"/>
        <w:rPr>
          <w:color w:val="auto"/>
        </w:rPr>
      </w:pPr>
      <w:r w:rsidRPr="0075431A">
        <w:rPr>
          <w:color w:val="auto"/>
        </w:rPr>
        <w:t>Секция 1</w:t>
      </w:r>
    </w:p>
    <w:p w14:paraId="20E43ADC" w14:textId="77777777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Первая столица Рязанского княжества Рязань находилась в </w:t>
      </w:r>
      <w:smartTag w:uri="urn:schemas-microsoft-com:office:smarttags" w:element="metricconverter">
        <w:smartTagPr>
          <w:attr w:name="ProductID" w:val="65 км"/>
        </w:smartTagPr>
        <w:r w:rsidRPr="00CA21D0">
          <w:rPr>
            <w:rFonts w:ascii="Tahoma" w:hAnsi="Tahoma" w:cs="Tahoma"/>
            <w:sz w:val="24"/>
            <w:szCs w:val="24"/>
          </w:rPr>
          <w:t>65 км</w:t>
        </w:r>
      </w:smartTag>
      <w:r w:rsidRPr="00CA21D0">
        <w:rPr>
          <w:rFonts w:ascii="Tahoma" w:hAnsi="Tahoma" w:cs="Tahoma"/>
          <w:sz w:val="24"/>
          <w:szCs w:val="24"/>
        </w:rPr>
        <w:t xml:space="preserve"> вниз по течению реки Оки от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Переяславля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Земля Рязанская издревле первой встречала опустошительные набеги кочевников. В 1237 году Древняя Рязань была разрушена ордой хана Батыя. Постепенно к XIV веку значение столицы княжества перешло к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Переяславлю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Войдя в состав единого Русского государства, Рязанское княжество стало его юго-восточным форпостом. В XVII веке границы государства расширились, и город перестал быть военной крепостью. Деревянные укрепления были разобраны. В течение XVIII века город несколько раз менял свой статус: в 1719 стал центром провинции, 1778 – губернии, в том же году по указу императрицы Екатерины II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был переименован в Рязань в честь первой столицы Рязанского княжества. В XIX веке Рязань преобразилась. По проектам столичных архитекторов построили здания Дворянского собрания, </w:t>
      </w:r>
      <w:proofErr w:type="spellStart"/>
      <w:r w:rsidRPr="00CA21D0">
        <w:rPr>
          <w:rFonts w:ascii="Tahoma" w:hAnsi="Tahoma" w:cs="Tahoma"/>
          <w:sz w:val="24"/>
          <w:szCs w:val="24"/>
        </w:rPr>
        <w:t>Мальшинской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богадельни, губернской земской больницы. И сегодня в Рязани можно любоваться замечательными памятниками архитектуры. Рязанский кремль — историческое, древнейшее ядро города. Кремль неоднократно перестраивался, на смену деревянным приходили каменные здания. С течением времени здесь сложился целый комплекс замечательных памятников древнерусской архитектуры и архитектуры классицизма XV-XIX веков. Величественный Успенский собор с уникальным многоярусным иконостасом и соборная колокольня придают нынешней Рязани неповторимый облик. Успенский собор, построенный в XVII веке, устремил ввысь </w:t>
      </w:r>
      <w:proofErr w:type="spellStart"/>
      <w:r w:rsidRPr="00CA21D0">
        <w:rPr>
          <w:rFonts w:ascii="Tahoma" w:hAnsi="Tahoma" w:cs="Tahoma"/>
          <w:sz w:val="24"/>
          <w:szCs w:val="24"/>
        </w:rPr>
        <w:t>пятиглавие</w:t>
      </w:r>
      <w:proofErr w:type="spellEnd"/>
      <w:r w:rsidRPr="00CA21D0">
        <w:rPr>
          <w:rFonts w:ascii="Tahoma" w:hAnsi="Tahoma" w:cs="Tahoma"/>
          <w:sz w:val="24"/>
          <w:szCs w:val="24"/>
        </w:rPr>
        <w:t>. Архитектурные детали собора поражают своим изяществом.</w:t>
      </w:r>
    </w:p>
    <w:p w14:paraId="6EB2BB13" w14:textId="77777777" w:rsidR="0071533A" w:rsidRPr="0075431A" w:rsidRDefault="0071533A" w:rsidP="0071533A">
      <w:pPr>
        <w:pStyle w:val="1"/>
        <w:rPr>
          <w:color w:val="auto"/>
        </w:rPr>
      </w:pPr>
      <w:r w:rsidRPr="0075431A">
        <w:rPr>
          <w:color w:val="auto"/>
        </w:rPr>
        <w:t>Секция 2</w:t>
      </w:r>
    </w:p>
    <w:p w14:paraId="59BFA7BC" w14:textId="44DC5947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Считается, что только резьба наличников Грановитой палаты Московского кремля может сравниться с резьбой Успенского собора в Рязани. Внутри собор производит не менее сильное впечатление: уникальный многоярусный иконостас классической формы поражает своим величием. По выходным и вторникам для посещений открыт Дворец Олега, в котором выставлены экспозиции «Две столицы Великого княжества» (Старая Рязань и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Рязанский), «Во славу Отечества (про знаменитых рязанцев), «Остановись, мгновенье...» (фотографии жителей Рязани XIX – ХХ вв.), «120 лет в истории России» (к 120-летию музея), «Раритеты Рязанского кремля». В теплое время года (июнь – сентябрь) в музее для посетителей открыты Успенский собор и обзорная площадка Колокольни. Круглый год проводятся обзорные экскурсии по архитектурному ансамблю Кремля. По праздникам в музее устраиваются традиционные массовые мероприятия: </w:t>
      </w:r>
      <w:r w:rsidRPr="00CA21D0">
        <w:rPr>
          <w:rFonts w:ascii="Tahoma" w:hAnsi="Tahoma" w:cs="Tahoma"/>
          <w:sz w:val="24"/>
          <w:szCs w:val="24"/>
        </w:rPr>
        <w:lastRenderedPageBreak/>
        <w:t xml:space="preserve">рождественские елки в Кремле, День пожилых людей, Дни памяти героической обороны Старой Рязани и так далее. </w:t>
      </w:r>
    </w:p>
    <w:p w14:paraId="2892BD6D" w14:textId="77777777" w:rsidR="0071533A" w:rsidRPr="0075431A" w:rsidRDefault="0071533A" w:rsidP="0071533A">
      <w:pPr>
        <w:pStyle w:val="1"/>
        <w:rPr>
          <w:color w:val="auto"/>
        </w:rPr>
      </w:pPr>
      <w:r w:rsidRPr="0075431A">
        <w:rPr>
          <w:color w:val="auto"/>
        </w:rPr>
        <w:t>Секция 3</w:t>
      </w:r>
    </w:p>
    <w:p w14:paraId="2079C82E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 это ещё не всё. Давно ли вы заглядывали в земскую школу? В настоящую, старинную земскую школу? Наверное, давненько, некоторые возможно даже не знают, что это такое и как они выглядят. Да в наших глубинках такой роскоши давно нет, там уже новые школы похожи на «гостей» из средневековья. Но для истинных ценителей древности и истории, и просто для тех, кому интересно, в Рязани можно найти все, и даже земская школа там тоже есть.</w:t>
      </w:r>
    </w:p>
    <w:p w14:paraId="7B014E6B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История этой школы в селе Константинове начинается с 1879 года, когда крестьяне и местный помещик С.Г. Куприянов подают прошение об открытии школы, а сельское общество жертвует на школу 60 рублей. Разрешение было получено, и в ноябре начались занятия. Проходили они в помещении, которое предоставил С.Г. Куприянов на своей усадьбе, он же во флигеле поселил учителя. К концу века здание постарело, обветшало, неудобно были расположены печи, требовался капитальный ремонт. К этому времени имение в селе покупает потомственный почетный гражданин Москвы Иван Петрович Кулаков, он и становится попечителем школы. Управа обращается к нему за помощью. Было решено строить новую школу. И в течение лета 1898 года на прежнем месте было возведено новое школьное здание на 120 учеников.</w:t>
      </w:r>
    </w:p>
    <w:p w14:paraId="7C2A6A89" w14:textId="5459CB23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Сергей Есенин все экзамены сдал на «отлично». За отличные успехи он был награжден похвальным листом и Евангелием. В 1909 году будущий поэт расстается со школой, со старыми друзьями, начинается новая пора в его жизни. Но уроки, полученные им в Константиновской земской школе, прочитанные книги определили его дальнейший путь в мире. Многие спросят, и что же дальше стало с поэтом, не ужели про него забыли в его родном городе? Конечно же, нет, жители очень гордятся своим знаменитым соотечественником, мало того дом, в котором жил поэт с детских лет сохранился до сих пор, сейчас там расположился музеем для истинных ценителей его таланта. В самом центре села, напротив церкви Казанской иконы Божией Матери, под кронами раскидистых ветел, стоит бревенчатый, выходящий тремя окнами на широкую улицу «низкий дом». Он хранит память о великом русском поэте Сергее Александровиче Есенине. Прошло более ста лет с тех пор, когда в 1871 году дед поэта Никита Осипович Есенин купил двадцать восемь квадратных саженей усадебной земли. Именно в этом доме 21 сентября (3 октября – по новому стилю) 1895 года родился Сергей Александрович Есенин. В 1910 году на месте обветшалого «необычного» дома отец построил дом меньших размеров, с ним-то и ассоциируется есенинский поэтический образ «золотой бревенчатой избы». Одновременно со строительством нового дома А.Н. Есенин купил и усадьбу. В глубина есенинского сада, запахнувшись ветками яблонь и вишен, стоит изба-времянка. Семья Есениных </w:t>
      </w:r>
      <w:r w:rsidRPr="00CA21D0">
        <w:rPr>
          <w:rFonts w:ascii="Tahoma" w:hAnsi="Tahoma" w:cs="Tahoma"/>
          <w:sz w:val="24"/>
          <w:szCs w:val="24"/>
        </w:rPr>
        <w:lastRenderedPageBreak/>
        <w:t>поставила ее после пожара в августе 1922 года. Около нее сохранилась единственная яблоня-дикарка. Во время этого большого пожара дом Есениных сгорел почти дотла. Два года прожили родители поэта с младшей его сестрой Александрой в этом скромном жилище, пока не выстроили в 1924 году новый дом. В 2001 году был воссоздан родительский дом поэта, изба времянка – в 2003 году. В 1965 году, когда страна отмечала 70-летие со дня рождения Сергея Александровича Есенина, дом поэта обретал новую судьбу: в нем открылся мемориальный музей. В 1970 году рядом с мемориальным домом был разбит парк, где посажены деревья, любовно и трепетно воспетые поэтом в стихах. Здесь же, в парке, установлен бюст С.А. Есенина работы скульптора И.Г. Онищенко.</w:t>
      </w:r>
    </w:p>
    <w:p w14:paraId="0245F9CB" w14:textId="77777777" w:rsidR="0071533A" w:rsidRPr="0075431A" w:rsidRDefault="0071533A" w:rsidP="0071533A">
      <w:pPr>
        <w:pStyle w:val="1"/>
        <w:rPr>
          <w:color w:val="auto"/>
        </w:rPr>
      </w:pPr>
      <w:r w:rsidRPr="0075431A">
        <w:rPr>
          <w:color w:val="auto"/>
        </w:rPr>
        <w:t>Секция 4</w:t>
      </w:r>
    </w:p>
    <w:p w14:paraId="518C8323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О церквях и храмах Рязани мало говорить их нужно видеть! И всё в этом удивительном городе переплетается друг с другом, всё действует как один живой организм. Ведь побывав в доме Есениных, вам непременно захочется посетить одну из красивейших церквей села Константинова. Первое упоминание о ней относится к 1619 году, когда село находилось во владении царской семьи. Здесь в течение 45 лет нес свое пастырское служение священник Иван Яковлевич Смирнов. Он венчал родителей Сергея Есенина, крестил будущего поэта, отпевал его близких и дальних родственников. Много лет он Иоанн преподавал Закон Божий в Константиновской земской школе, за успешную деятельность был награжден орденом Св. Анны 3 степени и золотым наперсным крестом. Пожилой священник видел, как после октября 1917 года начались гонения на Православие. К счастью, он не дожил до закрытия храма в 1937 году, когда местные власти разместили в храме склад для зерна, а на его территории – </w:t>
      </w:r>
      <w:proofErr w:type="spellStart"/>
      <w:r w:rsidRPr="00CA21D0">
        <w:rPr>
          <w:rFonts w:ascii="Tahoma" w:hAnsi="Tahoma" w:cs="Tahoma"/>
          <w:sz w:val="24"/>
          <w:szCs w:val="24"/>
        </w:rPr>
        <w:t>мехпарк</w:t>
      </w:r>
      <w:proofErr w:type="spellEnd"/>
      <w:r w:rsidRPr="00CA21D0">
        <w:rPr>
          <w:rFonts w:ascii="Tahoma" w:hAnsi="Tahoma" w:cs="Tahoma"/>
          <w:sz w:val="24"/>
          <w:szCs w:val="24"/>
        </w:rPr>
        <w:t>. Дополнило бесчинства разрушение колокольни в послевоенные годы. С 1972 года здание храма было передано в ведение музея, и после реставрации стало использоваться как выставочный зал. Всё это – церковь Казанской иконы Божией Матери, расположенная на высоком правом берегу Оки. В 1990 году по ходатайству прихожан села Константинова церковь возвращена Рязанской епархии, и по сей день радуют глаз белоснежные стены и золотые купола её.</w:t>
      </w:r>
    </w:p>
    <w:sectPr w:rsidR="00FF1E0C" w:rsidRPr="00CA21D0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3E67" w14:textId="77777777" w:rsidR="005B55CA" w:rsidRDefault="005B55CA" w:rsidP="00444B6D">
      <w:pPr>
        <w:spacing w:after="0" w:line="240" w:lineRule="auto"/>
      </w:pPr>
      <w:r>
        <w:separator/>
      </w:r>
    </w:p>
  </w:endnote>
  <w:endnote w:type="continuationSeparator" w:id="0">
    <w:p w14:paraId="1C33FB72" w14:textId="77777777" w:rsidR="005B55CA" w:rsidRDefault="005B55CA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E675" w14:textId="77777777" w:rsidR="005B55CA" w:rsidRDefault="005B55CA" w:rsidP="00444B6D">
      <w:pPr>
        <w:spacing w:after="0" w:line="240" w:lineRule="auto"/>
      </w:pPr>
      <w:r>
        <w:separator/>
      </w:r>
    </w:p>
  </w:footnote>
  <w:footnote w:type="continuationSeparator" w:id="0">
    <w:p w14:paraId="37EAE821" w14:textId="77777777" w:rsidR="005B55CA" w:rsidRDefault="005B55CA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6593" w14:textId="77777777" w:rsidR="00BD168B" w:rsidRDefault="00EE5D59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008C995D" w14:textId="77777777" w:rsidR="00BD168B" w:rsidRDefault="005B55CA" w:rsidP="00AA494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712B" w14:textId="77777777" w:rsidR="00BD168B" w:rsidRDefault="005B55CA" w:rsidP="00AA494B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45BCC"/>
    <w:rsid w:val="00061299"/>
    <w:rsid w:val="000A5682"/>
    <w:rsid w:val="000C01FA"/>
    <w:rsid w:val="0015390F"/>
    <w:rsid w:val="00213A44"/>
    <w:rsid w:val="0026138C"/>
    <w:rsid w:val="002C709A"/>
    <w:rsid w:val="002E00B4"/>
    <w:rsid w:val="00367AA7"/>
    <w:rsid w:val="003A5CFF"/>
    <w:rsid w:val="003D2D62"/>
    <w:rsid w:val="00444B6D"/>
    <w:rsid w:val="00496608"/>
    <w:rsid w:val="00582FB4"/>
    <w:rsid w:val="005B55CA"/>
    <w:rsid w:val="005B636B"/>
    <w:rsid w:val="005F7A6B"/>
    <w:rsid w:val="006109FC"/>
    <w:rsid w:val="00655BD4"/>
    <w:rsid w:val="0071533A"/>
    <w:rsid w:val="0075431A"/>
    <w:rsid w:val="00772561"/>
    <w:rsid w:val="007D108F"/>
    <w:rsid w:val="007F66BA"/>
    <w:rsid w:val="00852C8D"/>
    <w:rsid w:val="008B7223"/>
    <w:rsid w:val="008E7138"/>
    <w:rsid w:val="00923BB4"/>
    <w:rsid w:val="009B3C4F"/>
    <w:rsid w:val="00A33ACF"/>
    <w:rsid w:val="00AA611B"/>
    <w:rsid w:val="00AB0785"/>
    <w:rsid w:val="00AE5C89"/>
    <w:rsid w:val="00B52BD8"/>
    <w:rsid w:val="00BC54E7"/>
    <w:rsid w:val="00BF041C"/>
    <w:rsid w:val="00C028B9"/>
    <w:rsid w:val="00CA21D0"/>
    <w:rsid w:val="00CE5DAB"/>
    <w:rsid w:val="00D25F35"/>
    <w:rsid w:val="00ED22D1"/>
    <w:rsid w:val="00EE5D59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AE4B0A"/>
  <w15:docId w15:val="{DDABEF72-CBC4-4F02-922E-7210560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68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A568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68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90DA6-9C8A-4B08-9B0A-2433EBA4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13</cp:revision>
  <dcterms:created xsi:type="dcterms:W3CDTF">2007-09-13T22:10:00Z</dcterms:created>
  <dcterms:modified xsi:type="dcterms:W3CDTF">2022-04-04T20:36:00Z</dcterms:modified>
  <cp:category>Обучение</cp:category>
</cp:coreProperties>
</file>