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t>
      </w:r>
      <w:r w:rsidRPr="00134FAE">
        <w:rPr>
          <w:rFonts w:ascii="Segoe UI" w:hAnsi="Segoe UI" w:cs="Segoe UI"/>
          <w:color w:val="343541"/>
        </w:rPr>
        <w:lastRenderedPageBreak/>
        <w:t xml:space="preserve">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lastRenderedPageBreak/>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w:t>
      </w:r>
      <w:r>
        <w:rPr>
          <w:rFonts w:ascii="Segoe UI" w:hAnsi="Segoe UI" w:cs="Segoe UI"/>
          <w:color w:val="343541"/>
        </w:rPr>
        <w:lastRenderedPageBreak/>
        <w:t>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w:t>
      </w:r>
      <w:r>
        <w:rPr>
          <w:rFonts w:ascii="Segoe UI" w:hAnsi="Segoe UI" w:cs="Segoe UI"/>
          <w:color w:val="343541"/>
        </w:rPr>
        <w:lastRenderedPageBreak/>
        <w:t>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w:t>
      </w:r>
      <w:r w:rsidR="00A03F63">
        <w:rPr>
          <w:rFonts w:ascii="Segoe UI" w:hAnsi="Segoe UI" w:cs="Segoe UI"/>
          <w:color w:val="343541"/>
        </w:rPr>
        <w:lastRenderedPageBreak/>
        <w:t>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7777777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w:t>
      </w:r>
      <w:r>
        <w:rPr>
          <w:rFonts w:ascii="Segoe UI" w:hAnsi="Segoe UI" w:cs="Segoe UI"/>
          <w:color w:val="343541"/>
        </w:rPr>
        <w:lastRenderedPageBreak/>
        <w:t xml:space="preserve">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lastRenderedPageBreak/>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controls.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that is at least 3 characters long in the respective text box when the Enter key is hit. If there is a match, then the node with the matching name is marked checked and its data is displayed in the </w:t>
      </w:r>
      <w:proofErr w:type="spellStart"/>
      <w:r>
        <w:rPr>
          <w:rFonts w:ascii="Segoe UI" w:hAnsi="Segoe UI" w:cs="Segoe UI"/>
          <w:color w:val="343541"/>
        </w:rPr>
        <w:t>ListView</w:t>
      </w:r>
      <w:proofErr w:type="spellEnd"/>
      <w:r>
        <w:rPr>
          <w:rFonts w:ascii="Segoe UI" w:hAnsi="Segoe UI" w:cs="Segoe UI"/>
          <w:color w:val="343541"/>
        </w:rPr>
        <w:t xml:space="preserve"> in the manner we currently have. Can you implement the methods for me </w:t>
      </w:r>
      <w:proofErr w:type="gramStart"/>
      <w:r>
        <w:rPr>
          <w:rFonts w:ascii="Segoe UI" w:hAnsi="Segoe UI" w:cs="Segoe UI"/>
          <w:color w:val="343541"/>
        </w:rPr>
        <w:t>please.</w:t>
      </w:r>
      <w:proofErr w:type="gramEnd"/>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 xml:space="preserve">By the way, before I give the code I want to tell you that I have also added 3 checkboxes, namely </w:t>
      </w:r>
      <w:proofErr w:type="spellStart"/>
      <w:r>
        <w:rPr>
          <w:rFonts w:ascii="Segoe UI" w:hAnsi="Segoe UI" w:cs="Segoe UI"/>
          <w:color w:val="343541"/>
        </w:rPr>
        <w:t>checkBoxElementType</w:t>
      </w:r>
      <w:proofErr w:type="spellEnd"/>
      <w:r>
        <w:rPr>
          <w:rFonts w:ascii="Segoe UI" w:hAnsi="Segoe UI" w:cs="Segoe UI"/>
          <w:color w:val="343541"/>
        </w:rPr>
        <w:t xml:space="preserve">, </w:t>
      </w:r>
      <w:proofErr w:type="spellStart"/>
      <w:r>
        <w:rPr>
          <w:rFonts w:ascii="Segoe UI" w:hAnsi="Segoe UI" w:cs="Segoe UI"/>
          <w:color w:val="343541"/>
        </w:rPr>
        <w:t>checkBoxChannel</w:t>
      </w:r>
      <w:proofErr w:type="spellEnd"/>
      <w:r>
        <w:rPr>
          <w:rFonts w:ascii="Segoe UI" w:hAnsi="Segoe UI" w:cs="Segoe UI"/>
          <w:color w:val="343541"/>
        </w:rPr>
        <w:t xml:space="preserve"> and </w:t>
      </w:r>
      <w:proofErr w:type="spellStart"/>
      <w:r>
        <w:rPr>
          <w:rFonts w:ascii="Segoe UI" w:hAnsi="Segoe UI" w:cs="Segoe UI"/>
          <w:color w:val="343541"/>
        </w:rPr>
        <w:t>checkBoxDatabase</w:t>
      </w:r>
      <w:proofErr w:type="spellEnd"/>
      <w:r>
        <w:rPr>
          <w:rFonts w:ascii="Segoe UI" w:hAnsi="Segoe UI" w:cs="Segoe UI"/>
          <w:color w:val="343541"/>
        </w:rPr>
        <w:t xml:space="preserve"> that I want to use to check and uncheck all the nodes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 that is in </w:t>
      </w:r>
      <w:proofErr w:type="spellStart"/>
      <w:r>
        <w:rPr>
          <w:rFonts w:ascii="Segoe UI" w:hAnsi="Segoe UI" w:cs="Segoe UI"/>
          <w:color w:val="343541"/>
        </w:rPr>
        <w:t>treeViewElementType</w:t>
      </w:r>
      <w:proofErr w:type="spellEnd"/>
      <w:r>
        <w:rPr>
          <w:rFonts w:ascii="Segoe UI" w:hAnsi="Segoe UI" w:cs="Segoe UI"/>
          <w:color w:val="343541"/>
        </w:rPr>
        <w:t xml:space="preserve">, </w:t>
      </w:r>
      <w:proofErr w:type="spellStart"/>
      <w:r>
        <w:rPr>
          <w:rFonts w:ascii="Segoe UI" w:hAnsi="Segoe UI" w:cs="Segoe UI"/>
          <w:color w:val="343541"/>
        </w:rPr>
        <w:t>treeViewChannel</w:t>
      </w:r>
      <w:proofErr w:type="spellEnd"/>
      <w:r>
        <w:rPr>
          <w:rFonts w:ascii="Segoe UI" w:hAnsi="Segoe UI" w:cs="Segoe UI"/>
          <w:color w:val="343541"/>
        </w:rPr>
        <w:t xml:space="preserve"> and </w:t>
      </w:r>
      <w:proofErr w:type="spellStart"/>
      <w:r>
        <w:rPr>
          <w:rFonts w:ascii="Segoe UI" w:hAnsi="Segoe UI" w:cs="Segoe UI"/>
          <w:color w:val="343541"/>
        </w:rPr>
        <w:t>treeViewDatabase</w:t>
      </w:r>
      <w:proofErr w:type="spellEnd"/>
      <w:r>
        <w:rPr>
          <w:rFonts w:ascii="Segoe UI" w:hAnsi="Segoe UI" w:cs="Segoe UI"/>
          <w:color w:val="343541"/>
        </w:rPr>
        <w:t xml:space="preserve">. This functionality needs to be added as well to the existing code that I am about to provide you with along with the elimination of the 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based on the ID column numbers. I am also uncertain which event type to choose to accomplish that. Here are some samples: </w:t>
      </w:r>
      <w:proofErr w:type="spellStart"/>
      <w:r>
        <w:rPr>
          <w:rFonts w:ascii="Segoe UI" w:hAnsi="Segoe UI" w:cs="Segoe UI"/>
          <w:color w:val="343541"/>
        </w:rPr>
        <w:t>checkBoxElementType_CheckedChanged</w:t>
      </w:r>
      <w:proofErr w:type="spellEnd"/>
      <w:r>
        <w:rPr>
          <w:rFonts w:ascii="Segoe UI" w:hAnsi="Segoe UI" w:cs="Segoe UI"/>
          <w:color w:val="343541"/>
        </w:rPr>
        <w:t xml:space="preserve"> or </w:t>
      </w:r>
      <w:proofErr w:type="spellStart"/>
      <w:r>
        <w:rPr>
          <w:rFonts w:ascii="Segoe UI" w:hAnsi="Segoe UI" w:cs="Segoe UI"/>
          <w:color w:val="343541"/>
        </w:rPr>
        <w:t>checkBoxChannel_CheckStateChanged</w:t>
      </w:r>
      <w:proofErr w:type="spellEnd"/>
      <w:r>
        <w:rPr>
          <w:rFonts w:ascii="Segoe UI" w:hAnsi="Segoe UI" w:cs="Segoe UI"/>
          <w:color w:val="343541"/>
        </w:rPr>
        <w:t xml:space="preserve"> or </w:t>
      </w:r>
      <w:proofErr w:type="spellStart"/>
      <w:r>
        <w:rPr>
          <w:rFonts w:ascii="Segoe UI" w:hAnsi="Segoe UI" w:cs="Segoe UI"/>
          <w:color w:val="343541"/>
        </w:rPr>
        <w:t>checkBoxDatabase_Click</w:t>
      </w:r>
      <w:proofErr w:type="spellEnd"/>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 xml:space="preserve">am unhappy with it since it is inefficient. I believe that using some sort of collection behind the </w:t>
      </w:r>
      <w:proofErr w:type="spellStart"/>
      <w:r>
        <w:rPr>
          <w:rFonts w:ascii="Segoe UI" w:hAnsi="Segoe UI" w:cs="Segoe UI"/>
          <w:color w:val="343541"/>
        </w:rPr>
        <w:t>ListView</w:t>
      </w:r>
      <w:proofErr w:type="spellEnd"/>
      <w:r>
        <w:rPr>
          <w:rFonts w:ascii="Segoe UI" w:hAnsi="Segoe UI" w:cs="Segoe UI"/>
          <w:color w:val="343541"/>
        </w:rPr>
        <w:t xml:space="preserve"> control to avoid duplicate entries should improve performance. That is, the app will store the elements in an optimized for that purpose collection, i.e. Hash set behind the scenes that has instant </w:t>
      </w:r>
      <w:proofErr w:type="gramStart"/>
      <w:r>
        <w:rPr>
          <w:rFonts w:ascii="Segoe UI" w:hAnsi="Segoe UI" w:cs="Segoe UI"/>
          <w:color w:val="343541"/>
        </w:rPr>
        <w:t>O(</w:t>
      </w:r>
      <w:proofErr w:type="gramEnd"/>
      <w:r>
        <w:rPr>
          <w:rFonts w:ascii="Segoe UI" w:hAnsi="Segoe UI" w:cs="Segoe UI"/>
          <w:color w:val="343541"/>
        </w:rPr>
        <w:t>1) search time complexity an</w:t>
      </w:r>
      <w:r>
        <w:rPr>
          <w:rFonts w:ascii="Segoe UI" w:hAnsi="Segoe UI" w:cs="Segoe UI"/>
          <w:color w:val="343541"/>
        </w:rPr>
        <w:t>d</w:t>
      </w:r>
      <w:r>
        <w:rPr>
          <w:rFonts w:ascii="Segoe UI" w:hAnsi="Segoe UI" w:cs="Segoe UI"/>
          <w:color w:val="343541"/>
        </w:rPr>
        <w:t xml:space="preserve"> use it in the business logic to ensure only non-duplicate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 xml:space="preserve">Thank you. You are wonderful! I have also added a </w:t>
      </w:r>
      <w:proofErr w:type="spellStart"/>
      <w:r>
        <w:rPr>
          <w:rFonts w:ascii="Segoe UI" w:hAnsi="Segoe UI" w:cs="Segoe UI"/>
          <w:color w:val="343541"/>
        </w:rPr>
        <w:t>checkBoxElementType</w:t>
      </w:r>
      <w:proofErr w:type="spellEnd"/>
      <w:r>
        <w:rPr>
          <w:rFonts w:ascii="Segoe UI" w:hAnsi="Segoe UI" w:cs="Segoe UI"/>
          <w:color w:val="343541"/>
        </w:rPr>
        <w:t xml:space="preserve"> that once checked should check all nodes, possibly recursively in the </w:t>
      </w:r>
      <w:proofErr w:type="spellStart"/>
      <w:r>
        <w:rPr>
          <w:rFonts w:ascii="Segoe UI" w:hAnsi="Segoe UI" w:cs="Segoe UI"/>
          <w:color w:val="343541"/>
        </w:rPr>
        <w:t>treeViewElementType</w:t>
      </w:r>
      <w:proofErr w:type="spellEnd"/>
      <w:r>
        <w:rPr>
          <w:rFonts w:ascii="Segoe UI" w:hAnsi="Segoe UI" w:cs="Segoe UI"/>
          <w:color w:val="343541"/>
        </w:rPr>
        <w:t>,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proofErr w:type="spellStart"/>
      <w:r w:rsidR="00E65DF9">
        <w:rPr>
          <w:rFonts w:asciiTheme="minorBidi" w:hAnsiTheme="minorBidi"/>
          <w:sz w:val="20"/>
          <w:szCs w:val="20"/>
        </w:rPr>
        <w:t>TreeView</w:t>
      </w:r>
      <w:proofErr w:type="spellEnd"/>
      <w:r w:rsidR="00E65DF9">
        <w:rPr>
          <w:rFonts w:asciiTheme="minorBidi" w:hAnsiTheme="minorBidi"/>
          <w:sz w:val="20"/>
          <w:szCs w:val="20"/>
        </w:rPr>
        <w:t xml:space="preserve">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51E5E2E5" w:rsidR="00BD43A3" w:rsidRDefault="00BD43A3" w:rsidP="00BD43A3">
      <w:pPr>
        <w:autoSpaceDE w:val="0"/>
        <w:autoSpaceDN w:val="0"/>
        <w:bidi w:val="0"/>
        <w:adjustRightInd w:val="0"/>
        <w:spacing w:after="0" w:line="240" w:lineRule="auto"/>
        <w:rPr>
          <w:rFonts w:asciiTheme="minorBidi" w:hAnsiTheme="minorBidi"/>
          <w:sz w:val="20"/>
          <w:szCs w:val="20"/>
        </w:rPr>
      </w:pPr>
      <w:bookmarkStart w:id="1" w:name="_GoBack"/>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bookmarkEnd w:id="1"/>
    </w:p>
    <w:sectPr w:rsidR="00BD43A3"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536C0" w14:textId="77777777" w:rsidR="00540874" w:rsidRDefault="00540874" w:rsidP="00746EA6">
      <w:pPr>
        <w:spacing w:after="0" w:line="240" w:lineRule="auto"/>
      </w:pPr>
      <w:r>
        <w:separator/>
      </w:r>
    </w:p>
  </w:endnote>
  <w:endnote w:type="continuationSeparator" w:id="0">
    <w:p w14:paraId="21822436" w14:textId="77777777" w:rsidR="00540874" w:rsidRDefault="00540874"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1B57E0" w:rsidRDefault="001B57E0">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1B57E0" w:rsidRDefault="001B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C32AD" w14:textId="77777777" w:rsidR="00540874" w:rsidRDefault="00540874" w:rsidP="00746EA6">
      <w:pPr>
        <w:spacing w:after="0" w:line="240" w:lineRule="auto"/>
      </w:pPr>
      <w:r>
        <w:separator/>
      </w:r>
    </w:p>
  </w:footnote>
  <w:footnote w:type="continuationSeparator" w:id="0">
    <w:p w14:paraId="09B15670" w14:textId="77777777" w:rsidR="00540874" w:rsidRDefault="00540874"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0730"/>
    <w:rsid w:val="000B1175"/>
    <w:rsid w:val="000B1B69"/>
    <w:rsid w:val="000B2233"/>
    <w:rsid w:val="000B33A6"/>
    <w:rsid w:val="000C746D"/>
    <w:rsid w:val="000D37DC"/>
    <w:rsid w:val="000E28C4"/>
    <w:rsid w:val="00134FAE"/>
    <w:rsid w:val="00171036"/>
    <w:rsid w:val="0018172F"/>
    <w:rsid w:val="00182EC7"/>
    <w:rsid w:val="00185E78"/>
    <w:rsid w:val="001B57E0"/>
    <w:rsid w:val="001E4216"/>
    <w:rsid w:val="00245591"/>
    <w:rsid w:val="00266039"/>
    <w:rsid w:val="0027473F"/>
    <w:rsid w:val="00281B45"/>
    <w:rsid w:val="002B5EEA"/>
    <w:rsid w:val="003009C6"/>
    <w:rsid w:val="00352E3A"/>
    <w:rsid w:val="00362E97"/>
    <w:rsid w:val="0037288B"/>
    <w:rsid w:val="00376798"/>
    <w:rsid w:val="0038634B"/>
    <w:rsid w:val="00386ABE"/>
    <w:rsid w:val="003905C9"/>
    <w:rsid w:val="00393BE8"/>
    <w:rsid w:val="003A5806"/>
    <w:rsid w:val="003A6DBE"/>
    <w:rsid w:val="003B56FC"/>
    <w:rsid w:val="003E1B38"/>
    <w:rsid w:val="003F05E6"/>
    <w:rsid w:val="00400D3A"/>
    <w:rsid w:val="00453837"/>
    <w:rsid w:val="004552C9"/>
    <w:rsid w:val="00476A46"/>
    <w:rsid w:val="004A1BBC"/>
    <w:rsid w:val="004D62BF"/>
    <w:rsid w:val="004F50EB"/>
    <w:rsid w:val="00530AE7"/>
    <w:rsid w:val="00540874"/>
    <w:rsid w:val="00543924"/>
    <w:rsid w:val="005521BB"/>
    <w:rsid w:val="005550B8"/>
    <w:rsid w:val="00564738"/>
    <w:rsid w:val="005A47B6"/>
    <w:rsid w:val="005C25CA"/>
    <w:rsid w:val="005C55C2"/>
    <w:rsid w:val="005F1B8C"/>
    <w:rsid w:val="005F5B48"/>
    <w:rsid w:val="00612E39"/>
    <w:rsid w:val="00623892"/>
    <w:rsid w:val="0062537C"/>
    <w:rsid w:val="006431D4"/>
    <w:rsid w:val="0065204E"/>
    <w:rsid w:val="00652322"/>
    <w:rsid w:val="0067684A"/>
    <w:rsid w:val="006A0C74"/>
    <w:rsid w:val="006A2576"/>
    <w:rsid w:val="006A25AB"/>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F768D"/>
    <w:rsid w:val="008109BE"/>
    <w:rsid w:val="00820312"/>
    <w:rsid w:val="00824498"/>
    <w:rsid w:val="008815B6"/>
    <w:rsid w:val="00886105"/>
    <w:rsid w:val="008A377D"/>
    <w:rsid w:val="008B3AD6"/>
    <w:rsid w:val="008D3B7D"/>
    <w:rsid w:val="008D7F5D"/>
    <w:rsid w:val="009319D2"/>
    <w:rsid w:val="00935D12"/>
    <w:rsid w:val="00953957"/>
    <w:rsid w:val="00955DD6"/>
    <w:rsid w:val="00985D43"/>
    <w:rsid w:val="009A0D50"/>
    <w:rsid w:val="009B1EBF"/>
    <w:rsid w:val="009B5461"/>
    <w:rsid w:val="009C43A0"/>
    <w:rsid w:val="009C4E1B"/>
    <w:rsid w:val="009E0BAA"/>
    <w:rsid w:val="009E1931"/>
    <w:rsid w:val="009E7DF3"/>
    <w:rsid w:val="00A02E1F"/>
    <w:rsid w:val="00A03F63"/>
    <w:rsid w:val="00A06BEC"/>
    <w:rsid w:val="00A13890"/>
    <w:rsid w:val="00A32633"/>
    <w:rsid w:val="00A6364F"/>
    <w:rsid w:val="00A75FD9"/>
    <w:rsid w:val="00AB758D"/>
    <w:rsid w:val="00AD48FD"/>
    <w:rsid w:val="00AF0A99"/>
    <w:rsid w:val="00AF1F90"/>
    <w:rsid w:val="00B1632A"/>
    <w:rsid w:val="00B2415B"/>
    <w:rsid w:val="00B3648D"/>
    <w:rsid w:val="00B467BD"/>
    <w:rsid w:val="00B7412B"/>
    <w:rsid w:val="00BD43A3"/>
    <w:rsid w:val="00C2418D"/>
    <w:rsid w:val="00C62B0F"/>
    <w:rsid w:val="00C76DD1"/>
    <w:rsid w:val="00CB2EDC"/>
    <w:rsid w:val="00CB30D0"/>
    <w:rsid w:val="00CC5D91"/>
    <w:rsid w:val="00CF1A5E"/>
    <w:rsid w:val="00CF7029"/>
    <w:rsid w:val="00D06FCE"/>
    <w:rsid w:val="00D2775F"/>
    <w:rsid w:val="00D31235"/>
    <w:rsid w:val="00D4103E"/>
    <w:rsid w:val="00D7107F"/>
    <w:rsid w:val="00D76C05"/>
    <w:rsid w:val="00DA5688"/>
    <w:rsid w:val="00DF0424"/>
    <w:rsid w:val="00E03EDC"/>
    <w:rsid w:val="00E217E9"/>
    <w:rsid w:val="00E2422E"/>
    <w:rsid w:val="00E35459"/>
    <w:rsid w:val="00E36CF3"/>
    <w:rsid w:val="00E45A53"/>
    <w:rsid w:val="00E50896"/>
    <w:rsid w:val="00E644B1"/>
    <w:rsid w:val="00E65DF9"/>
    <w:rsid w:val="00E70FB9"/>
    <w:rsid w:val="00E77C9A"/>
    <w:rsid w:val="00F25B59"/>
    <w:rsid w:val="00F53808"/>
    <w:rsid w:val="00F634F6"/>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1</Pages>
  <Words>6998</Words>
  <Characters>39400</Characters>
  <Application>Microsoft Office Word</Application>
  <DocSecurity>0</DocSecurity>
  <Lines>729</Lines>
  <Paragraphs>171</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46227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72</cp:revision>
  <dcterms:created xsi:type="dcterms:W3CDTF">2023-03-16T13:17:00Z</dcterms:created>
  <dcterms:modified xsi:type="dcterms:W3CDTF">2023-04-03T16:47:00Z</dcterms:modified>
</cp:coreProperties>
</file>