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17" w:rsidRDefault="00396938">
      <w:pPr>
        <w:tabs>
          <w:tab w:val="right" w:leader="dot" w:pos="9356"/>
        </w:tabs>
        <w:jc w:val="center"/>
        <w:rPr>
          <w:rFonts w:cs="Times New Roman"/>
          <w:b/>
          <w:sz w:val="36"/>
          <w:szCs w:val="36"/>
          <w:lang w:val="ru-RU"/>
        </w:rPr>
      </w:pPr>
      <w:bookmarkStart w:id="0" w:name="_GoBack"/>
      <w:bookmarkEnd w:id="0"/>
      <w:r>
        <w:rPr>
          <w:rFonts w:cs="Times New Roman"/>
          <w:b/>
          <w:sz w:val="36"/>
          <w:szCs w:val="36"/>
          <w:lang w:val="ru-RU"/>
        </w:rPr>
        <w:t>СТРУКТУРА ДИПЛОМНОЙ РАБОТЫ</w:t>
      </w:r>
    </w:p>
    <w:p w:rsidR="005C1317" w:rsidRDefault="005C1317">
      <w:pPr>
        <w:tabs>
          <w:tab w:val="right" w:leader="dot" w:pos="9356"/>
        </w:tabs>
        <w:jc w:val="center"/>
        <w:rPr>
          <w:rFonts w:cs="Times New Roman"/>
          <w:b/>
          <w:sz w:val="36"/>
          <w:szCs w:val="36"/>
          <w:lang w:val="ru-RU"/>
        </w:rPr>
      </w:pPr>
    </w:p>
    <w:p w:rsidR="005C1317" w:rsidRDefault="005C1317">
      <w:pPr>
        <w:tabs>
          <w:tab w:val="right" w:leader="dot" w:pos="9356"/>
        </w:tabs>
        <w:jc w:val="center"/>
        <w:rPr>
          <w:rFonts w:cs="Times New Roman"/>
          <w:b/>
          <w:sz w:val="32"/>
          <w:szCs w:val="32"/>
          <w:lang w:val="ru-RU"/>
        </w:rPr>
      </w:pPr>
    </w:p>
    <w:p w:rsidR="005C1317" w:rsidRDefault="00396938">
      <w:pPr>
        <w:tabs>
          <w:tab w:val="right" w:leader="dot" w:pos="9356"/>
        </w:tabs>
        <w:jc w:val="center"/>
      </w:pPr>
      <w:r>
        <w:rPr>
          <w:rFonts w:cs="Times New Roman"/>
          <w:b/>
          <w:sz w:val="36"/>
          <w:szCs w:val="36"/>
        </w:rPr>
        <w:t xml:space="preserve">«Проектирование корпоративной распределённой  сети  на  базе  </w:t>
      </w:r>
      <w:r>
        <w:rPr>
          <w:rFonts w:cs="Times New Roman"/>
          <w:b/>
          <w:sz w:val="36"/>
          <w:szCs w:val="36"/>
          <w:lang w:val="en-US"/>
        </w:rPr>
        <w:t>IP</w:t>
      </w:r>
      <w:r>
        <w:rPr>
          <w:rFonts w:cs="Times New Roman"/>
          <w:b/>
          <w:sz w:val="36"/>
          <w:szCs w:val="36"/>
        </w:rPr>
        <w:t xml:space="preserve"> -технологии»</w:t>
      </w:r>
    </w:p>
    <w:p w:rsidR="005C1317" w:rsidRDefault="005C1317">
      <w:pPr>
        <w:tabs>
          <w:tab w:val="right" w:leader="dot" w:pos="9356"/>
        </w:tabs>
        <w:jc w:val="center"/>
        <w:rPr>
          <w:rFonts w:cs="Times New Roman"/>
          <w:b/>
          <w:sz w:val="32"/>
          <w:szCs w:val="32"/>
          <w:lang w:val="ru-RU"/>
        </w:rPr>
      </w:pPr>
    </w:p>
    <w:p w:rsidR="005C1317" w:rsidRDefault="005C1317">
      <w:pPr>
        <w:tabs>
          <w:tab w:val="right" w:leader="dot" w:pos="9356"/>
        </w:tabs>
        <w:jc w:val="both"/>
        <w:rPr>
          <w:rFonts w:cs="Times New Roman"/>
          <w:b/>
          <w:sz w:val="28"/>
          <w:szCs w:val="28"/>
        </w:rPr>
      </w:pPr>
    </w:p>
    <w:p w:rsidR="005C1317" w:rsidRDefault="00396938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Классификация видов каналов корпоративной связи, предназначенной для </w:t>
      </w:r>
    </w:p>
    <w:p w:rsidR="005C1317" w:rsidRDefault="00396938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передачи   информации.</w:t>
      </w:r>
    </w:p>
    <w:p w:rsidR="005C1317" w:rsidRDefault="005C1317">
      <w:pPr>
        <w:pStyle w:val="a5"/>
      </w:pPr>
    </w:p>
    <w:p w:rsidR="005C1317" w:rsidRDefault="00396938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1.1. Виды каналов связи и их </w:t>
      </w:r>
      <w:r>
        <w:rPr>
          <w:rFonts w:ascii="Times New Roman" w:hAnsi="Times New Roman"/>
          <w:sz w:val="28"/>
          <w:szCs w:val="28"/>
        </w:rPr>
        <w:t xml:space="preserve">характеристики   </w:t>
      </w:r>
    </w:p>
    <w:p w:rsidR="005C1317" w:rsidRDefault="00396938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  Корпоративные сети связи</w:t>
      </w:r>
    </w:p>
    <w:p w:rsidR="005C1317" w:rsidRDefault="005C1317">
      <w:pPr>
        <w:tabs>
          <w:tab w:val="right" w:leader="dot" w:pos="9356"/>
        </w:tabs>
        <w:jc w:val="both"/>
        <w:rPr>
          <w:rFonts w:cs="Times New Roman"/>
          <w:b/>
          <w:sz w:val="28"/>
          <w:szCs w:val="28"/>
        </w:rPr>
      </w:pPr>
    </w:p>
    <w:p w:rsidR="005C1317" w:rsidRDefault="00396938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Классификация видов каналов связи, предназначенных для передачи сигналов данных.</w:t>
      </w:r>
    </w:p>
    <w:p w:rsidR="005C1317" w:rsidRDefault="005C131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:rsidR="005C1317" w:rsidRDefault="00396938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  Типы каналов связи</w:t>
      </w:r>
    </w:p>
    <w:p w:rsidR="005C1317" w:rsidRDefault="00396938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 Аппаратура канала связи</w:t>
      </w:r>
    </w:p>
    <w:p w:rsidR="005C1317" w:rsidRDefault="00396938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  Характеристики линий связи</w:t>
      </w:r>
    </w:p>
    <w:p w:rsidR="005C1317" w:rsidRDefault="00396938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  Стандарты кабелей</w:t>
      </w:r>
    </w:p>
    <w:p w:rsidR="005C1317" w:rsidRDefault="005C1317">
      <w:pPr>
        <w:pStyle w:val="a5"/>
        <w:tabs>
          <w:tab w:val="right" w:leader="dot" w:pos="9356"/>
        </w:tabs>
        <w:rPr>
          <w:rFonts w:ascii="Times New Roman" w:hAnsi="Times New Roman"/>
          <w:sz w:val="28"/>
          <w:szCs w:val="28"/>
        </w:rPr>
      </w:pPr>
    </w:p>
    <w:p w:rsidR="005C1317" w:rsidRDefault="00396938">
      <w:pPr>
        <w:pStyle w:val="a5"/>
        <w:tabs>
          <w:tab w:val="right" w:leader="dot" w:pos="9356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Теоретические основы создания устройства защиты от ошибок (УЗО) сигналов передачи данных</w:t>
      </w:r>
    </w:p>
    <w:p w:rsidR="005C1317" w:rsidRDefault="005C1317">
      <w:pPr>
        <w:pStyle w:val="a5"/>
        <w:tabs>
          <w:tab w:val="right" w:leader="dot" w:pos="9356"/>
        </w:tabs>
        <w:jc w:val="center"/>
        <w:rPr>
          <w:rFonts w:ascii="Times New Roman" w:hAnsi="Times New Roman"/>
          <w:sz w:val="28"/>
          <w:szCs w:val="28"/>
        </w:rPr>
      </w:pPr>
    </w:p>
    <w:p w:rsidR="005C1317" w:rsidRDefault="00396938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  Постановка задачи проектирования УЗО</w:t>
      </w:r>
    </w:p>
    <w:p w:rsidR="005C1317" w:rsidRDefault="00396938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 Основные характеристики системы с РОС</w:t>
      </w:r>
    </w:p>
    <w:p w:rsidR="005C1317" w:rsidRDefault="00396938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3.3. Граничные оценки для расчёта внешних характеристик системы с РОС</w:t>
      </w:r>
    </w:p>
    <w:p w:rsidR="005C1317" w:rsidRDefault="00396938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3.4. Расчё</w:t>
      </w:r>
      <w:r>
        <w:rPr>
          <w:rFonts w:ascii="Times New Roman" w:hAnsi="Times New Roman"/>
          <w:sz w:val="28"/>
          <w:szCs w:val="28"/>
        </w:rPr>
        <w:t>т проектируемой системы</w:t>
      </w:r>
    </w:p>
    <w:p w:rsidR="005C1317" w:rsidRDefault="005C1317">
      <w:pPr>
        <w:pStyle w:val="a5"/>
        <w:tabs>
          <w:tab w:val="right" w:leader="dot" w:pos="9356"/>
        </w:tabs>
        <w:rPr>
          <w:rFonts w:ascii="Times New Roman" w:hAnsi="Times New Roman"/>
          <w:sz w:val="28"/>
          <w:szCs w:val="28"/>
        </w:rPr>
      </w:pPr>
    </w:p>
    <w:p w:rsidR="005C1317" w:rsidRDefault="00396938">
      <w:pPr>
        <w:pStyle w:val="a5"/>
        <w:tabs>
          <w:tab w:val="right" w:leader="dot" w:pos="9356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устройства оценки качества передачи сигналов данных при </w:t>
      </w:r>
    </w:p>
    <w:p w:rsidR="005C1317" w:rsidRDefault="00396938">
      <w:pPr>
        <w:pStyle w:val="a5"/>
        <w:tabs>
          <w:tab w:val="right" w:leader="dot" w:pos="9356"/>
        </w:tabs>
        <w:jc w:val="both"/>
      </w:pPr>
      <w:r>
        <w:rPr>
          <w:rFonts w:ascii="Times New Roman" w:hAnsi="Times New Roman"/>
          <w:sz w:val="28"/>
          <w:szCs w:val="28"/>
        </w:rPr>
        <w:t>корпоративной связи.</w:t>
      </w:r>
    </w:p>
    <w:p w:rsidR="005C1317" w:rsidRDefault="005C1317">
      <w:pPr>
        <w:pStyle w:val="a5"/>
        <w:tabs>
          <w:tab w:val="right" w:leader="dot" w:pos="9356"/>
        </w:tabs>
        <w:jc w:val="center"/>
        <w:rPr>
          <w:rFonts w:ascii="Times New Roman" w:hAnsi="Times New Roman"/>
          <w:sz w:val="28"/>
          <w:szCs w:val="28"/>
        </w:rPr>
      </w:pPr>
    </w:p>
    <w:p w:rsidR="005C1317" w:rsidRDefault="00396938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  Цифровые микропроцессоры</w:t>
      </w:r>
    </w:p>
    <w:p w:rsidR="005C1317" w:rsidRDefault="00396938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 Обзор существующих сигнальных процессоров серии DSP</w:t>
      </w:r>
    </w:p>
    <w:p w:rsidR="005C1317" w:rsidRDefault="00396938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 Выбор типа сигнального процессора для </w:t>
      </w:r>
      <w:r>
        <w:rPr>
          <w:rFonts w:ascii="Times New Roman" w:hAnsi="Times New Roman"/>
          <w:sz w:val="28"/>
          <w:szCs w:val="28"/>
        </w:rPr>
        <w:t xml:space="preserve">проектирования устройства </w:t>
      </w:r>
    </w:p>
    <w:p w:rsidR="005C1317" w:rsidRDefault="00396938">
      <w:pPr>
        <w:pStyle w:val="a5"/>
        <w:jc w:val="both"/>
      </w:pPr>
      <w:r>
        <w:rPr>
          <w:rFonts w:ascii="Times New Roman" w:hAnsi="Times New Roman"/>
          <w:sz w:val="28"/>
          <w:szCs w:val="28"/>
        </w:rPr>
        <w:t xml:space="preserve">      контроля качества передачи</w:t>
      </w:r>
    </w:p>
    <w:p w:rsidR="005C1317" w:rsidRDefault="005C1317">
      <w:pPr>
        <w:pStyle w:val="Standard"/>
        <w:rPr>
          <w:lang w:val="ru-RU"/>
        </w:rPr>
      </w:pPr>
    </w:p>
    <w:sectPr w:rsidR="005C1317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938" w:rsidRDefault="00396938">
      <w:r>
        <w:separator/>
      </w:r>
    </w:p>
  </w:endnote>
  <w:endnote w:type="continuationSeparator" w:id="0">
    <w:p w:rsidR="00396938" w:rsidRDefault="0039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938" w:rsidRDefault="00396938">
      <w:r>
        <w:rPr>
          <w:color w:val="000000"/>
        </w:rPr>
        <w:separator/>
      </w:r>
    </w:p>
  </w:footnote>
  <w:footnote w:type="continuationSeparator" w:id="0">
    <w:p w:rsidR="00396938" w:rsidRDefault="00396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C1317"/>
    <w:rsid w:val="00396938"/>
    <w:rsid w:val="005C1317"/>
    <w:rsid w:val="007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5C83AD-8766-44DD-A457-788A7D17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pPr>
      <w:widowControl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kassir</dc:creator>
  <cp:lastModifiedBy>kassir</cp:lastModifiedBy>
  <cp:revision>2</cp:revision>
  <dcterms:created xsi:type="dcterms:W3CDTF">2019-12-10T13:45:00Z</dcterms:created>
  <dcterms:modified xsi:type="dcterms:W3CDTF">2019-12-10T13:45:00Z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