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93" w:rsidRPr="00211D2A" w:rsidRDefault="00845FB9" w:rsidP="00800EA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</w:t>
      </w:r>
      <w:r w:rsidR="006C5EBB" w:rsidRPr="00211D2A">
        <w:rPr>
          <w:rFonts w:ascii="Times New Roman" w:hAnsi="Times New Roman" w:cs="Times New Roman"/>
          <w:sz w:val="24"/>
          <w:szCs w:val="24"/>
        </w:rPr>
        <w:t xml:space="preserve"> практика (научно-исследовательская работа) магистрантов – это неотъемлемый вид научно-исследовательской работы магистранта, направленный на расширение и закрепление теоретических и практических знаний, полученных в процессе обучения, приобретение и совершенствование практических навыков, знаний, умений, компетенций по избранной магистерской программе, подготовку к будущей </w:t>
      </w:r>
      <w:hyperlink r:id="rId6" w:tooltip="Профессиональная деятельность" w:history="1">
        <w:r w:rsidR="006C5EBB" w:rsidRPr="00211D2A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профессиональной деятельности</w:t>
        </w:r>
      </w:hyperlink>
    </w:p>
    <w:p w:rsidR="00EC5D2E" w:rsidRPr="00211D2A" w:rsidRDefault="00EC5D2E" w:rsidP="00D725C9">
      <w:pPr>
        <w:pStyle w:val="1"/>
        <w:shd w:val="clear" w:color="auto" w:fill="FFFFFF"/>
        <w:spacing w:after="0"/>
        <w:ind w:left="0"/>
        <w:rPr>
          <w:bCs/>
          <w:sz w:val="24"/>
          <w:szCs w:val="24"/>
        </w:rPr>
      </w:pPr>
      <w:r w:rsidRPr="00211D2A">
        <w:rPr>
          <w:i/>
          <w:iCs/>
          <w:sz w:val="24"/>
          <w:szCs w:val="24"/>
        </w:rPr>
        <w:t xml:space="preserve">Форма контроля </w:t>
      </w:r>
      <w:r w:rsidRPr="00211D2A">
        <w:rPr>
          <w:sz w:val="24"/>
          <w:szCs w:val="24"/>
        </w:rPr>
        <w:t xml:space="preserve">- промежуточная аттестация. </w:t>
      </w:r>
      <w:r w:rsidRPr="00211D2A">
        <w:rPr>
          <w:bCs/>
          <w:sz w:val="24"/>
          <w:szCs w:val="24"/>
        </w:rPr>
        <w:t>Аттестация по итогам практики проводится на основ</w:t>
      </w:r>
      <w:r w:rsidR="00D725C9">
        <w:rPr>
          <w:bCs/>
          <w:sz w:val="24"/>
          <w:szCs w:val="24"/>
        </w:rPr>
        <w:t xml:space="preserve">ании защиты оформленного отчета. </w:t>
      </w:r>
      <w:r w:rsidRPr="00211D2A">
        <w:rPr>
          <w:bCs/>
          <w:sz w:val="24"/>
          <w:szCs w:val="24"/>
        </w:rPr>
        <w:t>По итогам положительной аттестации студенту выставляется дифференцированная оценка</w:t>
      </w:r>
      <w:r w:rsidR="00845FB9">
        <w:rPr>
          <w:bCs/>
          <w:sz w:val="24"/>
          <w:szCs w:val="24"/>
        </w:rPr>
        <w:t xml:space="preserve"> или зачет</w:t>
      </w:r>
      <w:bookmarkStart w:id="0" w:name="_GoBack"/>
      <w:bookmarkEnd w:id="0"/>
      <w:r w:rsidRPr="00211D2A">
        <w:rPr>
          <w:bCs/>
          <w:sz w:val="24"/>
          <w:szCs w:val="24"/>
        </w:rPr>
        <w:t xml:space="preserve"> (отлично, хорошо, удовлетворительно).</w:t>
      </w:r>
    </w:p>
    <w:p w:rsidR="00EC5D2E" w:rsidRPr="001D740C" w:rsidRDefault="00211D2A" w:rsidP="001D74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211D2A">
        <w:rPr>
          <w:rFonts w:ascii="Times New Roman" w:hAnsi="Times New Roman" w:cs="Times New Roman"/>
          <w:b/>
          <w:spacing w:val="4"/>
          <w:sz w:val="24"/>
          <w:szCs w:val="24"/>
        </w:rPr>
        <w:t>Указания</w:t>
      </w:r>
      <w:r w:rsidR="00EC5D2E" w:rsidRPr="00211D2A">
        <w:rPr>
          <w:rFonts w:ascii="Times New Roman" w:hAnsi="Times New Roman" w:cs="Times New Roman"/>
          <w:b/>
          <w:spacing w:val="4"/>
          <w:sz w:val="24"/>
          <w:szCs w:val="24"/>
        </w:rPr>
        <w:t xml:space="preserve"> по проведению последовательности работ</w:t>
      </w:r>
    </w:p>
    <w:p w:rsidR="00EC5D2E" w:rsidRPr="00211D2A" w:rsidRDefault="00EC5D2E" w:rsidP="001D74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1D2A">
        <w:rPr>
          <w:rFonts w:ascii="Times New Roman" w:hAnsi="Times New Roman" w:cs="Times New Roman"/>
          <w:spacing w:val="3"/>
          <w:sz w:val="24"/>
          <w:szCs w:val="24"/>
        </w:rPr>
        <w:t>При проведении исследования нужно постоянно возвращаться к пройденным этапам, внося соответствующие коррективы и уделяя внимание перспективному планированию, то есть планированию следующих шагов.</w:t>
      </w:r>
    </w:p>
    <w:p w:rsidR="00EC5D2E" w:rsidRPr="00211D2A" w:rsidRDefault="00EC5D2E" w:rsidP="001D740C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211D2A">
        <w:rPr>
          <w:rFonts w:ascii="Times New Roman" w:hAnsi="Times New Roman" w:cs="Times New Roman"/>
          <w:spacing w:val="9"/>
          <w:sz w:val="24"/>
          <w:szCs w:val="24"/>
        </w:rPr>
        <w:t>Формулировка и корректировка темы исследования — это первый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 xml:space="preserve"> этап исследовательского проекта. 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>На начальной стадии этого этапа нужно сформулировать и дета</w:t>
      </w:r>
      <w:r w:rsidRPr="00211D2A">
        <w:rPr>
          <w:rFonts w:ascii="Times New Roman" w:hAnsi="Times New Roman" w:cs="Times New Roman"/>
          <w:spacing w:val="5"/>
          <w:sz w:val="24"/>
          <w:szCs w:val="24"/>
        </w:rPr>
        <w:t xml:space="preserve">лизировать общее направление исследования. Исходя из конечной формулировки 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>общего направления исследования, необходимо сформулировать кон</w:t>
      </w:r>
      <w:r w:rsidRPr="00211D2A">
        <w:rPr>
          <w:rFonts w:ascii="Times New Roman" w:hAnsi="Times New Roman" w:cs="Times New Roman"/>
          <w:spacing w:val="5"/>
          <w:sz w:val="24"/>
          <w:szCs w:val="24"/>
        </w:rPr>
        <w:t xml:space="preserve">трольные вопросы и цели проводимого вами исследования, 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>после чего составить план выполнения научно-исследовательской практики.</w:t>
      </w:r>
    </w:p>
    <w:p w:rsidR="00EC5D2E" w:rsidRPr="001D740C" w:rsidRDefault="00EC5D2E" w:rsidP="001D740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211D2A">
        <w:rPr>
          <w:rFonts w:ascii="Times New Roman" w:hAnsi="Times New Roman" w:cs="Times New Roman"/>
          <w:b/>
          <w:spacing w:val="4"/>
          <w:sz w:val="24"/>
          <w:szCs w:val="24"/>
        </w:rPr>
        <w:t>Выбор темы исследования</w:t>
      </w:r>
    </w:p>
    <w:p w:rsidR="00EC5D2E" w:rsidRPr="00211D2A" w:rsidRDefault="00EC5D2E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pacing w:val="6"/>
          <w:sz w:val="24"/>
          <w:szCs w:val="24"/>
        </w:rPr>
      </w:pPr>
      <w:r w:rsidRPr="00211D2A">
        <w:rPr>
          <w:rFonts w:ascii="Times New Roman" w:hAnsi="Times New Roman" w:cs="Times New Roman"/>
          <w:spacing w:val="1"/>
          <w:sz w:val="24"/>
          <w:szCs w:val="24"/>
        </w:rPr>
        <w:t>Выбор темы исследования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 xml:space="preserve"> связан с поиском и обработкой </w:t>
      </w:r>
      <w:r w:rsidRPr="00211D2A">
        <w:rPr>
          <w:rFonts w:ascii="Times New Roman" w:hAnsi="Times New Roman" w:cs="Times New Roman"/>
          <w:spacing w:val="1"/>
          <w:sz w:val="24"/>
          <w:szCs w:val="24"/>
        </w:rPr>
        <w:t>всех видов доступной информации в направлении исследовательского проекта</w:t>
      </w:r>
      <w:r w:rsidRPr="00211D2A">
        <w:rPr>
          <w:rFonts w:ascii="Times New Roman" w:hAnsi="Times New Roman" w:cs="Times New Roman"/>
          <w:spacing w:val="6"/>
          <w:sz w:val="24"/>
          <w:szCs w:val="24"/>
        </w:rPr>
        <w:t xml:space="preserve">. </w:t>
      </w:r>
    </w:p>
    <w:p w:rsidR="00EC5D2E" w:rsidRPr="00211D2A" w:rsidRDefault="00EC5D2E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1D2A">
        <w:rPr>
          <w:rFonts w:ascii="Times New Roman" w:hAnsi="Times New Roman" w:cs="Times New Roman"/>
          <w:spacing w:val="1"/>
          <w:sz w:val="24"/>
          <w:szCs w:val="24"/>
        </w:rPr>
        <w:t>Важной характеристикой большинства исследовательских тем яв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>ляется их связь с теорией. На первых этапах выпол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 xml:space="preserve">нения проекта теория может основываться на информации из источников, прочитанных на этапе знакомства с литературой. Тема должна быть четко выделена в рамках 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 xml:space="preserve">всех подобных исследований. Поэтому знание 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>соответствующей литературы является обязательной составляющей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>, а дальнейшее изучение источников поможет сформули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 xml:space="preserve">ровать цели исследования. 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>Вместе с глуб</w:t>
      </w:r>
      <w:r w:rsidRPr="00211D2A">
        <w:rPr>
          <w:rFonts w:ascii="Times New Roman" w:hAnsi="Times New Roman" w:cs="Times New Roman"/>
          <w:spacing w:val="5"/>
          <w:sz w:val="24"/>
          <w:szCs w:val="24"/>
        </w:rPr>
        <w:t xml:space="preserve">оким знанием литературы они позволят оценить, насколько 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 xml:space="preserve">оригинально видение исследуемой темы. </w:t>
      </w:r>
    </w:p>
    <w:p w:rsidR="00EC5D2E" w:rsidRPr="001D740C" w:rsidRDefault="00EC5D2E" w:rsidP="001D740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1D2A">
        <w:rPr>
          <w:rFonts w:ascii="Times New Roman" w:hAnsi="Times New Roman" w:cs="Times New Roman"/>
          <w:spacing w:val="9"/>
          <w:sz w:val="24"/>
          <w:szCs w:val="24"/>
        </w:rPr>
        <w:t>Также при выборе темы исследования необходимо помнить о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 xml:space="preserve"> предстоящей карьере. Если предполагается возможность 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>специализации в какой-либо области знаний или возможность продвижения по службе в одной из компаний, то разумнее всего будет воспользоваться такой возможностью и начать фор</w:t>
      </w:r>
      <w:r w:rsidRPr="00211D2A">
        <w:rPr>
          <w:rFonts w:ascii="Times New Roman" w:hAnsi="Times New Roman" w:cs="Times New Roman"/>
          <w:spacing w:val="5"/>
          <w:sz w:val="24"/>
          <w:szCs w:val="24"/>
        </w:rPr>
        <w:t xml:space="preserve">мировать базу для успешного начала своей трудовой деятельности </w:t>
      </w:r>
      <w:r w:rsidRPr="00211D2A">
        <w:rPr>
          <w:rFonts w:ascii="Times New Roman" w:hAnsi="Times New Roman" w:cs="Times New Roman"/>
          <w:spacing w:val="1"/>
          <w:sz w:val="24"/>
          <w:szCs w:val="24"/>
        </w:rPr>
        <w:t>с выбора соответствующей темы исследования.</w:t>
      </w:r>
    </w:p>
    <w:p w:rsidR="00EC5D2E" w:rsidRPr="001D740C" w:rsidRDefault="00EC5D2E" w:rsidP="001D740C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D2A">
        <w:rPr>
          <w:rFonts w:ascii="Times New Roman" w:hAnsi="Times New Roman" w:cs="Times New Roman"/>
          <w:b/>
          <w:sz w:val="24"/>
          <w:szCs w:val="24"/>
        </w:rPr>
        <w:t>Требования к теме исследования</w:t>
      </w:r>
    </w:p>
    <w:p w:rsidR="00EC5D2E" w:rsidRPr="00211D2A" w:rsidRDefault="00EC5D2E" w:rsidP="00211D2A">
      <w:pPr>
        <w:widowControl w:val="0"/>
        <w:numPr>
          <w:ilvl w:val="0"/>
          <w:numId w:val="2"/>
        </w:numPr>
        <w:shd w:val="clear" w:color="auto" w:fill="FFFFFF"/>
        <w:tabs>
          <w:tab w:val="clear" w:pos="1854"/>
        </w:tabs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211D2A">
        <w:rPr>
          <w:rFonts w:ascii="Times New Roman" w:hAnsi="Times New Roman" w:cs="Times New Roman"/>
          <w:spacing w:val="-3"/>
          <w:sz w:val="24"/>
          <w:szCs w:val="24"/>
        </w:rPr>
        <w:t>Отвечает критериям экзаменационной комиссии и направлению магистерской подготовки;</w:t>
      </w:r>
    </w:p>
    <w:p w:rsidR="00EC5D2E" w:rsidRPr="00211D2A" w:rsidRDefault="00EC5D2E" w:rsidP="00211D2A">
      <w:pPr>
        <w:widowControl w:val="0"/>
        <w:numPr>
          <w:ilvl w:val="0"/>
          <w:numId w:val="2"/>
        </w:numPr>
        <w:shd w:val="clear" w:color="auto" w:fill="FFFFFF"/>
        <w:tabs>
          <w:tab w:val="clear" w:pos="1854"/>
        </w:tabs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211D2A">
        <w:rPr>
          <w:rFonts w:ascii="Times New Roman" w:hAnsi="Times New Roman" w:cs="Times New Roman"/>
          <w:spacing w:val="-3"/>
          <w:sz w:val="24"/>
          <w:szCs w:val="24"/>
        </w:rPr>
        <w:t>Тема представляет интерес для исследователя;</w:t>
      </w:r>
    </w:p>
    <w:p w:rsidR="00EC5D2E" w:rsidRPr="00211D2A" w:rsidRDefault="00EC5D2E" w:rsidP="00211D2A">
      <w:pPr>
        <w:widowControl w:val="0"/>
        <w:numPr>
          <w:ilvl w:val="0"/>
          <w:numId w:val="2"/>
        </w:numPr>
        <w:shd w:val="clear" w:color="auto" w:fill="FFFFFF"/>
        <w:tabs>
          <w:tab w:val="clear" w:pos="1854"/>
        </w:tabs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211D2A">
        <w:rPr>
          <w:rFonts w:ascii="Times New Roman" w:hAnsi="Times New Roman" w:cs="Times New Roman"/>
          <w:spacing w:val="-3"/>
          <w:sz w:val="24"/>
          <w:szCs w:val="24"/>
        </w:rPr>
        <w:t xml:space="preserve"> Предполагает теоретическое исследование;</w:t>
      </w:r>
    </w:p>
    <w:p w:rsidR="00EC5D2E" w:rsidRPr="001D740C" w:rsidRDefault="00EC5D2E" w:rsidP="001D740C">
      <w:pPr>
        <w:widowControl w:val="0"/>
        <w:numPr>
          <w:ilvl w:val="0"/>
          <w:numId w:val="2"/>
        </w:numPr>
        <w:shd w:val="clear" w:color="auto" w:fill="FFFFFF"/>
        <w:tabs>
          <w:tab w:val="clear" w:pos="1854"/>
        </w:tabs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211D2A">
        <w:rPr>
          <w:rFonts w:ascii="Times New Roman" w:hAnsi="Times New Roman" w:cs="Times New Roman"/>
          <w:spacing w:val="2"/>
          <w:sz w:val="24"/>
          <w:szCs w:val="24"/>
        </w:rPr>
        <w:t>Тема исследования отвечает целям будущего карьерного роста.</w:t>
      </w:r>
    </w:p>
    <w:p w:rsidR="00EC5D2E" w:rsidRPr="00211D2A" w:rsidRDefault="00EC5D2E" w:rsidP="0057515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17"/>
          <w:sz w:val="24"/>
          <w:szCs w:val="24"/>
        </w:rPr>
      </w:pPr>
      <w:r w:rsidRPr="00211D2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Формулировка и детализация общего </w:t>
      </w:r>
      <w:r w:rsidRPr="00211D2A">
        <w:rPr>
          <w:rFonts w:ascii="Times New Roman" w:hAnsi="Times New Roman" w:cs="Times New Roman"/>
          <w:b/>
          <w:bCs/>
          <w:spacing w:val="-17"/>
          <w:sz w:val="24"/>
          <w:szCs w:val="24"/>
        </w:rPr>
        <w:t>направления исследования</w:t>
      </w:r>
    </w:p>
    <w:p w:rsidR="00EC5D2E" w:rsidRPr="00211D2A" w:rsidRDefault="00EC5D2E" w:rsidP="00D725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5D2E" w:rsidRPr="00211D2A" w:rsidRDefault="00EC5D2E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211D2A">
        <w:rPr>
          <w:rFonts w:ascii="Times New Roman" w:hAnsi="Times New Roman" w:cs="Times New Roman"/>
          <w:sz w:val="24"/>
          <w:szCs w:val="24"/>
        </w:rPr>
        <w:t>В большинстве случаев магистрант сам должен сформулировать и детали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 xml:space="preserve">зировать общее направление исследования. </w:t>
      </w:r>
    </w:p>
    <w:p w:rsidR="00EC5D2E" w:rsidRPr="0057515D" w:rsidRDefault="00EC5D2E" w:rsidP="0057515D">
      <w:pPr>
        <w:shd w:val="clear" w:color="auto" w:fill="FFFFFF"/>
        <w:tabs>
          <w:tab w:val="left" w:pos="396"/>
        </w:tabs>
        <w:spacing w:after="0" w:line="240" w:lineRule="auto"/>
        <w:ind w:firstLine="567"/>
        <w:jc w:val="both"/>
        <w:rPr>
          <w:rFonts w:ascii="Times New Roman" w:hAnsi="Times New Roman" w:cs="Times New Roman"/>
          <w:spacing w:val="-12"/>
          <w:sz w:val="24"/>
          <w:szCs w:val="24"/>
        </w:rPr>
      </w:pPr>
      <w:r w:rsidRPr="00211D2A">
        <w:rPr>
          <w:rFonts w:ascii="Times New Roman" w:hAnsi="Times New Roman" w:cs="Times New Roman"/>
          <w:spacing w:val="2"/>
          <w:sz w:val="24"/>
          <w:szCs w:val="24"/>
        </w:rPr>
        <w:t>Основные методы выбора темы исследования опираются на рациональное и творческое мышление.</w:t>
      </w:r>
    </w:p>
    <w:p w:rsidR="00EC5D2E" w:rsidRPr="00211D2A" w:rsidRDefault="00EC5D2E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11D2A">
        <w:rPr>
          <w:rFonts w:ascii="Times New Roman" w:hAnsi="Times New Roman" w:cs="Times New Roman"/>
          <w:spacing w:val="2"/>
          <w:sz w:val="24"/>
          <w:szCs w:val="24"/>
        </w:rPr>
        <w:t>Для формулиров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 xml:space="preserve">ки общего направления исследования целесообразно провести анализ дипломных проектов прошлых лет. 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>Исходя из этого, можно начать обдумывание новых идей, позволяющих получить оригинальный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 xml:space="preserve"> взгляд на уже однажды высказанные 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lastRenderedPageBreak/>
        <w:t>идеи. Знакомство с отчетами об исследованиях, проведенных профес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 xml:space="preserve">сионалами, также может помочь сформулировать общее направление </w:t>
      </w:r>
      <w:r w:rsidRPr="00211D2A">
        <w:rPr>
          <w:rFonts w:ascii="Times New Roman" w:hAnsi="Times New Roman" w:cs="Times New Roman"/>
          <w:spacing w:val="1"/>
          <w:sz w:val="24"/>
          <w:szCs w:val="24"/>
        </w:rPr>
        <w:t xml:space="preserve">работы. </w:t>
      </w:r>
    </w:p>
    <w:p w:rsidR="00EC5D2E" w:rsidRPr="00211D2A" w:rsidRDefault="00EC5D2E" w:rsidP="00211D2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1D2A">
        <w:rPr>
          <w:rFonts w:ascii="Times New Roman" w:hAnsi="Times New Roman" w:cs="Times New Roman"/>
          <w:i/>
          <w:spacing w:val="1"/>
          <w:sz w:val="24"/>
          <w:szCs w:val="24"/>
        </w:rPr>
        <w:t>Анализ литературы</w:t>
      </w:r>
    </w:p>
    <w:p w:rsidR="00EC5D2E" w:rsidRPr="00211D2A" w:rsidRDefault="00EC5D2E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211D2A">
        <w:rPr>
          <w:rFonts w:ascii="Times New Roman" w:hAnsi="Times New Roman" w:cs="Times New Roman"/>
          <w:spacing w:val="4"/>
          <w:sz w:val="24"/>
          <w:szCs w:val="24"/>
        </w:rPr>
        <w:t>Эффективный метод поиска новых идей заключается в мони</w:t>
      </w:r>
      <w:r w:rsidRPr="00211D2A">
        <w:rPr>
          <w:rFonts w:ascii="Times New Roman" w:hAnsi="Times New Roman" w:cs="Times New Roman"/>
          <w:spacing w:val="5"/>
          <w:sz w:val="24"/>
          <w:szCs w:val="24"/>
        </w:rPr>
        <w:t>торинге соответствующей литературы. Можно выделить три типа лите</w:t>
      </w:r>
      <w:r w:rsidRPr="00211D2A">
        <w:rPr>
          <w:rFonts w:ascii="Times New Roman" w:hAnsi="Times New Roman" w:cs="Times New Roman"/>
          <w:spacing w:val="-4"/>
          <w:sz w:val="24"/>
          <w:szCs w:val="24"/>
        </w:rPr>
        <w:t>ратурных ИСТОЧНИКОВ, которые следует использовать для этой це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>ли:</w:t>
      </w:r>
    </w:p>
    <w:p w:rsidR="00EC5D2E" w:rsidRPr="00211D2A" w:rsidRDefault="00EC5D2E" w:rsidP="00211D2A">
      <w:pPr>
        <w:shd w:val="clear" w:color="auto" w:fill="FFFFFF"/>
        <w:tabs>
          <w:tab w:val="left" w:pos="360"/>
        </w:tabs>
        <w:spacing w:after="0" w:line="240" w:lineRule="auto"/>
        <w:ind w:left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11D2A">
        <w:rPr>
          <w:rFonts w:ascii="Times New Roman" w:hAnsi="Times New Roman" w:cs="Times New Roman"/>
          <w:spacing w:val="-2"/>
          <w:sz w:val="24"/>
          <w:szCs w:val="24"/>
        </w:rPr>
        <w:t>- статьи в академических и профессиональных журналах;</w:t>
      </w:r>
    </w:p>
    <w:p w:rsidR="00EC5D2E" w:rsidRPr="00211D2A" w:rsidRDefault="00EC5D2E" w:rsidP="00211D2A">
      <w:pPr>
        <w:shd w:val="clear" w:color="auto" w:fill="FFFFFF"/>
        <w:tabs>
          <w:tab w:val="left" w:pos="36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11D2A">
        <w:rPr>
          <w:rFonts w:ascii="Times New Roman" w:hAnsi="Times New Roman" w:cs="Times New Roman"/>
          <w:spacing w:val="-2"/>
          <w:sz w:val="24"/>
          <w:szCs w:val="24"/>
        </w:rPr>
        <w:t>- отчеты:</w:t>
      </w:r>
    </w:p>
    <w:p w:rsidR="00EC5D2E" w:rsidRPr="00211D2A" w:rsidRDefault="00EC5D2E" w:rsidP="00211D2A">
      <w:pPr>
        <w:shd w:val="clear" w:color="auto" w:fill="FFFFFF"/>
        <w:tabs>
          <w:tab w:val="left" w:pos="36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11D2A">
        <w:rPr>
          <w:rFonts w:ascii="Times New Roman" w:hAnsi="Times New Roman" w:cs="Times New Roman"/>
          <w:spacing w:val="-6"/>
          <w:sz w:val="24"/>
          <w:szCs w:val="24"/>
        </w:rPr>
        <w:t>- книги.</w:t>
      </w:r>
    </w:p>
    <w:p w:rsidR="00EC5D2E" w:rsidRPr="00211D2A" w:rsidRDefault="00EC5D2E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1D2A">
        <w:rPr>
          <w:rFonts w:ascii="Times New Roman" w:hAnsi="Times New Roman" w:cs="Times New Roman"/>
          <w:spacing w:val="2"/>
          <w:sz w:val="24"/>
          <w:szCs w:val="24"/>
        </w:rPr>
        <w:t xml:space="preserve">Особый интерес представляют </w:t>
      </w:r>
      <w:r w:rsidRPr="00211D2A"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рефераты, 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>публикуемые в акаде</w:t>
      </w:r>
      <w:r w:rsidRPr="00211D2A">
        <w:rPr>
          <w:rFonts w:ascii="Times New Roman" w:hAnsi="Times New Roman" w:cs="Times New Roman"/>
          <w:sz w:val="24"/>
          <w:szCs w:val="24"/>
        </w:rPr>
        <w:t xml:space="preserve">мических журналах. В них дано описание проведенных исследований, 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>вкратце изложена история исследований в данной области, а также указаны области, в которых исследования проведены в недостаточ</w:t>
      </w:r>
      <w:r w:rsidRPr="00211D2A">
        <w:rPr>
          <w:rFonts w:ascii="Times New Roman" w:hAnsi="Times New Roman" w:cs="Times New Roman"/>
          <w:spacing w:val="1"/>
          <w:sz w:val="24"/>
          <w:szCs w:val="24"/>
        </w:rPr>
        <w:t xml:space="preserve">ном объеме. Можно ознакомиться также с последними публикациями в академических и профессиональных журналах. Во многих 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 xml:space="preserve">случаях новейшие рефераты или статьи, содержащие рекомендации </w:t>
      </w:r>
      <w:r w:rsidRPr="00211D2A">
        <w:rPr>
          <w:rFonts w:ascii="Times New Roman" w:hAnsi="Times New Roman" w:cs="Times New Roman"/>
          <w:spacing w:val="8"/>
          <w:sz w:val="24"/>
          <w:szCs w:val="24"/>
        </w:rPr>
        <w:t>для дальнейших исследований в интересующей области, мо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 xml:space="preserve">жет предложить руководитель проекта. Могут оказаться полезными </w:t>
      </w:r>
      <w:r w:rsidRPr="00211D2A">
        <w:rPr>
          <w:rFonts w:ascii="Times New Roman" w:hAnsi="Times New Roman" w:cs="Times New Roman"/>
          <w:spacing w:val="5"/>
          <w:sz w:val="24"/>
          <w:szCs w:val="24"/>
        </w:rPr>
        <w:t xml:space="preserve">и </w:t>
      </w:r>
      <w:r w:rsidRPr="00211D2A"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отчеты о проведенных исследованиях. </w:t>
      </w:r>
      <w:r w:rsidRPr="00211D2A">
        <w:rPr>
          <w:rFonts w:ascii="Times New Roman" w:hAnsi="Times New Roman" w:cs="Times New Roman"/>
          <w:spacing w:val="5"/>
          <w:sz w:val="24"/>
          <w:szCs w:val="24"/>
        </w:rPr>
        <w:t xml:space="preserve">Самые последние из них, </w:t>
      </w:r>
      <w:r w:rsidRPr="00211D2A">
        <w:rPr>
          <w:rFonts w:ascii="Times New Roman" w:hAnsi="Times New Roman" w:cs="Times New Roman"/>
          <w:spacing w:val="2"/>
          <w:sz w:val="24"/>
          <w:szCs w:val="24"/>
        </w:rPr>
        <w:t xml:space="preserve">как правило, удовлетворяют всем современным требованиям и часто </w:t>
      </w:r>
      <w:r w:rsidRPr="00211D2A">
        <w:rPr>
          <w:rFonts w:ascii="Times New Roman" w:hAnsi="Times New Roman" w:cs="Times New Roman"/>
          <w:spacing w:val="1"/>
          <w:sz w:val="24"/>
          <w:szCs w:val="24"/>
        </w:rPr>
        <w:t>содержат рекомендации, которые могут помочь сформулировать на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 xml:space="preserve">правление исследования. </w:t>
      </w:r>
      <w:r w:rsidRPr="00211D2A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Книги 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 xml:space="preserve">в меньшей степени предоставляют </w:t>
      </w:r>
      <w:r w:rsidRPr="00211D2A">
        <w:rPr>
          <w:rFonts w:ascii="Times New Roman" w:hAnsi="Times New Roman" w:cs="Times New Roman"/>
          <w:spacing w:val="1"/>
          <w:sz w:val="24"/>
          <w:szCs w:val="24"/>
        </w:rPr>
        <w:t>читателю самую современную информацию, однако они часто содер</w:t>
      </w:r>
      <w:r w:rsidRPr="00211D2A">
        <w:rPr>
          <w:rFonts w:ascii="Times New Roman" w:hAnsi="Times New Roman" w:cs="Times New Roman"/>
          <w:spacing w:val="3"/>
          <w:sz w:val="24"/>
          <w:szCs w:val="24"/>
        </w:rPr>
        <w:t>жат обзоры исследований, проведенных в той или иной области, что в итоге может помочь найти новую идею.</w:t>
      </w:r>
    </w:p>
    <w:p w:rsidR="00EC5D2E" w:rsidRPr="00211D2A" w:rsidRDefault="00EC5D2E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1D2A">
        <w:rPr>
          <w:rFonts w:ascii="Times New Roman" w:hAnsi="Times New Roman" w:cs="Times New Roman"/>
          <w:i/>
          <w:spacing w:val="-2"/>
          <w:sz w:val="24"/>
          <w:szCs w:val="24"/>
        </w:rPr>
        <w:t xml:space="preserve">Детализация общего </w:t>
      </w:r>
      <w:r w:rsidRPr="00211D2A">
        <w:rPr>
          <w:rFonts w:ascii="Times New Roman" w:hAnsi="Times New Roman" w:cs="Times New Roman"/>
          <w:i/>
          <w:spacing w:val="-10"/>
          <w:sz w:val="24"/>
          <w:szCs w:val="24"/>
        </w:rPr>
        <w:t>направления исследования</w:t>
      </w:r>
    </w:p>
    <w:p w:rsidR="00EC5D2E" w:rsidRPr="00211D2A" w:rsidRDefault="0057515D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Д</w:t>
      </w:r>
      <w:r w:rsidR="00EC5D2E" w:rsidRPr="00211D2A">
        <w:rPr>
          <w:rFonts w:ascii="Times New Roman" w:hAnsi="Times New Roman" w:cs="Times New Roman"/>
          <w:spacing w:val="3"/>
          <w:sz w:val="24"/>
          <w:szCs w:val="24"/>
        </w:rPr>
        <w:t>ля де</w:t>
      </w:r>
      <w:r w:rsidR="00EC5D2E" w:rsidRPr="00211D2A">
        <w:rPr>
          <w:rFonts w:ascii="Times New Roman" w:hAnsi="Times New Roman" w:cs="Times New Roman"/>
          <w:spacing w:val="2"/>
          <w:sz w:val="24"/>
          <w:szCs w:val="24"/>
        </w:rPr>
        <w:t>тализации общего нап</w:t>
      </w:r>
      <w:r w:rsidR="00F840A9">
        <w:rPr>
          <w:rFonts w:ascii="Times New Roman" w:hAnsi="Times New Roman" w:cs="Times New Roman"/>
          <w:spacing w:val="2"/>
          <w:sz w:val="24"/>
          <w:szCs w:val="24"/>
        </w:rPr>
        <w:t>равления исследования</w:t>
      </w:r>
      <w:r w:rsidR="00EC5D2E" w:rsidRPr="00211D2A">
        <w:rPr>
          <w:rFonts w:ascii="Times New Roman" w:hAnsi="Times New Roman" w:cs="Times New Roman"/>
          <w:spacing w:val="2"/>
          <w:sz w:val="24"/>
          <w:szCs w:val="24"/>
        </w:rPr>
        <w:t xml:space="preserve"> необходима </w:t>
      </w:r>
      <w:r w:rsidR="00EC5D2E" w:rsidRPr="00211D2A">
        <w:rPr>
          <w:rFonts w:ascii="Times New Roman" w:hAnsi="Times New Roman" w:cs="Times New Roman"/>
          <w:spacing w:val="3"/>
          <w:sz w:val="24"/>
          <w:szCs w:val="24"/>
        </w:rPr>
        <w:t>группа людей, интересующихся данной идеей или занятых исследо</w:t>
      </w:r>
      <w:r w:rsidR="00EC5D2E" w:rsidRPr="00211D2A">
        <w:rPr>
          <w:rFonts w:ascii="Times New Roman" w:hAnsi="Times New Roman" w:cs="Times New Roman"/>
          <w:spacing w:val="2"/>
          <w:sz w:val="24"/>
          <w:szCs w:val="24"/>
        </w:rPr>
        <w:t xml:space="preserve">ваниями в той же области: </w:t>
      </w:r>
    </w:p>
    <w:p w:rsidR="00EC5D2E" w:rsidRPr="00211D2A" w:rsidRDefault="00EC5D2E" w:rsidP="00211D2A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211D2A">
        <w:rPr>
          <w:rFonts w:ascii="Times New Roman" w:hAnsi="Times New Roman" w:cs="Times New Roman"/>
          <w:spacing w:val="-2"/>
          <w:sz w:val="24"/>
          <w:szCs w:val="24"/>
        </w:rPr>
        <w:t>1) кратко ознакомить группу с общим направлением исследования (чле</w:t>
      </w:r>
      <w:r w:rsidRPr="00211D2A">
        <w:rPr>
          <w:rFonts w:ascii="Times New Roman" w:hAnsi="Times New Roman" w:cs="Times New Roman"/>
          <w:spacing w:val="4"/>
          <w:sz w:val="24"/>
          <w:szCs w:val="24"/>
        </w:rPr>
        <w:t>ны группы, при желании, могут делать заметки);</w:t>
      </w:r>
    </w:p>
    <w:p w:rsidR="00EC5D2E" w:rsidRPr="00211D2A" w:rsidRDefault="00EC5D2E" w:rsidP="001D740C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:rsidR="00EC5D2E" w:rsidRPr="00211D2A" w:rsidRDefault="00EC5D2E" w:rsidP="00211D2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pacing w:val="3"/>
          <w:sz w:val="24"/>
          <w:szCs w:val="24"/>
        </w:rPr>
      </w:pPr>
    </w:p>
    <w:p w:rsidR="00D725C9" w:rsidRPr="00211D2A" w:rsidRDefault="00D725C9" w:rsidP="00211D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D725C9" w:rsidRPr="0021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5D6E"/>
    <w:multiLevelType w:val="multilevel"/>
    <w:tmpl w:val="AB427C7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4BE31349"/>
    <w:multiLevelType w:val="hybridMultilevel"/>
    <w:tmpl w:val="035E7C9E"/>
    <w:lvl w:ilvl="0" w:tplc="35CA1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80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A4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85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CC0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09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67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568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C4D55"/>
    <w:multiLevelType w:val="hybridMultilevel"/>
    <w:tmpl w:val="FC62F17C"/>
    <w:lvl w:ilvl="0" w:tplc="13B2D164">
      <w:start w:val="1"/>
      <w:numFmt w:val="bullet"/>
      <w:lvlText w:val="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9C124F"/>
    <w:multiLevelType w:val="hybridMultilevel"/>
    <w:tmpl w:val="0CC43DEE"/>
    <w:lvl w:ilvl="0" w:tplc="13B2D164">
      <w:start w:val="1"/>
      <w:numFmt w:val="bullet"/>
      <w:lvlText w:val="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51A41B2"/>
    <w:multiLevelType w:val="singleLevel"/>
    <w:tmpl w:val="2A7C2F6C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9F"/>
    <w:rsid w:val="001D740C"/>
    <w:rsid w:val="00211D2A"/>
    <w:rsid w:val="0057515D"/>
    <w:rsid w:val="006C5EBB"/>
    <w:rsid w:val="00800EA3"/>
    <w:rsid w:val="0082119F"/>
    <w:rsid w:val="00845FB9"/>
    <w:rsid w:val="009534F6"/>
    <w:rsid w:val="00D725C9"/>
    <w:rsid w:val="00DA5193"/>
    <w:rsid w:val="00DB3FBD"/>
    <w:rsid w:val="00EC5D2E"/>
    <w:rsid w:val="00F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2A1F"/>
  <w15:chartTrackingRefBased/>
  <w15:docId w15:val="{DDD32AFD-CDA4-4953-8983-A2B4BC67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E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C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EC5D2E"/>
    <w:pPr>
      <w:spacing w:after="200" w:line="240" w:lineRule="auto"/>
      <w:ind w:left="720"/>
      <w:jc w:val="both"/>
    </w:pPr>
    <w:rPr>
      <w:rFonts w:ascii="Times New Roman" w:eastAsia="Calibri" w:hAnsi="Times New Roman" w:cs="Times New Roman"/>
      <w:sz w:val="20"/>
    </w:rPr>
  </w:style>
  <w:style w:type="paragraph" w:styleId="a5">
    <w:name w:val="List Paragraph"/>
    <w:basedOn w:val="a"/>
    <w:uiPriority w:val="34"/>
    <w:qFormat/>
    <w:rsid w:val="0021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ndia.ru/text/category/professionalmznaya_deyatelmznostm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371A-9578-47B5-8E38-841BFF85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2019-02-18T14:25:00Z</dcterms:created>
  <dcterms:modified xsi:type="dcterms:W3CDTF">2020-07-05T19:10:00Z</dcterms:modified>
</cp:coreProperties>
</file>