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447D" w:rsidRDefault="00D6447D" w:rsidP="00D6447D">
      <w:pPr>
        <w:pStyle w:val="a3"/>
        <w:shd w:val="clear" w:color="auto" w:fill="FFFFFF"/>
        <w:spacing w:before="0" w:beforeAutospacing="0"/>
        <w:rPr>
          <w:rFonts w:ascii="Arial" w:hAnsi="Arial" w:cs="Arial"/>
          <w:color w:val="212529"/>
          <w:sz w:val="21"/>
          <w:szCs w:val="21"/>
        </w:rPr>
      </w:pPr>
      <w:proofErr w:type="gramStart"/>
      <w:r>
        <w:rPr>
          <w:rFonts w:ascii="Arial" w:hAnsi="Arial" w:cs="Arial"/>
          <w:color w:val="000000"/>
          <w:sz w:val="21"/>
          <w:szCs w:val="21"/>
        </w:rPr>
        <w:t xml:space="preserve">Во все времена город Рогачёв играл значительную роль в жизни Приднепровского региона, однако наиболее интенсивно его развитие началось, когда через Рогачевский уезд были проложены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Московско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–Варшавская и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Петербургско</w:t>
      </w:r>
      <w:proofErr w:type="spellEnd"/>
      <w:r>
        <w:rPr>
          <w:rFonts w:ascii="Arial" w:hAnsi="Arial" w:cs="Arial"/>
          <w:color w:val="000000"/>
          <w:sz w:val="21"/>
          <w:szCs w:val="21"/>
        </w:rPr>
        <w:t>–Киевская шоссейные дороги.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Наличие таких важных магистралей оказало большое влияние на развитие города, который к середине Х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I</w:t>
      </w:r>
      <w:proofErr w:type="gramEnd"/>
      <w:r>
        <w:rPr>
          <w:rFonts w:ascii="Arial" w:hAnsi="Arial" w:cs="Arial"/>
          <w:color w:val="000000"/>
          <w:sz w:val="21"/>
          <w:szCs w:val="21"/>
        </w:rPr>
        <w:t>Х века стал одним из крупнейших в Могилевской губернии.</w:t>
      </w:r>
    </w:p>
    <w:p w:rsidR="00D6447D" w:rsidRDefault="00D6447D" w:rsidP="00D6447D">
      <w:pPr>
        <w:pStyle w:val="a3"/>
        <w:shd w:val="clear" w:color="auto" w:fill="FFFFFF"/>
        <w:spacing w:before="0" w:beforeAutospacing="0"/>
        <w:rPr>
          <w:rFonts w:ascii="Arial" w:hAnsi="Arial" w:cs="Arial"/>
          <w:color w:val="212529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Быстрое развитие города началось в начале ХХ века, после строительства в 1902 году железнодорожной линии Могилев – Жлобин. В 1913 году в Рогачёве функционировало 50 предприятий с 185 рабочими. Крупнейшие из предприятий – 2 канатно-веревочные фабрики, 3 кирпично-черепичных предприятий и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лесопилорама</w:t>
      </w:r>
      <w:proofErr w:type="spellEnd"/>
      <w:r>
        <w:rPr>
          <w:rFonts w:ascii="Arial" w:hAnsi="Arial" w:cs="Arial"/>
          <w:color w:val="000000"/>
          <w:sz w:val="21"/>
          <w:szCs w:val="21"/>
        </w:rPr>
        <w:t>. Появляются новые постройки, открывается платное реальное училище, первый театр "Модерн", работает учительская семинария.</w:t>
      </w:r>
    </w:p>
    <w:p w:rsidR="00D6447D" w:rsidRDefault="00D6447D" w:rsidP="00D6447D">
      <w:pPr>
        <w:pStyle w:val="a3"/>
        <w:shd w:val="clear" w:color="auto" w:fill="FFFFFF"/>
        <w:spacing w:before="0" w:beforeAutospacing="0"/>
        <w:rPr>
          <w:rFonts w:ascii="Arial" w:hAnsi="Arial" w:cs="Arial"/>
          <w:color w:val="212529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Советская власть утверждена в ноябре 1917 года. С мая 1919 года город в составе Гомельской губернии, в 1924 – 1930 годах – центр района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Бобруйского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округа, с 15 января 1938 года - в Гомельской области.</w:t>
      </w:r>
    </w:p>
    <w:p w:rsidR="001658CE" w:rsidRPr="006F5AE7" w:rsidRDefault="001658CE" w:rsidP="00D6447D">
      <w:pPr>
        <w:pStyle w:val="a3"/>
        <w:shd w:val="clear" w:color="auto" w:fill="FFFFFF"/>
        <w:spacing w:before="0" w:beforeAutospacing="0"/>
        <w:rPr>
          <w:rFonts w:ascii="Arial" w:hAnsi="Arial" w:cs="Arial"/>
          <w:color w:val="212529"/>
          <w:sz w:val="21"/>
          <w:szCs w:val="21"/>
        </w:rPr>
      </w:pPr>
      <w:bookmarkStart w:id="0" w:name="_GoBack"/>
      <w:bookmarkEnd w:id="0"/>
    </w:p>
    <w:p w:rsidR="00673265" w:rsidRDefault="00673265" w:rsidP="00D6447D"/>
    <w:sectPr w:rsidR="006732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2983"/>
    <w:rsid w:val="000F1F48"/>
    <w:rsid w:val="00161D18"/>
    <w:rsid w:val="001658CE"/>
    <w:rsid w:val="00673265"/>
    <w:rsid w:val="006F5AE7"/>
    <w:rsid w:val="00875EDC"/>
    <w:rsid w:val="009B337A"/>
    <w:rsid w:val="00AE2983"/>
    <w:rsid w:val="00D64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644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D6447D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644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D6447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1859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152</Words>
  <Characters>871</Characters>
  <Application>Microsoft Office Word</Application>
  <DocSecurity>0</DocSecurity>
  <Lines>7</Lines>
  <Paragraphs>2</Paragraphs>
  <ScaleCrop>false</ScaleCrop>
  <Company/>
  <LinksUpToDate>false</LinksUpToDate>
  <CharactersWithSpaces>1021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Малащенко</dc:creator>
  <cp:keywords/>
  <dc:description/>
  <cp:lastModifiedBy>Михаил Малащенко</cp:lastModifiedBy>
  <cp:revision>15</cp:revision>
  <dcterms:created xsi:type="dcterms:W3CDTF">2025-04-25T14:27:00Z</dcterms:created>
  <dcterms:modified xsi:type="dcterms:W3CDTF">2025-04-26T20:49:00Z</dcterms:modified>
</cp:coreProperties>
</file>