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Основы инженерии программных систем. Вопросы к тесту. 2017-18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Понятие программной инженерии.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>“</w:t>
      </w:r>
      <w:r>
        <w:rPr>
          <w:lang w:val="en-US"/>
        </w:rPr>
        <w:t>Software engineering”</w:t>
      </w:r>
    </w:p>
    <w:p>
      <w:pPr>
        <w:pStyle w:val="Normal"/>
        <w:ind w:left="720" w:hanging="0"/>
        <w:jc w:val="both"/>
        <w:rPr/>
      </w:pPr>
      <w:r>
        <w:rPr/>
        <w:t>Приложение систематического, дисциплинированного и измеримого подхода к развитию, функционированию и сопровождению программного обеспечения, а также исследованию этих подходов.</w:t>
      </w:r>
    </w:p>
    <w:p>
      <w:pPr>
        <w:pStyle w:val="Normal"/>
        <w:ind w:left="720" w:hanging="0"/>
        <w:jc w:val="both"/>
        <w:rPr/>
      </w:pPr>
      <w:r>
        <w:rPr/>
        <w:t>Приложение дисциплины «инженерия» к программному обеспечению.</w:t>
      </w:r>
    </w:p>
    <w:p>
      <w:pPr>
        <w:pStyle w:val="Normal"/>
        <w:ind w:left="720" w:hanging="0"/>
        <w:jc w:val="both"/>
        <w:rPr/>
      </w:pPr>
      <w:r>
        <w:rPr/>
        <w:t>Деятельность связанная с производством и поддержанием программного обеспечения.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Понятие программного продукта (ПП).</w:t>
      </w:r>
    </w:p>
    <w:p>
      <w:pPr>
        <w:pStyle w:val="Normal"/>
        <w:ind w:left="720" w:hanging="0"/>
        <w:jc w:val="both"/>
        <w:rPr/>
      </w:pPr>
      <w:r>
        <w:rPr/>
        <w:t>Комплекс взаимосвязанных программ для решения определенной проблемы массового спроса, подготовленный к  реализации, как любой вид промышленной продукции. Продукт предназначен для массового использования;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Понятие технологии программирования.</w:t>
      </w:r>
    </w:p>
    <w:p>
      <w:pPr>
        <w:pStyle w:val="Normal"/>
        <w:ind w:left="720" w:hanging="0"/>
        <w:jc w:val="both"/>
        <w:rPr/>
      </w:pPr>
      <w:r>
        <w:rPr/>
        <w:t>Совокупность идей, технологий, регламентов и инструментов, которая обеспечивает промышленное производство программного обеспечения.</w:t>
      </w:r>
    </w:p>
    <w:p>
      <w:pPr>
        <w:pStyle w:val="Normal"/>
        <w:ind w:left="720" w:hanging="0"/>
        <w:jc w:val="both"/>
        <w:rPr/>
      </w:pPr>
      <w:r>
        <w:rPr/>
        <w:t>Технологии базируюся на идеях, закреплены в регламентах и представлены инструментами.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производственному процессу.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Сроки;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Бюджет;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Оценка трудозатрат;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Необходимые ресурсы;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Необходимый персонал;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З/п;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Отчуждение кода от программиста;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Изменения в коллективе («текучка» кадров, увеличение и уменьшение количества работников);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продукту</w:t>
      </w:r>
      <w:r>
        <w:rPr/>
        <w:t>.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Полная функциональность;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Нефункциональные требования (интерфейс, надежность, производительность и т.д.);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Стабильность работы;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Изменения в задаче походу разработки;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Документация;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Максимальное использование существующих компонент;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ind w:left="1077" w:right="0" w:hanging="340"/>
        <w:jc w:val="both"/>
        <w:rPr/>
      </w:pPr>
      <w:r>
        <w:rPr/>
        <w:t>- Использование унаследованного программного обеспечения (</w:t>
      </w:r>
      <w:r>
        <w:rPr>
          <w:lang w:val="en-US"/>
        </w:rPr>
        <w:t>Legacy</w:t>
      </w:r>
      <w:r>
        <w:rPr/>
        <w:t>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послепроизводственной стадии.</w:t>
      </w:r>
    </w:p>
    <w:p>
      <w:pPr>
        <w:pStyle w:val="Normal"/>
        <w:numPr>
          <w:ilvl w:val="1"/>
          <w:numId w:val="1"/>
        </w:numPr>
        <w:rPr/>
      </w:pPr>
      <w:r>
        <w:rPr/>
        <w:t>- Механизм установки продукта;</w:t>
      </w:r>
    </w:p>
    <w:p>
      <w:pPr>
        <w:pStyle w:val="Normal"/>
        <w:numPr>
          <w:ilvl w:val="1"/>
          <w:numId w:val="1"/>
        </w:numPr>
        <w:rPr/>
      </w:pPr>
      <w:r>
        <w:rPr/>
        <w:t>- Механизм защиты от нелегального копирования</w:t>
      </w:r>
    </w:p>
    <w:p>
      <w:pPr>
        <w:pStyle w:val="Normal"/>
        <w:numPr>
          <w:ilvl w:val="1"/>
          <w:numId w:val="1"/>
        </w:numPr>
        <w:rPr/>
      </w:pPr>
      <w:r>
        <w:rPr/>
        <w:t>- Механизм обучения пользователей;</w:t>
      </w:r>
    </w:p>
    <w:p>
      <w:pPr>
        <w:pStyle w:val="Normal"/>
        <w:numPr>
          <w:ilvl w:val="1"/>
          <w:numId w:val="1"/>
        </w:numPr>
        <w:rPr/>
      </w:pPr>
      <w:r>
        <w:rPr/>
        <w:t>- Гарантийное обслуживание;</w:t>
      </w:r>
    </w:p>
    <w:p>
      <w:pPr>
        <w:pStyle w:val="Normal"/>
        <w:numPr>
          <w:ilvl w:val="1"/>
          <w:numId w:val="1"/>
        </w:numPr>
        <w:rPr/>
      </w:pPr>
      <w:r>
        <w:rPr/>
        <w:t>- Возможность исправления ошибок</w:t>
      </w:r>
    </w:p>
    <w:p>
      <w:pPr>
        <w:pStyle w:val="Normal"/>
        <w:numPr>
          <w:ilvl w:val="1"/>
          <w:numId w:val="1"/>
        </w:numPr>
        <w:rPr/>
      </w:pPr>
      <w:r>
        <w:rPr/>
        <w:t>- Возможность развития программы;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Legacy software.</w:t>
      </w:r>
    </w:p>
    <w:p>
      <w:pPr>
        <w:pStyle w:val="Normal"/>
        <w:ind w:left="720" w:hanging="0"/>
        <w:jc w:val="both"/>
        <w:rPr/>
      </w:pPr>
      <w:r>
        <w:rPr/>
        <w:t xml:space="preserve">Устаревшее программное обеспечение. </w:t>
      </w:r>
    </w:p>
    <w:p>
      <w:pPr>
        <w:pStyle w:val="Normal"/>
        <w:ind w:left="720" w:hanging="0"/>
        <w:jc w:val="both"/>
        <w:rPr/>
      </w:pPr>
      <w:r>
        <w:rPr/>
        <w:t>Программное обеспечение «доставшееся  в наследство» от сторонних разработчиков;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Соотношение успешных и неуспешных проектов в области разработки ПП.</w:t>
      </w:r>
    </w:p>
    <w:p>
      <w:pPr>
        <w:pStyle w:val="Normal"/>
        <w:ind w:left="720" w:hanging="0"/>
        <w:jc w:val="both"/>
        <w:rPr/>
      </w:pPr>
      <w:r>
        <w:rPr/>
        <w:t>Нормальное распределение. Около 20% успешное завершение, около 30% полный провал, около 50 % завершение с превышением сроков, бюджета, неполной функциональностью.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 xml:space="preserve">Жизненный цикл ПП. 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Выявление проблемы. Проблема — несоответствие желаемого и действительного;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Постановка цели;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Нахождение идеи;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Технико-экономическое обоснование. Идеи должны быть технически осуществимы и экономически обоснованы;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Техническое задание;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Проектирование;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Реализация (разработка);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Стабилизация (проверка, тестирование);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Развертывание (внедрение);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Эксплуатация(сопровождение);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 xml:space="preserve">Основные подходы к разработке ПП. 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- </w:t>
      </w:r>
      <w:r>
        <w:rPr>
          <w:lang w:val="en-US"/>
        </w:rPr>
        <w:t>Code</w:t>
      </w:r>
      <w:r>
        <w:rPr/>
        <w:t>&amp;</w:t>
      </w:r>
      <w:r>
        <w:rPr>
          <w:lang w:val="en-US"/>
        </w:rPr>
        <w:t>fix</w:t>
      </w:r>
      <w:r>
        <w:rPr/>
        <w:t>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- Каскадный;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- </w:t>
      </w:r>
      <w:r>
        <w:rPr>
          <w:lang w:val="en-US"/>
        </w:rPr>
        <w:t>Agile</w:t>
      </w:r>
      <w:r>
        <w:rPr/>
        <w:t>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Каскадный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Последовательно проходящие фазы жизненного цикла продукта:</w:t>
      </w:r>
    </w:p>
    <w:p>
      <w:pPr>
        <w:pStyle w:val="Normal"/>
        <w:ind w:left="720" w:hanging="0"/>
        <w:jc w:val="both"/>
        <w:rPr/>
      </w:pPr>
      <w:r>
        <w:rPr/>
        <w:t>- Анализа требований;</w:t>
      </w:r>
    </w:p>
    <w:p>
      <w:pPr>
        <w:pStyle w:val="Normal"/>
        <w:ind w:left="720" w:hanging="0"/>
        <w:jc w:val="both"/>
        <w:rPr/>
      </w:pPr>
      <w:r>
        <w:rPr/>
        <w:t>- Проектирования;</w:t>
      </w:r>
    </w:p>
    <w:p>
      <w:pPr>
        <w:pStyle w:val="Normal"/>
        <w:ind w:left="720" w:hanging="0"/>
        <w:jc w:val="both"/>
        <w:rPr/>
      </w:pPr>
      <w:r>
        <w:rPr/>
        <w:t>- Реализации;</w:t>
      </w:r>
    </w:p>
    <w:p>
      <w:pPr>
        <w:pStyle w:val="Normal"/>
        <w:ind w:left="720" w:hanging="0"/>
        <w:jc w:val="both"/>
        <w:rPr/>
      </w:pPr>
      <w:r>
        <w:rPr/>
        <w:t>- Тестирования;</w:t>
      </w:r>
    </w:p>
    <w:p>
      <w:pPr>
        <w:pStyle w:val="Normal"/>
        <w:ind w:left="720" w:hanging="0"/>
        <w:jc w:val="both"/>
        <w:rPr/>
      </w:pPr>
      <w:r>
        <w:rPr/>
        <w:t>- Интеграции;</w:t>
      </w:r>
    </w:p>
    <w:p>
      <w:pPr>
        <w:pStyle w:val="Normal"/>
        <w:ind w:left="720" w:hanging="0"/>
        <w:jc w:val="both"/>
        <w:rPr/>
      </w:pPr>
      <w:r>
        <w:rPr/>
        <w:t>- Поддержки;</w:t>
      </w:r>
    </w:p>
    <w:p>
      <w:pPr>
        <w:pStyle w:val="Normal"/>
        <w:ind w:left="737" w:firstLine="624"/>
        <w:jc w:val="both"/>
        <w:rPr/>
      </w:pPr>
      <w:r>
        <w:rPr/>
        <w:t>Переход к следующему этапу после полного завершения текущего. Возвраты не предусмотрены.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Такой стиль подходит для проектов, в которых проектные требования четко определяются заранее и с большой вероятностью не будут корректироваться потом. Данная схема организации разработки удобна с точки зрения управления проектом, так как позволяет четко сформулировать состав и обязанности его участников и контролировать графики выполнения проекта.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Может быть использована, если система должна заработать сразу (без права на ошибку) или если требуется жесткое планирование, например при работе по гос.заказам.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Основные недостатки: «длинная» обратная связь и высокая цена изменений и исправлений.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Спиральный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Сочетает итеративность и этапность;</w:t>
      </w:r>
    </w:p>
    <w:p>
      <w:pPr>
        <w:pStyle w:val="Normal"/>
        <w:ind w:left="720" w:hanging="0"/>
        <w:jc w:val="both"/>
        <w:rPr/>
      </w:pPr>
      <w:r>
        <w:rPr/>
        <w:t>На каждой итерации проходят этапы для фрагмента или версии программного продукта:</w:t>
      </w:r>
    </w:p>
    <w:p>
      <w:pPr>
        <w:pStyle w:val="Normal"/>
        <w:ind w:left="720" w:hanging="0"/>
        <w:jc w:val="both"/>
        <w:rPr/>
      </w:pPr>
      <w:r>
        <w:rPr/>
        <w:t>- Определение целей</w:t>
      </w:r>
    </w:p>
    <w:p>
      <w:pPr>
        <w:pStyle w:val="Normal"/>
        <w:ind w:left="720" w:hanging="0"/>
        <w:jc w:val="both"/>
        <w:rPr/>
      </w:pPr>
      <w:r>
        <w:rPr/>
        <w:t>- Оценка и разрешение рисков;</w:t>
      </w:r>
    </w:p>
    <w:p>
      <w:pPr>
        <w:pStyle w:val="Normal"/>
        <w:ind w:left="720" w:hanging="0"/>
        <w:jc w:val="both"/>
        <w:rPr/>
      </w:pPr>
      <w:r>
        <w:rPr/>
        <w:t>- Разработка и тестирование;</w:t>
      </w:r>
    </w:p>
    <w:p>
      <w:pPr>
        <w:pStyle w:val="Normal"/>
        <w:ind w:left="720" w:hanging="0"/>
        <w:jc w:val="both"/>
        <w:rPr/>
      </w:pPr>
      <w:r>
        <w:rPr/>
        <w:t>- Планирование следующей итерации;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Когда требования и параметры проекта непрерывно корректируются, а новые требования формулируются лишь по мере необходимости выполнения конкретных работ.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Исполнитель и заказчик работают в постоянном тесном сотрудничестве, клиент привлекается на каждом этапе, формулируя свои соображения по поводу созданных компонентов. Однако при такой организации очень велик риск, что процесс разработки выйдет из-под контроля, поэтому данная модель обычно используется в относительно небольших проектах.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Каркасный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 xml:space="preserve">Сборочный подход. Программный продукт «собирается» из заранее определенного набора компонентов. Применяется для задач, в которых программы имеют одинаковую структуру, но разную реализацию отдельных частей. Различные реализации имеют разные характеристики, например может быть быстрая, но не очень точная реализация или более точная, но медленная. </w:t>
      </w:r>
    </w:p>
    <w:p>
      <w:pPr>
        <w:pStyle w:val="Normal"/>
        <w:ind w:left="720" w:hanging="0"/>
        <w:jc w:val="both"/>
        <w:rPr/>
      </w:pPr>
      <w:r>
        <w:rPr/>
        <w:t xml:space="preserve">Есть один «каркас» программы и множество вариантов реализации каждого шага.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Монументальные технологии: область применения.</w:t>
      </w:r>
    </w:p>
    <w:p>
      <w:pPr>
        <w:pStyle w:val="Normal"/>
        <w:ind w:left="720" w:hanging="0"/>
        <w:jc w:val="both"/>
        <w:rPr/>
      </w:pPr>
      <w:r>
        <w:rPr/>
        <w:t>Хорошо формализованные задачи (моделирование физических процессов, математические расчеты), работа с гос.органами, создание ответственных систем без права на ошибку.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Облегченные технологии: область применения.</w:t>
      </w:r>
    </w:p>
    <w:p>
      <w:pPr>
        <w:pStyle w:val="Normal"/>
        <w:ind w:left="737" w:hanging="0"/>
        <w:jc w:val="both"/>
        <w:rPr/>
      </w:pPr>
      <w:r>
        <w:rPr/>
        <w:t>Проекты с сжатыми сроками и отсутствием хорошо формализованных требований (стартапы).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CE181E"/>
        </w:rPr>
      </w:pPr>
      <w:r>
        <w:rPr>
          <w:b/>
          <w:bCs/>
          <w:color w:val="000000"/>
        </w:rPr>
        <w:t>Технология макетирования. Виды прототипов.</w:t>
      </w:r>
    </w:p>
    <w:p>
      <w:pPr>
        <w:pStyle w:val="Normal"/>
        <w:ind w:left="720" w:hanging="0"/>
        <w:jc w:val="both"/>
        <w:rPr/>
      </w:pPr>
      <w:r>
        <w:rPr/>
        <w:t xml:space="preserve">Появилась на стыке </w:t>
      </w:r>
      <w:r>
        <w:rPr>
          <w:lang w:val="en-US"/>
        </w:rPr>
        <w:t>Waterfall</w:t>
      </w:r>
      <w:r>
        <w:rPr/>
        <w:t xml:space="preserve"> и </w:t>
      </w:r>
      <w:r>
        <w:rPr>
          <w:lang w:val="en-US"/>
        </w:rPr>
        <w:t>Agile</w:t>
      </w:r>
      <w:r>
        <w:rPr/>
        <w:t xml:space="preserve"> технологий. Программа разрабатывается как последовательность прототипов (макетов), каждый из которых все более полно удовлетворяет интересам заказчика. Например расширение функциональности, изменение интерфейса, ускорение работы и т.д.</w:t>
      </w:r>
    </w:p>
    <w:p>
      <w:pPr>
        <w:pStyle w:val="Normal"/>
        <w:ind w:left="720" w:hanging="0"/>
        <w:jc w:val="both"/>
        <w:rPr/>
      </w:pPr>
      <w:r>
        <w:rPr/>
        <w:t>Количество макетов зависит от задачи и фирмы, например 6 недель на первую версию и по 2 недели на последующие.</w:t>
      </w:r>
    </w:p>
    <w:p>
      <w:pPr>
        <w:pStyle w:val="Normal"/>
        <w:ind w:left="720" w:hanging="0"/>
        <w:jc w:val="both"/>
        <w:rPr/>
      </w:pPr>
      <w:r>
        <w:rPr/>
        <w:t>Опорные версии: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Демонстрационный макет – убедиться и показать заказчику, что задача разрешима в принципе.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Исследовательский макет – исследуется до каких пор задача разрешима.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Рабочая версия – программа с полной функциональностью, но  например без базы данных.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Промышленная версия – программа с полной функциональностью, базами данных и всеми настройками.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Коммерческая версия – имеется локализация, система обновления, служба сопровождения, реклама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Закон Конвея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  <w:t>Структура продукта, производимого организацией, определяет структуру организации;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Достоинства.</w:t>
      </w:r>
    </w:p>
    <w:p>
      <w:pPr>
        <w:pStyle w:val="Normal"/>
        <w:ind w:left="720" w:hanging="0"/>
        <w:rPr/>
      </w:pPr>
      <w:r>
        <w:rPr/>
        <w:t>1. Понятность и простота;</w:t>
      </w:r>
    </w:p>
    <w:p>
      <w:pPr>
        <w:pStyle w:val="Normal"/>
        <w:ind w:left="720" w:hanging="0"/>
        <w:rPr/>
      </w:pPr>
      <w:r>
        <w:rPr/>
        <w:t>2. Единоначалие;</w:t>
      </w:r>
    </w:p>
    <w:p>
      <w:pPr>
        <w:pStyle w:val="Normal"/>
        <w:ind w:left="720" w:hanging="0"/>
        <w:rPr/>
      </w:pPr>
      <w:r>
        <w:rPr/>
        <w:t>3. Масштабируемость;</w:t>
        <w:br/>
        <w:t>4. Устойчивость;</w:t>
      </w:r>
    </w:p>
    <w:p>
      <w:pPr>
        <w:pStyle w:val="Normal"/>
        <w:ind w:left="720" w:hanging="0"/>
        <w:rPr/>
      </w:pPr>
      <w:r>
        <w:rPr/>
        <w:t>5. Строго определенная зона ответственности;</w:t>
      </w:r>
    </w:p>
    <w:p>
      <w:pPr>
        <w:pStyle w:val="Normal"/>
        <w:ind w:left="720" w:hanging="0"/>
        <w:rPr/>
      </w:pPr>
      <w:r>
        <w:rPr/>
        <w:t>6. Индивидуальная ответственность</w:t>
      </w:r>
    </w:p>
    <w:p>
      <w:pPr>
        <w:pStyle w:val="Normal"/>
        <w:ind w:left="720" w:hanging="0"/>
        <w:rPr/>
      </w:pPr>
      <w:r>
        <w:rPr/>
        <w:t>7. Соответствие ответственности и полномочий;</w:t>
      </w:r>
    </w:p>
    <w:p>
      <w:pPr>
        <w:pStyle w:val="Normal"/>
        <w:ind w:left="720" w:hanging="0"/>
        <w:rPr/>
      </w:pPr>
      <w:r>
        <w:rPr/>
        <w:t>8. Простота распределения работы;</w:t>
      </w:r>
    </w:p>
    <w:p>
      <w:pPr>
        <w:pStyle w:val="Normal"/>
        <w:ind w:left="720" w:hanging="0"/>
        <w:rPr/>
      </w:pPr>
      <w:r>
        <w:rPr/>
        <w:t>9. Простота оценки работы;</w:t>
      </w:r>
    </w:p>
    <w:p>
      <w:pPr>
        <w:pStyle w:val="Normal"/>
        <w:ind w:left="720" w:hanging="0"/>
        <w:rPr/>
      </w:pPr>
      <w:r>
        <w:rPr/>
        <w:t>10. Простые правила поощрения и продвижения по службе;</w:t>
      </w:r>
    </w:p>
    <w:p>
      <w:pPr>
        <w:pStyle w:val="Normal"/>
        <w:ind w:left="720" w:hanging="0"/>
        <w:rPr/>
      </w:pPr>
      <w:r>
        <w:rPr/>
        <w:t>11. Оперативность управления (для небольших систем);</w:t>
      </w:r>
    </w:p>
    <w:p>
      <w:pPr>
        <w:pStyle w:val="Normal"/>
        <w:ind w:left="720" w:hanging="0"/>
        <w:rPr/>
      </w:pPr>
      <w:r>
        <w:rPr/>
        <w:t xml:space="preserve">12. Начальник отвечает за все проблемы подчиненного;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Недостатки.</w:t>
      </w:r>
    </w:p>
    <w:p>
      <w:pPr>
        <w:pStyle w:val="Normal"/>
        <w:ind w:left="720" w:hanging="0"/>
        <w:jc w:val="both"/>
        <w:rPr/>
      </w:pPr>
      <w:r>
        <w:rPr/>
        <w:t>1.  Высокие требования к квалификации руководителя;</w:t>
      </w:r>
    </w:p>
    <w:p>
      <w:pPr>
        <w:pStyle w:val="Normal"/>
        <w:ind w:left="720" w:hanging="0"/>
        <w:jc w:val="both"/>
        <w:rPr/>
      </w:pPr>
      <w:r>
        <w:rPr/>
        <w:t>2.  Высокие требования к обработке информации руководителем;</w:t>
      </w:r>
    </w:p>
    <w:p>
      <w:pPr>
        <w:pStyle w:val="Normal"/>
        <w:ind w:left="720" w:hanging="0"/>
        <w:jc w:val="both"/>
        <w:rPr/>
      </w:pPr>
      <w:r>
        <w:rPr/>
        <w:t>3. Руководитель – узкое место системы, выход его из строя – выход из строя всей системы;</w:t>
      </w:r>
    </w:p>
    <w:p>
      <w:pPr>
        <w:pStyle w:val="Normal"/>
        <w:ind w:left="720" w:hanging="0"/>
        <w:jc w:val="both"/>
        <w:rPr/>
      </w:pPr>
      <w:r>
        <w:rPr/>
        <w:t>4. Малое количество связей, они перегружены, связи нельзя убирать;</w:t>
      </w:r>
    </w:p>
    <w:p>
      <w:pPr>
        <w:pStyle w:val="Normal"/>
        <w:ind w:left="720" w:hanging="0"/>
        <w:jc w:val="both"/>
        <w:rPr/>
      </w:pPr>
      <w:r>
        <w:rPr/>
        <w:t>5. Поощрение продвижением, может способствовать потере хороших специалистов</w:t>
      </w:r>
    </w:p>
    <w:p>
      <w:pPr>
        <w:pStyle w:val="Normal"/>
        <w:ind w:left="720" w:hanging="0"/>
        <w:jc w:val="both"/>
        <w:rPr/>
      </w:pPr>
      <w:r>
        <w:rPr/>
        <w:t>6. Проблемы связи в больших системах;</w:t>
      </w:r>
    </w:p>
    <w:p>
      <w:pPr>
        <w:pStyle w:val="Normal"/>
        <w:ind w:left="720" w:hanging="0"/>
        <w:jc w:val="both"/>
        <w:rPr/>
      </w:pPr>
      <w:r>
        <w:rPr/>
        <w:t>7. Отсутствие горизонтальных связей — низкая самоорганизация;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Линейно-штабная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Единоначалие (решения принимает руководитель);</w:t>
      </w:r>
    </w:p>
    <w:p>
      <w:pPr>
        <w:pStyle w:val="Normal"/>
        <w:ind w:left="720" w:hanging="0"/>
        <w:jc w:val="both"/>
        <w:rPr/>
      </w:pPr>
      <w:r>
        <w:rPr/>
        <w:t>- Наличие в штабе узких специалистов (готовят варианты решения) способствует более глубокой проработке вопросов;</w:t>
      </w:r>
    </w:p>
    <w:p>
      <w:pPr>
        <w:pStyle w:val="Normal"/>
        <w:ind w:left="720" w:hanging="0"/>
        <w:jc w:val="both"/>
        <w:rPr/>
      </w:pPr>
      <w:r>
        <w:rPr/>
        <w:t>- Оперативность решений;</w:t>
      </w:r>
    </w:p>
    <w:p>
      <w:pPr>
        <w:pStyle w:val="Normal"/>
        <w:ind w:left="720" w:hanging="0"/>
        <w:jc w:val="both"/>
        <w:rPr/>
      </w:pPr>
      <w:r>
        <w:rPr/>
        <w:t>- Эффективное использование управленческого и производственного потенциала для решения экстремальных задач;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Аналогично недостаткам линейной структуры;</w:t>
      </w:r>
    </w:p>
    <w:p>
      <w:pPr>
        <w:pStyle w:val="Normal"/>
        <w:ind w:left="720" w:hanging="0"/>
        <w:jc w:val="both"/>
        <w:rPr/>
      </w:pPr>
      <w:r>
        <w:rPr/>
        <w:t>Недостаточно четкое распределение ответственности (лица готовящие решение, не участвуют в его выполнении);</w:t>
      </w:r>
    </w:p>
    <w:p>
      <w:pPr>
        <w:pStyle w:val="Normal"/>
        <w:ind w:left="720" w:hanging="0"/>
        <w:jc w:val="both"/>
        <w:rPr/>
      </w:pPr>
      <w:r>
        <w:rPr/>
        <w:t>- Тенденции к чрезмерной централизации;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Линейно-функциональная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Функциональные руководители освобождают руководителя от решения специальных вопросов;</w:t>
      </w:r>
    </w:p>
    <w:p>
      <w:pPr>
        <w:pStyle w:val="Normal"/>
        <w:ind w:left="720" w:hanging="0"/>
        <w:jc w:val="both"/>
        <w:rPr/>
      </w:pPr>
      <w:r>
        <w:rPr/>
        <w:t>- Выше скорость передачи информации (за счет горизонтальных связей);</w:t>
      </w:r>
    </w:p>
    <w:p>
      <w:pPr>
        <w:pStyle w:val="Normal"/>
        <w:ind w:left="720" w:hanging="0"/>
        <w:jc w:val="both"/>
        <w:rPr/>
      </w:pPr>
      <w:r>
        <w:rPr/>
        <w:t>- Специализированная информация и решения функциональных руководителей передаются на прямую, по функциональной иерархии;</w:t>
      </w:r>
    </w:p>
    <w:p>
      <w:pPr>
        <w:pStyle w:val="Normal"/>
        <w:ind w:left="720" w:hanging="0"/>
        <w:jc w:val="both"/>
        <w:rPr/>
      </w:pPr>
      <w:r>
        <w:rPr/>
        <w:t>- Эффективны в стабильной среде;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Усложнение системы</w:t>
      </w:r>
    </w:p>
    <w:p>
      <w:pPr>
        <w:pStyle w:val="Normal"/>
        <w:ind w:left="720" w:hanging="0"/>
        <w:jc w:val="both"/>
        <w:rPr/>
      </w:pPr>
      <w:r>
        <w:rPr/>
        <w:t>- Многоначалие, противоречивые указания;</w:t>
      </w:r>
    </w:p>
    <w:p>
      <w:pPr>
        <w:pStyle w:val="Normal"/>
        <w:ind w:left="720" w:hanging="0"/>
        <w:jc w:val="both"/>
        <w:rPr/>
      </w:pPr>
      <w:r>
        <w:rPr/>
        <w:t>- Трудности с принятием и реализации согласованных управленческих решений;</w:t>
      </w:r>
    </w:p>
    <w:p>
      <w:pPr>
        <w:pStyle w:val="Normal"/>
        <w:ind w:left="720" w:hanging="0"/>
        <w:jc w:val="both"/>
        <w:rPr/>
      </w:pPr>
      <w:r>
        <w:rPr/>
        <w:t>- При появлении новых, нестандартных или сложных задач, возникает необходимость в частых согласований решений на высшем уровне управления.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Бригада равных.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Сокращение управленческого аппарата;</w:t>
      </w:r>
    </w:p>
    <w:p>
      <w:pPr>
        <w:pStyle w:val="Normal"/>
        <w:ind w:left="720" w:hanging="0"/>
        <w:jc w:val="both"/>
        <w:rPr/>
      </w:pPr>
      <w:r>
        <w:rPr/>
        <w:t>- Гибкое использование кадров;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При росте бригады, количество связей между ее членами растет экспоненциально;</w:t>
      </w:r>
    </w:p>
    <w:p>
      <w:pPr>
        <w:pStyle w:val="Normal"/>
        <w:ind w:left="720" w:hanging="0"/>
        <w:jc w:val="both"/>
        <w:rPr/>
      </w:pPr>
      <w:r>
        <w:rPr/>
        <w:t>- Высокие требования к коммуникациям;</w:t>
      </w:r>
    </w:p>
    <w:p>
      <w:pPr>
        <w:pStyle w:val="Normal"/>
        <w:ind w:left="720" w:hanging="0"/>
        <w:jc w:val="both"/>
        <w:rPr/>
      </w:pPr>
      <w:r>
        <w:rPr/>
        <w:t>- Усложнение взаимосвязи между бригадами;</w:t>
      </w:r>
    </w:p>
    <w:p>
      <w:pPr>
        <w:pStyle w:val="Normal"/>
        <w:ind w:left="720" w:hanging="0"/>
        <w:jc w:val="both"/>
        <w:rPr/>
      </w:pPr>
      <w:r>
        <w:rPr/>
        <w:t>- Сложность координации;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Матричная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 xml:space="preserve">- Гибкое использование кадров; 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Отсутствие единоначалия;</w:t>
      </w:r>
    </w:p>
    <w:p>
      <w:pPr>
        <w:pStyle w:val="Normal"/>
        <w:ind w:left="720" w:hanging="0"/>
        <w:jc w:val="both"/>
        <w:rPr/>
      </w:pPr>
      <w:r>
        <w:rPr/>
        <w:t>- Проблема баланса соответствия потребностей проекта ресурсам линейных отделов;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Бригада главного программиста.</w:t>
      </w:r>
    </w:p>
    <w:p>
      <w:pPr>
        <w:pStyle w:val="Normal"/>
        <w:jc w:val="both"/>
        <w:rPr/>
      </w:pPr>
      <w:r>
        <w:rPr/>
        <w:tab/>
        <w:t>- Ролевая бригада;</w:t>
      </w:r>
    </w:p>
    <w:p>
      <w:pPr>
        <w:pStyle w:val="Normal"/>
        <w:jc w:val="both"/>
        <w:rPr/>
      </w:pPr>
      <w:r>
        <w:rPr/>
        <w:tab/>
        <w:t>- Организована по принципу хирургической бригады (один занимается основной работой, остальные оказывают поддержку);</w:t>
      </w:r>
    </w:p>
    <w:p>
      <w:pPr>
        <w:pStyle w:val="Normal"/>
        <w:jc w:val="both"/>
        <w:rPr/>
      </w:pPr>
      <w:r>
        <w:rPr/>
        <w:tab/>
        <w:t>- Рассчитана на 10 человек:</w:t>
      </w:r>
    </w:p>
    <w:p>
      <w:pPr>
        <w:pStyle w:val="Normal"/>
        <w:rPr/>
      </w:pPr>
      <w:r>
        <w:rPr/>
        <w:tab/>
        <w:tab/>
        <w:t>*Главный программист;</w:t>
      </w:r>
    </w:p>
    <w:p>
      <w:pPr>
        <w:pStyle w:val="Normal"/>
        <w:rPr/>
      </w:pPr>
      <w:r>
        <w:rPr/>
        <w:tab/>
        <w:tab/>
        <w:t>*Дублер</w:t>
      </w:r>
    </w:p>
    <w:p>
      <w:pPr>
        <w:pStyle w:val="Normal"/>
        <w:rPr/>
      </w:pPr>
      <w:r>
        <w:rPr/>
        <w:tab/>
        <w:tab/>
        <w:t>*Инструментальщик;</w:t>
      </w:r>
    </w:p>
    <w:p>
      <w:pPr>
        <w:pStyle w:val="Normal"/>
        <w:rPr/>
      </w:pPr>
      <w:r>
        <w:rPr/>
        <w:tab/>
        <w:tab/>
        <w:t>*Языковед(ЯП);</w:t>
      </w:r>
    </w:p>
    <w:p>
      <w:pPr>
        <w:pStyle w:val="Normal"/>
        <w:rPr/>
      </w:pPr>
      <w:r>
        <w:rPr/>
        <w:tab/>
        <w:tab/>
        <w:t>*Архивариус(хранение, сборка версий);</w:t>
        <w:br/>
        <w:tab/>
        <w:tab/>
        <w:t>*Тестер;</w:t>
      </w:r>
    </w:p>
    <w:p>
      <w:pPr>
        <w:pStyle w:val="Normal"/>
        <w:rPr/>
      </w:pPr>
      <w:r>
        <w:rPr/>
        <w:tab/>
        <w:tab/>
        <w:t>*Администратор (менеджер) + Секретарь;</w:t>
      </w:r>
    </w:p>
    <w:p>
      <w:pPr>
        <w:pStyle w:val="Normal"/>
        <w:ind w:left="720" w:hanging="0"/>
        <w:jc w:val="both"/>
        <w:rPr/>
      </w:pPr>
      <w:r>
        <w:rPr/>
        <w:tab/>
        <w:t>*Редактор (тех.писатель) + Секретарь;</w:t>
      </w:r>
    </w:p>
    <w:p>
      <w:pPr>
        <w:pStyle w:val="Normal"/>
        <w:ind w:left="720" w:hanging="0"/>
        <w:jc w:val="both"/>
        <w:rPr/>
      </w:pPr>
      <w:r>
        <w:rPr/>
        <w:t>- Возможно совмещение ролей одним человеком;</w:t>
      </w:r>
    </w:p>
    <w:p>
      <w:pPr>
        <w:pStyle w:val="Normal"/>
        <w:ind w:left="720" w:hanging="0"/>
        <w:jc w:val="both"/>
        <w:rPr/>
      </w:pPr>
      <w:r>
        <w:rPr/>
        <w:t>- Главный программист становится «Узким местом»;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color w:val="000000"/>
          <w:sz w:val="26"/>
          <w:szCs w:val="26"/>
        </w:rPr>
        <w:t xml:space="preserve">Kanban - доска.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Инструмент для планирования и контроля работы команды разработчиков ПО. Должна состоять как минимум из трех колонок: «сделать» (англ. to-do), «в процессе» (in progress), «сделано»(done). При разработке ПО SCRUM канбан-доска обычно включает следующие колонки в соответствии со статусом задач: обсуждается (backlog), согласовано (ready), кодируется (coding), тестируется (testing), подтверждается (approval) и сделано (done). На доску в соответствующий столбец прикрепляются канбан-карточки (стикеры, магниты). Каждой из этих карточек соответствует задача, которая движется по доске, по мере ее выполнения. Такое движение соответствует движению SCRUM-процесса производства по Burndown Chart сверху вниз. Часто используется электронная канбан-доска.</w:t>
      </w:r>
    </w:p>
    <w:p>
      <w:pPr>
        <w:pStyle w:val="Normal"/>
        <w:jc w:val="both"/>
        <w:rPr>
          <w:b/>
          <w:b/>
          <w:color w:val="CE181E"/>
        </w:rPr>
      </w:pPr>
      <w:r>
        <w:rPr>
          <w:b/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Scrum. Sprint. 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 xml:space="preserve">Временной промежуток от 1 до 4 недель, за который команда создает часть продукта, готовую к демонстрации и ценную для заказчика - инкремент бизнес-продукта. Оптимальная продолжительность спринта 2 недели. 1 неделя – мало, а месяц – сложно планировать.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направлении. С другой стороны, при более длительных спринтах скрам-команда уменьшает издержки на совещания, демонстрации продукта и т. п. Разные команды подбирают длину спринта согласно специфике своей работы, кросс-функциональности команд и требований, часто методом проб и ошибок. 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Цель спринта.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highlight w:val="white"/>
        </w:rPr>
        <w:t>Формулирует  Product Owner в бизнес терминах, т. е. что в результате должен получить владелец бизнеса.</w:t>
      </w:r>
    </w:p>
    <w:p>
      <w:pPr>
        <w:pStyle w:val="Style18"/>
        <w:rPr>
          <w:rFonts w:ascii="sans-serif" w:hAnsi="sans-serif"/>
          <w:color w:val="222222"/>
          <w:sz w:val="16"/>
        </w:rPr>
      </w:pPr>
      <w:r>
        <w:rPr>
          <w:color w:val="000000"/>
        </w:rPr>
        <w:t>Это краткое описание бизнес-цели, ради которой выполняется данный спринт. Цель на спринт помогает команде принимать бизнес-обоснованные решения. Этот артефакт необходим для того, чтобы команда проекта могла самостоятельно принимать решение в случае появления альтернативных путей решения бизнес-задачи.</w:t>
      </w:r>
    </w:p>
    <w:p>
      <w:pPr>
        <w:pStyle w:val="Normal"/>
        <w:jc w:val="both"/>
        <w:rPr>
          <w:rFonts w:ascii="-apple-system;BlinkMacSystemFon" w:hAnsi="-apple-system;BlinkMacSystemFon"/>
          <w:b/>
          <w:b/>
          <w:bCs/>
          <w:color w:val="000000"/>
          <w:sz w:val="19"/>
          <w:highlight w:val="white"/>
        </w:rPr>
      </w:pPr>
      <w:r>
        <w:rPr>
          <w:rFonts w:ascii="-apple-system;BlinkMacSystemFon" w:hAnsi="-apple-system;BlinkMacSystemFon"/>
          <w:b/>
          <w:bCs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Инкремент спринта.</w:t>
      </w:r>
    </w:p>
    <w:p>
      <w:pPr>
        <w:pStyle w:val="Normal"/>
        <w:jc w:val="both"/>
        <w:rPr>
          <w:sz w:val="26"/>
          <w:szCs w:val="26"/>
        </w:rPr>
      </w:pPr>
      <w:r>
        <w:rPr>
          <w:color w:val="000000"/>
          <w:sz w:val="24"/>
          <w:szCs w:val="24"/>
          <w:highlight w:val="white"/>
        </w:rPr>
        <w:t>Какое приращение возможностей продукта получит владелец бизнеса в бизнес-терминах. Перед началом спринта планируется ожидаемый инкремент, по окончанию спринта оценивается фактический инкремент.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User Story.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Задача, поставленная неформально.</w:t>
      </w:r>
    </w:p>
    <w:p>
      <w:pPr>
        <w:pStyle w:val="Normal"/>
        <w:jc w:val="both"/>
        <w:rPr>
          <w:b/>
          <w:b/>
        </w:rPr>
      </w:pPr>
      <w:r>
        <w:rPr>
          <w:highlight w:val="white"/>
        </w:rPr>
        <w:t xml:space="preserve">Требуемую бизнес-функциональность, которую добавляют в бэклог, часто называют историей. Зачастую история имеет следующую структуру: «Будучи пользователем &lt;тип пользователя&gt; я хочу сделать &lt;действие&gt;, чтобы получить &lt;результат&gt;». Такая структура удобна тем, что понятна как разработчикам, так и заказчикам. </w:t>
      </w:r>
      <w:r>
        <w:rPr/>
        <w:t>User Story разбиваются по важности и функциональности и далее разбиваются на задачи в бэклоге.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Story point.</w:t>
      </w:r>
    </w:p>
    <w:p>
      <w:pPr>
        <w:pStyle w:val="Normal"/>
        <w:jc w:val="both"/>
        <w:rPr/>
      </w:pPr>
      <w:r>
        <w:rPr/>
        <w:t xml:space="preserve">Оценка в часах, как правило, необъективна и не учитывает </w:t>
      </w:r>
      <w:r>
        <w:rPr>
          <w:b w:val="false"/>
          <w:bCs w:val="false"/>
        </w:rPr>
        <w:t>эффективные часы работы.</w:t>
      </w:r>
      <w:r>
        <w:rPr>
          <w:color w:val="CE181E"/>
        </w:rPr>
        <w:br/>
      </w:r>
      <w:r>
        <w:rPr/>
        <w:t>Story Points — эфемерная оценка (оценка в “попугаях”), которая не имеет физических единиц измерения. 1 SP — это оценка потраченных усилий всей команды (разработчики, верстальщики, QA) на реализацию самой простой задачи (выход на live). Оценивается не длительность задачи, а ее размер относительно другой.</w:t>
      </w:r>
    </w:p>
    <w:p>
      <w:pPr>
        <w:pStyle w:val="Normal"/>
        <w:suppressAutoHyphens w:val="false"/>
        <w:spacing w:beforeAutospacing="1" w:afterAutospacing="1"/>
        <w:rPr>
          <w:lang w:eastAsia="ru-RU"/>
        </w:rPr>
      </w:pPr>
      <w:r>
        <w:rPr>
          <w:lang w:eastAsia="ru-RU"/>
        </w:rPr>
        <w:t>Оценка в Story Points будет эффективной, если будут выполнены следующие условия:</w:t>
      </w:r>
    </w:p>
    <w:p>
      <w:pPr>
        <w:pStyle w:val="Normal"/>
        <w:numPr>
          <w:ilvl w:val="0"/>
          <w:numId w:val="5"/>
        </w:numPr>
        <w:suppressAutoHyphens w:val="false"/>
        <w:spacing w:beforeAutospacing="1" w:after="0"/>
        <w:rPr>
          <w:lang w:eastAsia="ru-RU"/>
        </w:rPr>
      </w:pPr>
      <w:r>
        <w:rPr>
          <w:lang w:eastAsia="ru-RU"/>
        </w:rPr>
        <w:t>состав команды не меняется;</w:t>
      </w:r>
    </w:p>
    <w:p>
      <w:pPr>
        <w:pStyle w:val="Normal"/>
        <w:numPr>
          <w:ilvl w:val="0"/>
          <w:numId w:val="5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один и тот же продукт; </w:t>
      </w:r>
    </w:p>
    <w:p>
      <w:pPr>
        <w:pStyle w:val="Normal"/>
        <w:numPr>
          <w:ilvl w:val="0"/>
          <w:numId w:val="5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задачи выполняются только в спринте;</w:t>
      </w:r>
    </w:p>
    <w:p>
      <w:pPr>
        <w:pStyle w:val="Normal"/>
        <w:numPr>
          <w:ilvl w:val="0"/>
          <w:numId w:val="5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крупные задачи декомпозируются на мелкие;</w:t>
      </w:r>
    </w:p>
    <w:p>
      <w:pPr>
        <w:pStyle w:val="Normal"/>
        <w:numPr>
          <w:ilvl w:val="0"/>
          <w:numId w:val="5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оценивает вся команда и все задачи;</w:t>
      </w:r>
    </w:p>
    <w:p>
      <w:pPr>
        <w:pStyle w:val="Normal"/>
        <w:numPr>
          <w:ilvl w:val="0"/>
          <w:numId w:val="5"/>
        </w:numPr>
        <w:suppressAutoHyphens w:val="false"/>
        <w:spacing w:before="0" w:afterAutospacing="1"/>
        <w:rPr>
          <w:lang w:eastAsia="ru-RU"/>
        </w:rPr>
      </w:pPr>
      <w:r>
        <w:rPr>
          <w:lang w:eastAsia="ru-RU"/>
        </w:rPr>
        <w:t>задачи сравниваются между собой.</w:t>
      </w:r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 </w:t>
      </w:r>
      <w:r>
        <w:rPr/>
        <w:t>Чаще всего для оценки в Story Points используют</w:t>
      </w:r>
      <w:r>
        <w:rPr>
          <w:b/>
          <w:bCs/>
        </w:rPr>
        <w:t xml:space="preserve"> шкалу Фибоначчи</w:t>
      </w:r>
      <w:r>
        <w:rPr/>
        <w:t>.</w:t>
      </w:r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Вторая по популярности — </w:t>
      </w:r>
      <w:r>
        <w:rPr>
          <w:b/>
          <w:bCs/>
        </w:rPr>
        <w:t>оценка задач в трех осях</w:t>
      </w:r>
      <w:r>
        <w:rPr/>
        <w:t xml:space="preserve"> (объем, риски, сложность). Объем задачи —  время, которое уйдет на ее реализацию. Иногда бывает что задача достаточно объемная, но по сложности очень легкая и тривиальная. Бывает наоборот — задача небольшая, но сложная, требующая анализа и несущая определенные риски.</w:t>
      </w:r>
    </w:p>
    <w:p>
      <w:pPr>
        <w:pStyle w:val="Normal"/>
        <w:suppressAutoHyphens w:val="false"/>
        <w:spacing w:beforeAutospacing="1" w:afterAutospacing="1"/>
        <w:rPr/>
      </w:pPr>
      <w:r>
        <w:rPr/>
        <w:t>Соответственно, по этим критериям формируется табличка по задачи для каждого отдела (разработчики, дизайнеры, QA). Оценивать объем, сложность и риски можно от 1 до 3, либо от 1 до 5. Команды голосуют по этим критерии, суммируют и определяют “вес” задачи в Story Points.</w:t>
      </w:r>
      <w:bookmarkStart w:id="0" w:name="_GoBack"/>
      <w:bookmarkEnd w:id="0"/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Некоторые команды используют другой подход — </w:t>
      </w:r>
      <w:r>
        <w:rPr>
          <w:b/>
          <w:bCs/>
        </w:rPr>
        <w:t>оценку задач в футболках</w:t>
      </w:r>
      <w:r>
        <w:rPr/>
        <w:t xml:space="preserve">. Самая простая и маленькая задача команды обозначается размером XS. Относительно этой задачи сравниваются все последующие (S, M, L, XL, XXL). Соответственно, так команда может планировать, сколько больших, средних и крупных задач может сделать за спринт. </w:t>
      </w:r>
    </w:p>
    <w:p>
      <w:pPr>
        <w:pStyle w:val="NormalWeb"/>
        <w:rPr>
          <w:color w:val="CE181E"/>
        </w:rPr>
      </w:pPr>
      <w:r>
        <w:rPr/>
        <w:t xml:space="preserve">Аналогичная оценка — </w:t>
      </w:r>
      <w:r>
        <w:rPr>
          <w:b/>
          <w:bCs/>
        </w:rPr>
        <w:t xml:space="preserve">оценка в буквах </w:t>
      </w:r>
      <w:r>
        <w:rPr/>
        <w:t>(A, B, C, D, E), где A — самая мелкая задача, E — самая крупная.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Списки сложности задач.</w:t>
      </w:r>
    </w:p>
    <w:p>
      <w:pPr>
        <w:pStyle w:val="Normal"/>
        <w:jc w:val="both"/>
        <w:rPr/>
      </w:pPr>
      <w:r>
        <w:rPr/>
        <w:t xml:space="preserve">Задачи, для которых определена сложность в </w:t>
      </w:r>
      <w:r>
        <w:rPr>
          <w:lang w:val="en-US"/>
        </w:rPr>
        <w:t>SP</w:t>
      </w:r>
      <w:r>
        <w:rPr/>
        <w:t xml:space="preserve"> через покер планирования, помещаются в лист сложности задач, согласно определенной оценке, что упрощает процесс планирования, т.к. задача размещается в листе с задачами сходной сложности.</w:t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Журнал (backlog) продукта.</w:t>
      </w:r>
    </w:p>
    <w:p>
      <w:pPr>
        <w:pStyle w:val="Normal"/>
        <w:jc w:val="both"/>
        <w:rPr/>
      </w:pPr>
      <w:bookmarkStart w:id="1" w:name="__DdeLink__1489_1162917253"/>
      <w:r>
        <w:rPr/>
        <w:t>Product Backlog -</w:t>
      </w:r>
      <w:bookmarkEnd w:id="1"/>
      <w:r>
        <w:rPr/>
        <w:t xml:space="preserve"> </w:t>
      </w:r>
      <w:r>
        <w:rPr>
          <w:highlight w:val="white"/>
        </w:rPr>
        <w:t>Формируется при общей встрече или индивидуальных интервью со всеми заинтересованными лицами (стэкхолдерами, пользователями). Записываются User Story, требования и пожелания.</w:t>
      </w:r>
    </w:p>
    <w:p>
      <w:pPr>
        <w:pStyle w:val="Style18"/>
        <w:rPr/>
      </w:pPr>
      <w:r>
        <w:rPr/>
        <w:t> </w:t>
      </w:r>
      <w:r>
        <w:rPr>
          <w:lang w:val="en-US"/>
        </w:rPr>
        <w:t>Project</w:t>
      </w:r>
      <w:r>
        <w:rPr/>
        <w:t xml:space="preserve"> </w:t>
      </w:r>
      <w:r>
        <w:rPr>
          <w:lang w:val="en-US"/>
        </w:rPr>
        <w:t>backlog</w:t>
      </w:r>
      <w:r>
        <w:rPr/>
        <w:t xml:space="preserve"> — это список требований к функциональности, упорядоченный по их степени важности, подлежащих реализации. Элементы этого списка называются </w:t>
      </w:r>
      <w:hyperlink r:id="rId2">
        <w:r>
          <w:rPr>
            <w:rStyle w:val="Style16"/>
            <w:color w:val="auto"/>
            <w:u w:val="none"/>
          </w:rPr>
          <w:t>пользовательскими историями</w:t>
        </w:r>
      </w:hyperlink>
      <w:r>
        <w:rPr/>
        <w:t xml:space="preserve"> (user story) или элементами беклога (backlog items). Журнал пожеланий проекта открыт для редактирования для всех участников скрам-процесса. Project backlog ведется SCRUM Product Owner. </w:t>
      </w:r>
    </w:p>
    <w:p>
      <w:pPr>
        <w:pStyle w:val="Style18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000000"/>
          <w:sz w:val="26"/>
        </w:rPr>
      </w:pPr>
      <w:r>
        <w:rPr>
          <w:b/>
          <w:bCs/>
          <w:color w:val="000000"/>
          <w:sz w:val="26"/>
          <w:szCs w:val="26"/>
        </w:rPr>
        <w:t>Scrum. Журнал (backlog) спринта.</w:t>
      </w:r>
    </w:p>
    <w:p>
      <w:pPr>
        <w:pStyle w:val="Style24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Бэклог спринта — это обещание команды, что будет добавлено в обновлении продукта по окончании спринта.</w:t>
      </w:r>
    </w:p>
    <w:p>
      <w:pPr>
        <w:pStyle w:val="Style18"/>
        <w:spacing w:lineRule="auto" w:line="240" w:before="72" w:after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Из бэклога продукта в бэклог спринта попадают несколько требований. Их число зависит от опытности команды и сложности задач, а содержательная часть определяется целью спринта. Бэклог спринта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зона ответственности команды. После согласования и принятия обязательств, бэклог спринта обычно не изменяется. </w:t>
      </w:r>
      <w:r>
        <w:rPr>
          <w:color w:val="000000"/>
          <w:sz w:val="24"/>
          <w:szCs w:val="24"/>
        </w:rPr>
        <w:t xml:space="preserve">Все функции разбиты по задачам, каждая из которых оценивается скрам-командой. На Sprint Planning Meeting команда оценивает объем работы, который нужно проделать для завершения спринта методом Planning Poker.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Порядок заполнения бэклога спринта.</w:t>
      </w:r>
    </w:p>
    <w:p>
      <w:pPr>
        <w:pStyle w:val="Style18"/>
        <w:spacing w:lineRule="auto" w:line="240"/>
        <w:jc w:val="both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Product Backlog -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сточник работы в новый спринт, «какие функции будут реализованы дальше»;</w:t>
      </w:r>
    </w:p>
    <w:p>
      <w:pPr>
        <w:pStyle w:val="Style18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Он заполняется командой во время планирования спринта, в него берутся самые приоритетные истории из продуктового бэклога, которые соответствуют критериям Definition of Read и поставленной владельцем продукта цели;</w:t>
      </w:r>
    </w:p>
    <w:p>
      <w:pPr>
        <w:pStyle w:val="Style18"/>
        <w:numPr>
          <w:ilvl w:val="0"/>
          <w:numId w:val="0"/>
        </w:numPr>
        <w:spacing w:lineRule="auto" w:line="240" w:before="0" w:after="144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Истории делятся на более мелкие задачи, оцениваются по трудозатратам — им присваиваются Story Point — и постепенно уходят в разработку.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Диаграмма сгорания.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График для отслеживания прогресса и темпа работы, заполняется по мере выполнения задач.</w:t>
      </w:r>
    </w:p>
    <w:p>
      <w:pPr>
        <w:pStyle w:val="Normal"/>
        <w:jc w:val="both"/>
        <w:rPr>
          <w:color w:val="CE181E"/>
        </w:rPr>
      </w:pPr>
      <w:r>
        <w:rPr>
          <w:b w:val="false"/>
          <w:bCs w:val="false"/>
          <w:color w:val="000000"/>
          <w:sz w:val="24"/>
          <w:szCs w:val="24"/>
        </w:rPr>
        <w:t>Burndown Chart</w:t>
      </w: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(бёрдаун чарт) – диаграмма сгорания задач. Направление графика сверху вниз. Предназначен для отслеживания оставшегося объема работ, где по оси Х кол-во дней спринта, а по оси Y кол-во Story Points. Первому дню спринта соответствует максимальное кол-во Story Points. </w:t>
      </w:r>
      <w:r>
        <w:rPr>
          <w:b w:val="false"/>
          <w:bCs w:val="false"/>
          <w:color w:val="000000"/>
          <w:sz w:val="24"/>
          <w:szCs w:val="24"/>
        </w:rPr>
        <w:br/>
        <w:br/>
        <w:t>Burnup Chart</w:t>
      </w: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 (бёрнап чарт) – диаграмма сгорания задач. Направление графика снизу вверх. Предназначен для отслеживания объема работ, где по оси Х кол-во дней спринта, а по оси Y кол-во Story Points. Последнему дню спринта соответствует максимальное кол-во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Product owner.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 xml:space="preserve">Владелец продукта, связующее звено между заказчиком и командой разработки. Представитель владельца бизнеса. Ответственный за развите продукта. Направляет работу команды в нужном направлении. 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 xml:space="preserve">Самая главная ответственность </w:t>
      </w:r>
      <w:bookmarkStart w:id="2" w:name="__DdeLink__2042_509413155"/>
      <w:r>
        <w:rPr>
          <w:color w:val="222222"/>
          <w:highlight w:val="white"/>
        </w:rPr>
        <w:t>Product Owner</w:t>
      </w:r>
      <w:bookmarkEnd w:id="2"/>
      <w:r>
        <w:rPr>
          <w:color w:val="222222"/>
          <w:highlight w:val="white"/>
        </w:rPr>
        <w:t xml:space="preserve"> – это создание и контроль Product Backlog: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определение элементов бэклога продукта;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правильное расположение элементов для оптимизации достижения цели;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понятности и прозрачности Product Backlog;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прозрачности и понятности требований, над которыми предстоит работать всей Scrum Team; </w:t>
      </w:r>
    </w:p>
    <w:p>
      <w:pPr>
        <w:pStyle w:val="Style18"/>
        <w:tabs>
          <w:tab w:val="clear" w:pos="720"/>
          <w:tab w:val="left" w:pos="0" w:leader="none"/>
        </w:tabs>
        <w:spacing w:lineRule="auto" w:line="240" w:before="0" w:after="0"/>
        <w:ind w:left="707" w:hanging="0"/>
        <w:rPr>
          <w:color w:val="222222"/>
        </w:rPr>
      </w:pPr>
      <w:r>
        <w:rPr>
          <w:color w:val="222222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 xml:space="preserve">Scrum. Scrum master. </w:t>
      </w:r>
    </w:p>
    <w:p>
      <w:pPr>
        <w:pStyle w:val="Normal"/>
        <w:jc w:val="both"/>
        <w:rPr/>
      </w:pPr>
      <w:r>
        <w:rPr>
          <w:color w:val="000000"/>
          <w:highlight w:val="white"/>
        </w:rPr>
        <w:t>Арбитр, который организует и проводит совещания, следит за соблюдением всех принципов скрама, разрешает противоречия и защищает команду от отвлекающих факторов, проводит фасилитацию митингов, отвечает за учет, хранение и выдачу SCRUM-инвентаря. Данная роль не предполагает ничего иного, кроме корректного ведения скрам-процесса.</w:t>
      </w:r>
      <w:r>
        <w:rPr>
          <w:color w:val="000000"/>
        </w:rPr>
        <w:br/>
        <w:br/>
      </w:r>
      <w:r>
        <w:rPr>
          <w:color w:val="000000"/>
          <w:highlight w:val="white"/>
        </w:rPr>
        <w:t>Scrum Master не дает заданий, а устраняет проблемы, появляющиеся внутри команды.</w:t>
      </w:r>
      <w:r>
        <w:rPr>
          <w:color w:val="000000"/>
        </w:rPr>
        <w:br/>
      </w:r>
      <w:r>
        <w:rPr>
          <w:color w:val="000000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 д.</w:t>
      </w:r>
    </w:p>
    <w:p>
      <w:pPr>
        <w:pStyle w:val="Normal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Команда разработчиков.</w:t>
      </w:r>
    </w:p>
    <w:p>
      <w:pPr>
        <w:pStyle w:val="Normal"/>
        <w:jc w:val="both"/>
        <w:rPr/>
      </w:pPr>
      <w:r>
        <w:rPr>
          <w:color w:val="000000"/>
        </w:rPr>
        <w:t>Development Team</w:t>
      </w:r>
      <w:r>
        <w:rPr>
          <w:color w:val="000000"/>
          <w:highlight w:val="white"/>
        </w:rPr>
        <w:t xml:space="preserve"> – команда разработки, 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т.д. Размер команды составляет от 5 до 9 человек (5 оптимально). Команда является единственным полностью вовлеченным участником разработки и отвечает за результат как единое целое. Данная рабочая единица является самодостаточной, самоуправляемой и самоорганизующейся. Это как некий единый организм, состоящий из отдельных элементов.</w:t>
      </w:r>
    </w:p>
    <w:p>
      <w:pPr>
        <w:pStyle w:val="Normal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T-shape.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 д.</w:t>
      </w:r>
    </w:p>
    <w:p>
      <w:pPr>
        <w:pStyle w:val="Normal"/>
        <w:jc w:val="both"/>
        <w:rPr/>
      </w:pPr>
      <w:r>
        <w:rPr>
          <w:color w:val="000000"/>
          <w:highlight w:val="white"/>
        </w:rPr>
        <w:t>При этом, каждый член команды должен уметь делать все, но что-то он должен делать лучше (в отдельном направлении должен быть очень продвинут). Правило практики: нечего делать — иди тестируй.</w:t>
      </w:r>
    </w:p>
    <w:p>
      <w:pPr>
        <w:pStyle w:val="Normal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Сессия планирования.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Событие перед началом спринта, на котором планируется работа. Задачи нужно рассмотреть заранее, разделить на таски (более мелкие части), чтобы представлять объем и способы работы. На этом же мероприятии владелец продукта определяет цель спринта, в ней отражено, что изменится в новой версии продукта и зачем. Команда разработки наиболее активно участвует в планировании спринта. Скрам-мастер организует встречу, а владелец продукта консультирует команду как представитель бизнеса.</w:t>
      </w:r>
      <w:r>
        <w:rPr>
          <w:b w:val="false"/>
          <w:bCs w:val="false"/>
          <w:color w:val="222222"/>
          <w:sz w:val="24"/>
          <w:szCs w:val="24"/>
          <w:highlight w:val="white"/>
        </w:rPr>
        <w:t xml:space="preserve"> Выбираются  наиболее приоритеные задания из Бэклога, которые возможно выполнить за спринт и соотвествующие цели спринта и критериям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Definition of Ready</w:t>
      </w:r>
      <w:r>
        <w:rPr>
          <w:b w:val="false"/>
          <w:bCs w:val="false"/>
          <w:color w:val="222222"/>
          <w:sz w:val="24"/>
          <w:szCs w:val="24"/>
          <w:highlight w:val="white"/>
        </w:rPr>
        <w:t xml:space="preserve">. Задачи оцениваются в </w:t>
      </w:r>
      <w:r>
        <w:rPr>
          <w:b w:val="false"/>
          <w:bCs w:val="false"/>
          <w:color w:val="222222"/>
          <w:sz w:val="24"/>
          <w:szCs w:val="24"/>
          <w:highlight w:val="white"/>
          <w:lang w:val="en-US"/>
        </w:rPr>
        <w:t xml:space="preserve">SP </w:t>
      </w:r>
      <w:r>
        <w:rPr>
          <w:b w:val="false"/>
          <w:bCs w:val="false"/>
          <w:color w:val="222222"/>
          <w:sz w:val="24"/>
          <w:szCs w:val="24"/>
          <w:highlight w:val="white"/>
          <w:lang w:val="ru-RU"/>
        </w:rPr>
        <w:t>методом покера планирования.</w:t>
      </w:r>
    </w:p>
    <w:p>
      <w:pPr>
        <w:pStyle w:val="Normal"/>
        <w:jc w:val="both"/>
        <w:rPr/>
      </w:pPr>
      <w:r>
        <w:rPr>
          <w:b w:val="false"/>
          <w:bCs w:val="false"/>
          <w:color w:val="222222"/>
          <w:sz w:val="24"/>
          <w:szCs w:val="24"/>
          <w:highlight w:val="white"/>
          <w:lang w:val="ru-RU"/>
        </w:rPr>
        <w:t>Продолжительность планирования — 2 часа на недельный спринт.</w:t>
      </w:r>
    </w:p>
    <w:p>
      <w:pPr>
        <w:pStyle w:val="Normal"/>
        <w:jc w:val="both"/>
        <w:rPr>
          <w:rFonts w:ascii="-apple-system;BlinkMacSystemFon" w:hAnsi="-apple-system;BlinkMacSystemFon"/>
          <w:color w:val="CE181E"/>
          <w:sz w:val="19"/>
          <w:highlight w:val="white"/>
        </w:rPr>
      </w:pPr>
      <w:r>
        <w:rPr>
          <w:rFonts w:ascii="-apple-system;BlinkMacSystemFon" w:hAnsi="-apple-system;BlinkMacSystemFon"/>
          <w:color w:val="CE181E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Definition of Ready.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 очередной спринт берутся высокоприоритетные истории из бэклога продукта. Истории реализовываются, и задачи превращаются в инкремент продукта.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Но для того, чтобы взять элементы бэклога в текущий спринт, важно, чтобы самые приоритетные пользовательские истории были «подготовлены». Это и есть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Definition of Ready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Если DoR отсутствует, то есть критерии не установлены для истории, то такие истории вызовут проблемы: могут возникнуть дополнения на ходу, неучтённый объём работы, а что хуже, непродуманная задача окажется бесполезной.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Если разработчики забирают в работу недостаточно подробные или определённые User Stories, они рискуют.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Определение истории как READY основано на трёх принципах. История должна быть:</w:t>
      </w:r>
    </w:p>
    <w:p>
      <w:pPr>
        <w:pStyle w:val="Style18"/>
        <w:widowControl/>
        <w:numPr>
          <w:ilvl w:val="0"/>
          <w:numId w:val="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ясной,</w:t>
      </w:r>
    </w:p>
    <w:p>
      <w:pPr>
        <w:pStyle w:val="Style18"/>
        <w:widowControl/>
        <w:numPr>
          <w:ilvl w:val="0"/>
          <w:numId w:val="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выполнимой,</w:t>
      </w:r>
    </w:p>
    <w:p>
      <w:pPr>
        <w:pStyle w:val="Style18"/>
        <w:widowControl/>
        <w:numPr>
          <w:ilvl w:val="0"/>
          <w:numId w:val="6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проверяемой.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Пользовательская история ясна, если все члены scrum-команды понимают, что она значит. Совместное придумывание User Stories на груминге и их обсуждение повышают ясность.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История считается выполнимой, если команда может полностью реализовать её за один спринт. Если это невозможно, историю нужно разбить на более мелкие.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История проверяема, если есть способ определить, работает ли функция, как от неё ожидалось. Это гарантируют критерии приёмки (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Acceptance criteria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Definition of Ready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находится на уровне бэклога и устанавливается до начала планирования спринта.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Примеры DoR: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пользовательская история ясна,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ее можно проверить,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ее можно реализовать,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определены критерии приёмки,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учтены зависимости от других историй,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есть критерии эффективности, масштабируемости, безопасности, если это необходимо,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размер истории подходит scrum-команде,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известен тот, кто принимает сделанную историю, и он знает об этом,</w:t>
      </w:r>
    </w:p>
    <w:p>
      <w:pPr>
        <w:pStyle w:val="Style18"/>
        <w:widowControl/>
        <w:numPr>
          <w:ilvl w:val="0"/>
          <w:numId w:val="7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разработчикам понятно, как продемонстрировать законченную историю.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Definition of Done.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Definition of Done определяется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на уровне спринта или релиза. DoD составляется самой командой на планировании. В списке требований зафиксировано, что нужно выполнить для определённой истории, чтобы она могла попасть в графу DONE на доске.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Definition of Done — это соглашение между командой разработки и владельцем продукта о том, что считать за минимальные критерии, когда история считается «Сделанной». 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DoD варьируется от спринта к спринту. Промежуточные спринты могут иметь менее строгие критерии, тогда как DoD крупного релиза будет более серьёзным.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Примеры DoD: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написан,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прокомментирован, проверен, запущен,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проверил наставник или коллега (если это заведено),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запускается без ошибок,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модульные тесты написаны и выполняются без ошибок,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системные тесты выполняются,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новая сборка задокументирована и т. д.</w:t>
      </w:r>
    </w:p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Daily Scrum.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222222"/>
          <w:sz w:val="24"/>
          <w:szCs w:val="24"/>
          <w:highlight w:val="white"/>
        </w:rPr>
        <w:t>Ежедневное собрание не более 15 минут, проводимое в одно и то же время. Участвует скрам тим, наблюдать могут все. Проводит скрам-мастер. Цель митинга – оперативный обмен информацией, все в курсе происходящего, нет коммуникационных разрывов. Задаются три вопроса: что сделал вчера? что будешь делать сегодня? какие препятствия встают на пути к цели?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Обзор спринта.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b/>
          <w:color w:val="222222"/>
          <w:sz w:val="24"/>
          <w:szCs w:val="24"/>
          <w:lang w:val="en-US"/>
        </w:rPr>
        <w:t xml:space="preserve">Sprint Review Meeting </w:t>
      </w:r>
      <w:r>
        <w:rPr>
          <w:color w:val="222222"/>
          <w:sz w:val="24"/>
          <w:szCs w:val="24"/>
          <w:highlight w:val="white"/>
        </w:rPr>
        <w:t>Участвуют</w:t>
      </w:r>
      <w:r>
        <w:rPr>
          <w:color w:val="222222"/>
          <w:sz w:val="24"/>
          <w:szCs w:val="24"/>
          <w:highlight w:val="white"/>
          <w:lang w:val="en-US"/>
        </w:rPr>
        <w:t xml:space="preserve"> </w:t>
      </w:r>
      <w:r>
        <w:rPr>
          <w:color w:val="222222"/>
          <w:sz w:val="24"/>
          <w:szCs w:val="24"/>
          <w:highlight w:val="white"/>
        </w:rPr>
        <w:t>все</w:t>
      </w:r>
      <w:r>
        <w:rPr>
          <w:color w:val="222222"/>
          <w:sz w:val="24"/>
          <w:szCs w:val="24"/>
          <w:highlight w:val="white"/>
          <w:lang w:val="en-US"/>
        </w:rPr>
        <w:t xml:space="preserve">. </w:t>
      </w:r>
      <w:r>
        <w:rPr>
          <w:color w:val="222222"/>
          <w:sz w:val="24"/>
          <w:szCs w:val="24"/>
          <w:highlight w:val="white"/>
        </w:rPr>
        <w:t xml:space="preserve">Знаменуется значительным приростом функционала продукта. Демонстрация работы готового продукта или функционала. </w:t>
      </w:r>
      <w:r>
        <w:rPr>
          <w:color w:val="CE181E"/>
          <w:sz w:val="24"/>
          <w:szCs w:val="24"/>
        </w:rPr>
        <w:br/>
        <w:br/>
      </w:r>
      <w:r>
        <w:rPr>
          <w:color w:val="222222"/>
          <w:sz w:val="24"/>
          <w:szCs w:val="24"/>
          <w:highlight w:val="white"/>
        </w:rPr>
        <w:t>Длительность митинга: по одному часу на каждую неделю спринта (2 часа Sprint Review = 2-х недельному спринту).Подготовка к данной встрече не должна превышать 2-х часов.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Команда демонстрирует, что сделано: показывает тот самый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инкремент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продукта. Владелец соглашается и принимает его или отправляет на доработку. На мероприятии могут присутствовать и заказчики, и другие заинтересованные стороны.</w:t>
      </w:r>
    </w:p>
    <w:p>
      <w:pPr>
        <w:pStyle w:val="Normal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CE181E"/>
          <w:spacing w:val="0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CE181E"/>
          <w:spacing w:val="0"/>
          <w:highlight w:val="whit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Retro.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С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обытие после закрытия спринта, на котором команда делится опытом, обсуждает трудности и анализирует свою работу. Эта встреча проводится scrum-мастером для продуктовой команды, поэтому присутствие владельца необязательно.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Sprint Retrospective Meeting.Ретроспектива. </w:t>
      </w:r>
      <w:r>
        <w:rPr>
          <w:b w:val="false"/>
          <w:bCs w:val="false"/>
          <w:color w:val="000000"/>
          <w:sz w:val="24"/>
          <w:szCs w:val="24"/>
          <w:highlight w:val="white"/>
        </w:rPr>
        <w:t>Проводится в последний день спринта.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  <w:highlight w:val="white"/>
        </w:rPr>
        <w:t>Призвана оценить результат команды. Задаются вопросы: что можно улучшить? как? как повысить эффективность команды?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highlight w:val="white"/>
        </w:rPr>
        <w:t>Время на ретроспективу для 2-х недельного спринта не более 2-х часов.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  <w:highlight w:val="white"/>
        </w:rPr>
        <w:t xml:space="preserve">Понятие Кайдзен и счастье. Кайдзен – непрерывное совершенствование. Счастливые люди = высокая производительность команды. 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  <w:highlight w:val="white"/>
        </w:rPr>
        <w:t>Можно задать вопросы: Что может сделать вас счастливее в следующем спринте? Что сделает вас счастливее вообще?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Эффект привязки.</w:t>
      </w:r>
    </w:p>
    <w:p>
      <w:pPr>
        <w:pStyle w:val="Normal"/>
        <w:spacing w:lineRule="auto" w:line="240"/>
        <w:jc w:val="both"/>
        <w:rPr/>
      </w:pPr>
      <w:r>
        <w:rPr>
          <w:color w:val="000000"/>
        </w:rPr>
        <w:t>Возникает при планировании и оценке сложн</w:t>
      </w:r>
      <w:r>
        <w:rPr>
          <w:rFonts w:ascii="Times New Roman" w:hAnsi="Times New Roman"/>
          <w:color w:val="000000"/>
          <w:sz w:val="24"/>
          <w:szCs w:val="24"/>
        </w:rPr>
        <w:t>ости задач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, когда команда открыто обсуждает оценки.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ыражается в том, что озвученное мнение заста</w:t>
      </w:r>
      <w:r>
        <w:rPr>
          <w:color w:val="000000"/>
        </w:rPr>
        <w:t xml:space="preserve">вляет других участников корректировать свои представления (под давлением авторитета, опыта или других факторов). Для сглаживания этого эффекта применяется «Покер планирования» где все оценки даются </w:t>
      </w:r>
      <w:r>
        <w:rPr>
          <w:color w:val="000000"/>
          <w:sz w:val="24"/>
          <w:szCs w:val="24"/>
        </w:rPr>
        <w:t>одновременно и независимо друг от друга.</w:t>
      </w:r>
    </w:p>
    <w:p>
      <w:pPr>
        <w:pStyle w:val="Style18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Покер планирования выявляет потенциально влиятельного участника команды, изолируя его мнение от других участников группы. Затем необходимо, чтобы участник аргументировал свой выбор, если он не совпадает с превалирующим мнением. Если участники группы могут выражать свою сплочённость таким образом, они более склонны верить в свои первоначальные оценки. </w:t>
      </w:r>
    </w:p>
    <w:p>
      <w:pPr>
        <w:pStyle w:val="Style18"/>
        <w:spacing w:lineRule="auto" w:line="24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Если у влиятельного участника есть хорошие аргументы для спора, все остальные будут видеть смысл и прислушиваться, но, по крайней мере, остальные участники не будут подвержены эффекту привязки; вместо этого они должны будут исходить только из разумных соображений. </w:t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Покер планирования.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  <w:lang w:val="ru-RU"/>
        </w:rPr>
        <w:t>Т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>ехника оценки, основанная на достижении договорённости, используемая для оценки сложности предстоящей работы или относительного объёма решаемых задач.</w:t>
      </w:r>
      <w:r>
        <w:rPr>
          <w:color w:val="222222"/>
          <w:sz w:val="24"/>
          <w:szCs w:val="24"/>
          <w:highlight w:val="white"/>
        </w:rPr>
        <w:t xml:space="preserve"> 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 xml:space="preserve">инимизирует эффект привязки путём опроса каждого из участников команды таким образом, что никто не знает чужого решения до одновременного оглашения выбора каждого из участников. </w:t>
      </w:r>
    </w:p>
    <w:p>
      <w:pPr>
        <w:pStyle w:val="Style18"/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 xml:space="preserve">Для проведения покера планирования необходимо подготовить список обсуждаемых функций и несколько колод пронумерованных карт. Карты в колодах должны быть пронумерованы. Обычно колода содержит карты, содержащие </w:t>
      </w:r>
      <w:hyperlink r:id="rId3">
        <w:r>
          <w:rPr>
            <w:rStyle w:val="Style16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4"/>
            <w:szCs w:val="24"/>
            <w:highlight w:val="white"/>
            <w:u w:val="none"/>
            <w:effect w:val="none"/>
          </w:rPr>
          <w:t>числа Фибоначчи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 xml:space="preserve">, включая ноль: 0, 1, 1, 2, 3, 5, 8, 13, 21, 34, 55, 89; другие разновидности колод могут использовать аналогичные последовательности. </w:t>
      </w:r>
    </w:p>
    <w:p>
      <w:pPr>
        <w:pStyle w:val="Style18"/>
        <w:spacing w:lineRule="auto" w:line="24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В колоде могут быть также специальные карты: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0" w:after="0"/>
        <w:ind w:left="707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знак вопроса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(?), означающий неуверенность;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бесконечность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(∞), означающая, что обсуждаемая функция или принципиально не может быть реализована, или слишком велика, чтобы присваивать ей число;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чашка кофе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(☕), означающая требование перерыва. </w:t>
      </w:r>
    </w:p>
    <w:p>
      <w:pPr>
        <w:pStyle w:val="Style18"/>
        <w:spacing w:lineRule="auto" w:line="24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Аргумент в пользу использования последовательности Фибоначчи — отражение возрастающей </w:t>
      </w: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</w:rPr>
        <w:instrText> HYPERLINK "https://en.wikipedia.org/wiki/Software_development_effort_estimation" \l "Uncertainty_assessment_approaches"</w:instrText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</w:rPr>
        <w:fldChar w:fldCharType="separate"/>
      </w:r>
      <w:r>
        <w:rPr>
          <w:rStyle w:val="Style16"/>
          <w:b w:val="false"/>
          <w:i w:val="false"/>
          <w:caps w:val="false"/>
          <w:smallCaps w:val="false"/>
          <w:strike w:val="false"/>
          <w:dstrike w:val="false"/>
          <w:color w:val="3366BB"/>
          <w:spacing w:val="0"/>
          <w:sz w:val="24"/>
          <w:szCs w:val="24"/>
          <w:u w:val="none"/>
          <w:effect w:val="none"/>
        </w:rPr>
        <w:t>неопределённости</w:t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</w:rPr>
        <w:fldChar w:fldCharType="end"/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с ростом сложности оцениваемых функций или задач.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Задачи с высокой оценкой сложности необходимо дробить на более мелкие.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color w:val="222222"/>
          <w:sz w:val="24"/>
          <w:szCs w:val="24"/>
        </w:rPr>
        <w:t xml:space="preserve">Scrum Master ведет собрание;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color w:val="222222"/>
          <w:sz w:val="24"/>
          <w:szCs w:val="24"/>
        </w:rPr>
        <w:t xml:space="preserve">Product Owner представляет краткие обзоры каждой задачи;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color w:val="222222"/>
          <w:sz w:val="24"/>
          <w:szCs w:val="24"/>
        </w:rPr>
        <w:t xml:space="preserve">Происходит обсуждение, задаются вопросы;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color w:val="222222"/>
          <w:sz w:val="24"/>
          <w:szCs w:val="24"/>
        </w:rPr>
        <w:t xml:space="preserve">Участники Developer Team выбирают по одной карте, потом переворачивают;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color w:val="222222"/>
          <w:sz w:val="24"/>
          <w:szCs w:val="24"/>
        </w:rPr>
        <w:t xml:space="preserve">Если в результате голосования есть большой разброс в очках, то выслушивают двоих, перевернувших карты с минимальным и максимальным значением;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rPr>
          <w:rFonts w:ascii="quot" w:hAnsi="quot"/>
          <w:color w:val="222222"/>
        </w:rPr>
      </w:pPr>
      <w:r>
        <w:rPr>
          <w:color w:val="222222"/>
          <w:sz w:val="24"/>
          <w:szCs w:val="24"/>
        </w:rPr>
        <w:t>Затем голосуют вновь и присваивают задаче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Базовые принципы.</w:t>
      </w:r>
    </w:p>
    <w:p>
      <w:pPr>
        <w:pStyle w:val="Normal"/>
        <w:ind w:left="720" w:hanging="0"/>
        <w:jc w:val="both"/>
        <w:rPr/>
      </w:pPr>
      <w:r>
        <w:rPr/>
        <w:t>- Единое видение;</w:t>
      </w:r>
    </w:p>
    <w:p>
      <w:pPr>
        <w:pStyle w:val="Normal"/>
        <w:ind w:left="720" w:hanging="0"/>
        <w:jc w:val="both"/>
        <w:rPr/>
      </w:pPr>
      <w:r>
        <w:rPr/>
        <w:t>- Концентрация на бизнес-приоритетах;</w:t>
      </w:r>
    </w:p>
    <w:p>
      <w:pPr>
        <w:pStyle w:val="Normal"/>
        <w:ind w:left="720" w:hanging="0"/>
        <w:jc w:val="both"/>
        <w:rPr/>
      </w:pPr>
      <w:r>
        <w:rPr/>
        <w:t>- Проявляйте гибкость — будьте готовы к переменам;</w:t>
      </w:r>
    </w:p>
    <w:p>
      <w:pPr>
        <w:pStyle w:val="Normal"/>
        <w:ind w:left="720" w:hanging="0"/>
        <w:jc w:val="both"/>
        <w:rPr/>
      </w:pPr>
      <w:r>
        <w:rPr/>
        <w:t>- Поощряйте свободное общение;</w:t>
      </w:r>
    </w:p>
    <w:p>
      <w:pPr>
        <w:pStyle w:val="Normal"/>
        <w:ind w:left="720" w:hanging="0"/>
        <w:jc w:val="both"/>
        <w:rPr/>
      </w:pPr>
      <w:r>
        <w:rPr/>
        <w:t>- Извлекайте из всего уроки;</w:t>
      </w:r>
    </w:p>
    <w:p>
      <w:pPr>
        <w:pStyle w:val="Normal"/>
        <w:ind w:left="720" w:hanging="0"/>
        <w:jc w:val="both"/>
        <w:rPr/>
      </w:pPr>
      <w:r>
        <w:rPr/>
        <w:t>- Наделяйте участников полномочиями (в соответствии с ролью);</w:t>
      </w:r>
    </w:p>
    <w:p>
      <w:pPr>
        <w:pStyle w:val="Normal"/>
        <w:ind w:left="720" w:hanging="0"/>
        <w:jc w:val="both"/>
        <w:rPr/>
      </w:pPr>
      <w:r>
        <w:rPr/>
        <w:t>- Распределение ответственности при фиксации отчетности;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Решения </w:t>
      </w:r>
      <w:r>
        <w:rPr>
          <w:b/>
          <w:bCs/>
          <w:lang w:val="en-US"/>
        </w:rPr>
        <w:t>vs</w:t>
      </w:r>
      <w:r>
        <w:rPr>
          <w:b/>
          <w:bCs/>
        </w:rPr>
        <w:t xml:space="preserve"> Продукты. Состав Решения.</w:t>
      </w:r>
    </w:p>
    <w:p>
      <w:pPr>
        <w:pStyle w:val="Normal"/>
        <w:ind w:left="397" w:hanging="0"/>
        <w:jc w:val="both"/>
        <w:rPr/>
      </w:pPr>
      <w:r>
        <w:rPr/>
        <w:t>Продукт (</w:t>
      </w:r>
      <w:r>
        <w:rPr>
          <w:lang w:val="en-US"/>
        </w:rPr>
        <w:t>product</w:t>
      </w:r>
      <w:r>
        <w:rPr/>
        <w:t xml:space="preserve">) предназначен для массового использования через распространение дистрибутивов, поставляется </w:t>
      </w:r>
      <w:r>
        <w:rPr>
          <w:lang w:val="en-US"/>
        </w:rPr>
        <w:t>AS IS</w:t>
      </w:r>
      <w:r>
        <w:rPr/>
        <w:t>, а решение (</w:t>
      </w:r>
      <w:r>
        <w:rPr>
          <w:lang w:val="en-US"/>
        </w:rPr>
        <w:t>solution</w:t>
      </w:r>
      <w:r>
        <w:rPr/>
        <w:t>) для решения задач конкретного заказчика</w:t>
      </w:r>
      <w:r>
        <w:rPr>
          <w:lang w:val="en-US"/>
        </w:rPr>
        <w:t xml:space="preserve">, </w:t>
      </w:r>
      <w:r>
        <w:rPr>
          <w:lang w:val="ru-RU"/>
        </w:rPr>
        <w:t>поставляется через развертывание(ответственность поставщика).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Состав решения: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1. Программно-технические средства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2. Программный код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3. Документация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4. Процесс внедрения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5. Обучение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6. Поддержка</w:t>
      </w:r>
    </w:p>
    <w:p>
      <w:pPr>
        <w:pStyle w:val="Normal"/>
        <w:ind w:left="397" w:hanging="0"/>
        <w:jc w:val="both"/>
        <w:rPr/>
      </w:pPr>
      <w:r>
        <w:rPr>
          <w:color w:val="000000"/>
          <w:highlight w:val="white"/>
        </w:rPr>
        <w:t>7. Коммуникации – информирован</w:t>
      </w:r>
      <w:r>
        <w:rPr>
          <w:color w:val="000000"/>
        </w:rPr>
        <w:t>ие внешних заинтересованных лиц;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Треугольник компромиссов.</w:t>
      </w:r>
    </w:p>
    <w:p>
      <w:pPr>
        <w:pStyle w:val="Normal"/>
        <w:ind w:left="720" w:hanging="0"/>
        <w:jc w:val="both"/>
        <w:rPr/>
      </w:pPr>
      <w:r>
        <w:rPr/>
        <w:t>- Управление компромиссами подразумевает достижение баланса всех элементов проекта;</w:t>
      </w:r>
    </w:p>
    <w:p>
      <w:pPr>
        <w:pStyle w:val="Normal"/>
        <w:ind w:left="720" w:hanging="0"/>
        <w:jc w:val="both"/>
        <w:rPr/>
      </w:pPr>
      <w:r>
        <w:rPr/>
        <w:t>- Возможны ситуации, когда за выделенное время невозможно решить все поставленные задачи;</w:t>
      </w:r>
    </w:p>
    <w:p>
      <w:pPr>
        <w:pStyle w:val="Normal"/>
        <w:ind w:left="720" w:hanging="0"/>
        <w:jc w:val="both"/>
        <w:rPr/>
      </w:pPr>
      <w:r>
        <w:rPr/>
        <w:t>- Необходим постоянный анализ и нахождение компромиссных решений о размере бюджета, сроках и полнотой функциональности продукта;</w:t>
      </w:r>
    </w:p>
    <w:p>
      <w:pPr>
        <w:pStyle w:val="Normal"/>
        <w:ind w:left="720" w:hanging="0"/>
        <w:jc w:val="both"/>
        <w:rPr/>
      </w:pPr>
      <w:r>
        <w:rPr/>
        <w:t>- Треугольник компромиссов наглядно показывает, что любое изменение одного из компонентов требует корректировки других;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1535430" cy="117157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45" r="-3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компромиссов.</w:t>
      </w:r>
    </w:p>
    <w:p>
      <w:pPr>
        <w:pStyle w:val="Normal"/>
        <w:ind w:left="720" w:hanging="0"/>
        <w:jc w:val="both"/>
        <w:rPr/>
      </w:pPr>
      <w:r>
        <w:rPr/>
        <w:t>- В матрице компромиссов компоненты (ресурсы, сроки, функционал) делятся по приоритету на обязательные (параметр фиксируется), желательные (параметр согласовывается) и факультативные (параметр принимается как есть).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3465830" cy="1889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Организация бригады.</w:t>
      </w:r>
    </w:p>
    <w:p>
      <w:pPr>
        <w:pStyle w:val="Normal"/>
        <w:ind w:left="720" w:hanging="0"/>
        <w:jc w:val="both"/>
        <w:rPr/>
      </w:pPr>
      <w:r>
        <w:rPr/>
        <w:t>- Основана на концепции  бригады равных (небольшие многопрофильные команды, роли равноравны);</w:t>
      </w:r>
    </w:p>
    <w:p>
      <w:pPr>
        <w:pStyle w:val="Normal"/>
        <w:ind w:left="720" w:hanging="0"/>
        <w:jc w:val="both"/>
        <w:rPr/>
      </w:pPr>
      <w:r>
        <w:rPr/>
        <w:t xml:space="preserve">- При этом </w:t>
      </w:r>
      <w:bookmarkStart w:id="3" w:name="__DdeLink__858_523732225"/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  <w:bookmarkEnd w:id="3"/>
    </w:p>
    <w:p>
      <w:pPr>
        <w:pStyle w:val="Normal"/>
        <w:ind w:left="720" w:hanging="0"/>
        <w:jc w:val="both"/>
        <w:rPr/>
      </w:pPr>
      <w:r>
        <w:rPr/>
        <w:t>- Баланс ответственности и полномочий;</w:t>
      </w:r>
    </w:p>
    <w:p>
      <w:pPr>
        <w:pStyle w:val="Normal"/>
        <w:ind w:left="720" w:hanging="0"/>
        <w:jc w:val="both"/>
        <w:rPr/>
      </w:pPr>
      <w:r>
        <w:rPr/>
        <w:t>- Каждая роль отчитывается за результат деятельности по достижению своих качественных целей;</w:t>
      </w:r>
    </w:p>
    <w:p>
      <w:pPr>
        <w:pStyle w:val="Normal"/>
        <w:ind w:left="720" w:hanging="0"/>
        <w:jc w:val="both"/>
        <w:rPr/>
      </w:pPr>
      <w:r>
        <w:rPr/>
        <w:t>- Планирование «снизу»;</w:t>
      </w:r>
    </w:p>
    <w:p>
      <w:pPr>
        <w:pStyle w:val="Normal"/>
        <w:ind w:left="720" w:hanging="0"/>
        <w:jc w:val="both"/>
        <w:rPr/>
      </w:pPr>
      <w:r>
        <w:rPr/>
        <w:t>- Модель бригады может масштабироваться в зависимости от числа участников;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Концепция </w:t>
      </w:r>
      <w:r>
        <w:rPr>
          <w:b/>
          <w:bCs/>
          <w:lang w:val="en-US"/>
        </w:rPr>
        <w:t>Advocacy group</w:t>
      </w:r>
      <w:r>
        <w:rPr>
          <w:b/>
          <w:bCs/>
        </w:rPr>
        <w:t>.</w:t>
      </w:r>
    </w:p>
    <w:p>
      <w:pPr>
        <w:pStyle w:val="Normal"/>
        <w:tabs>
          <w:tab w:val="clear" w:pos="720"/>
          <w:tab w:val="left" w:pos="2390" w:leader="none"/>
        </w:tabs>
        <w:ind w:left="720" w:hanging="0"/>
        <w:jc w:val="both"/>
        <w:rPr>
          <w:highlight w:val="yellow"/>
        </w:rPr>
      </w:pPr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Product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Представитель заказчика в бригаде;</w:t>
      </w:r>
    </w:p>
    <w:p>
      <w:pPr>
        <w:pStyle w:val="Normal"/>
        <w:ind w:left="720" w:hanging="0"/>
        <w:jc w:val="both"/>
        <w:rPr/>
      </w:pPr>
      <w:r>
        <w:rPr/>
        <w:t xml:space="preserve">- Работа с требованиями заказчика (выявление </w:t>
      </w:r>
      <w:r>
        <w:rPr>
          <w:lang w:val="en-US"/>
        </w:rPr>
        <w:t>stakeholders</w:t>
      </w:r>
      <w:r>
        <w:rPr/>
        <w:t xml:space="preserve"> и их проблем);</w:t>
      </w:r>
    </w:p>
    <w:p>
      <w:pPr>
        <w:pStyle w:val="Normal"/>
        <w:ind w:left="720" w:hanging="0"/>
        <w:jc w:val="both"/>
        <w:rPr/>
      </w:pPr>
      <w:r>
        <w:rPr/>
        <w:t>- Формирование ожиданий заказчика;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 и рамок проекта;</w:t>
      </w:r>
    </w:p>
    <w:p>
      <w:pPr>
        <w:pStyle w:val="Normal"/>
        <w:ind w:left="720" w:hanging="0"/>
        <w:jc w:val="both"/>
        <w:rPr/>
      </w:pPr>
      <w:r>
        <w:rPr/>
        <w:t>- Определение компромиссов (время, ресурсы, функциональность);</w:t>
      </w:r>
    </w:p>
    <w:p>
      <w:pPr>
        <w:pStyle w:val="Normal"/>
        <w:ind w:left="720" w:hanging="0"/>
        <w:jc w:val="both"/>
        <w:rPr/>
      </w:pPr>
      <w:r>
        <w:rPr/>
        <w:t>- Маркетинг</w:t>
      </w:r>
    </w:p>
    <w:p>
      <w:pPr>
        <w:pStyle w:val="Normal"/>
        <w:ind w:left="720" w:hanging="0"/>
        <w:jc w:val="both"/>
        <w:rPr/>
      </w:pPr>
      <w:r>
        <w:rPr/>
        <w:t>- План коммуникаций (Связь с клиентом);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(Выявление нужды требований заказчика, общее видение и рамки проекта)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дизайн, анализ бизнес-требований, коммуникационный план)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(Формирование ожиданий заказчика)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(Выполнение коммуникационного плана, планирование премьеры продукта)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(Получение отзывов и оценок заказчика, акт о приеме работы).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Program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Управляет разработкой ПО и несет ответственность за его поставку;</w:t>
      </w:r>
    </w:p>
    <w:p>
      <w:pPr>
        <w:pStyle w:val="Normal"/>
        <w:ind w:left="720" w:hanging="0"/>
        <w:jc w:val="both"/>
        <w:rPr/>
      </w:pPr>
      <w:r>
        <w:rPr/>
        <w:t>- Время, деньги, возможности;</w:t>
      </w:r>
    </w:p>
    <w:p>
      <w:pPr>
        <w:pStyle w:val="Normal"/>
        <w:ind w:left="720" w:hanging="0"/>
        <w:jc w:val="both"/>
        <w:rPr/>
      </w:pPr>
      <w:r>
        <w:rPr/>
        <w:t>- Планирование и распоряжение бюджетом;</w:t>
      </w:r>
    </w:p>
    <w:p>
      <w:pPr>
        <w:pStyle w:val="Normal"/>
        <w:ind w:left="720" w:hanging="0"/>
        <w:jc w:val="both"/>
        <w:rPr/>
      </w:pPr>
      <w:r>
        <w:rPr/>
        <w:t>- Планирование итераций;</w:t>
      </w:r>
    </w:p>
    <w:p>
      <w:pPr>
        <w:pStyle w:val="Normal"/>
        <w:ind w:left="720" w:hanging="0"/>
        <w:jc w:val="both"/>
        <w:rPr/>
      </w:pPr>
      <w:r>
        <w:rPr/>
        <w:t>- Управление рисками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(Концепция решения, структура проекта, риски)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и логический дизайн, функциональная спецификация, сводный план и сводный календарный график, бюджет)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(Управление функциональной сппецификацией, мониторинг проекта, доработка планов)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(Мониторинг проекта, приоретизация ошибок)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(Сопоставление рамок проекта с поставленным решением).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Architecture.</w:t>
      </w:r>
    </w:p>
    <w:p>
      <w:pPr>
        <w:pStyle w:val="Normal"/>
        <w:ind w:left="720" w:hanging="0"/>
        <w:jc w:val="both"/>
        <w:rPr/>
      </w:pPr>
      <w:r>
        <w:rPr/>
        <w:t>- Определение архитектуры системы и стэка используемых технологий;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Developer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Разработка (проектирование и реализация) ПО в соответствии с заданными спецификациями;</w:t>
      </w:r>
    </w:p>
    <w:p>
      <w:pPr>
        <w:pStyle w:val="Normal"/>
        <w:ind w:left="720" w:hanging="0"/>
        <w:jc w:val="both"/>
        <w:rPr/>
      </w:pPr>
      <w:r>
        <w:rPr/>
        <w:t>- Консультирование бригады по технологическим вопросам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(Прототипирование, анализ технологических возможностей, анализ осуществимости)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технологий, логический и физический дизайн, план и  календарный график разработки, смета разработки)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(Разработка программного кода и инфраструктуры, документирование конфигураций)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(Устранение ошибок, оптимизация программного кода)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(Разрешение проблем, поддержка эксплуатации).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Tester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Выявление неполадок;</w:t>
      </w:r>
    </w:p>
    <w:p>
      <w:pPr>
        <w:pStyle w:val="Normal"/>
        <w:ind w:left="720" w:hanging="0"/>
        <w:jc w:val="both"/>
        <w:rPr/>
      </w:pPr>
      <w:r>
        <w:rPr/>
        <w:t>- Дает окончательное разрешение на выпуск;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реализованного функционала продукта общей концепции;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(Стратегии тестирования, критерии приемлимости,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(Функциональное тестирование, тестирование документации, доработка плана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(Тестирование, сообщение об ошибках и их статусе)</w:t>
      </w:r>
    </w:p>
    <w:p>
      <w:pPr>
        <w:pStyle w:val="ListParagraph"/>
        <w:ind w:left="890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(Тестирование производительности)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Release manager.</w:t>
      </w:r>
    </w:p>
    <w:p>
      <w:pPr>
        <w:pStyle w:val="Normal"/>
        <w:ind w:left="720" w:hanging="0"/>
        <w:jc w:val="both"/>
        <w:rPr/>
      </w:pPr>
      <w:r>
        <w:rPr/>
        <w:t>- Развертывание и последующая эксплуатация продукта;</w:t>
      </w:r>
    </w:p>
    <w:p>
      <w:pPr>
        <w:pStyle w:val="Normal"/>
        <w:ind w:left="720" w:hanging="0"/>
        <w:jc w:val="both"/>
        <w:rPr/>
      </w:pPr>
      <w:r>
        <w:rPr/>
        <w:t>- Организация обучения персонала заказчика;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инфраструктуры заказчика требованиям ПО;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(Требования внедрения, их влияние на разработку, требования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пилотного и окончательного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(Чеклисты развертывания, чеклисты подготовки к внедрению, доработка планов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(Развертывание и поддержка пилотного внедрения, планирование внедрения, обучение персонала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(Управление внедрением, одобрение изменений).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User experience.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- </w:t>
      </w:r>
      <w:r>
        <w:rPr/>
        <w:t>Представляет интересы конечных пользователей;</w:t>
      </w:r>
    </w:p>
    <w:p>
      <w:pPr>
        <w:pStyle w:val="Normal"/>
        <w:ind w:left="720" w:hanging="0"/>
        <w:jc w:val="both"/>
        <w:rPr/>
      </w:pPr>
      <w:r>
        <w:rPr/>
        <w:t>- Занимается изучением и решением проблем пользователей;</w:t>
      </w:r>
    </w:p>
    <w:p>
      <w:pPr>
        <w:pStyle w:val="Normal"/>
        <w:ind w:left="720" w:hanging="0"/>
        <w:jc w:val="both"/>
        <w:rPr/>
      </w:pPr>
      <w:r>
        <w:rPr/>
        <w:t>- Оценивает продукт на предмет соответствия потребностей пользователей;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(Необходимые эксплуатационные характеристики и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(Сценарии/примеры использования, пользовательские требования, требования локализации и общедоступности, пользовательская документация, план обучения, график тестирования удобства эксплуатации)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(Доработка плана обучения, тестирование удобства эксплуатации, графический дизайн)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(Доработка эксплуатационных руководств, учебные материалы)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(Обучение управление календарным графиком обучения).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Изменения в бригаде в зависимости от масштаба проекта.</w:t>
      </w:r>
    </w:p>
    <w:p>
      <w:pPr>
        <w:pStyle w:val="Normal"/>
        <w:ind w:left="720" w:hanging="0"/>
        <w:jc w:val="both"/>
        <w:rPr/>
      </w:pPr>
      <w:r>
        <w:rPr/>
        <w:t>- В зависимости от масштаба проекта, некоторые роли могут выполняться одним участником бригады (для небольших проектов) или несколько человек могут представлять одну роль (для крупных проектов), т. е. объединяться в подкоманды, каждая со своим лидером;</w:t>
      </w:r>
    </w:p>
    <w:p>
      <w:pPr>
        <w:pStyle w:val="Normal"/>
        <w:ind w:left="720" w:hanging="0"/>
        <w:jc w:val="both"/>
        <w:rPr/>
      </w:pPr>
      <w:r>
        <w:rPr/>
        <w:t xml:space="preserve">- для особо сложных проектов </w:t>
      </w:r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manager</w:t>
      </w:r>
      <w:r>
        <w:rPr/>
        <w:t xml:space="preserve"> может быть представлен несколькими функциональными группами.</w:t>
      </w:r>
    </w:p>
    <w:p>
      <w:pPr>
        <w:pStyle w:val="Normal"/>
        <w:ind w:left="720" w:hanging="0"/>
        <w:jc w:val="both"/>
        <w:rPr/>
      </w:pPr>
      <w:r>
        <w:rPr/>
        <w:t>- При этом некоторые роли хорошо совмещаются с другими (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experience</w:t>
      </w:r>
      <w:r>
        <w:rPr/>
        <w:t>), другие не совмещаются (</w:t>
      </w:r>
      <w:r>
        <w:rPr>
          <w:lang w:val="en-US"/>
        </w:rPr>
        <w:t>Developer</w:t>
      </w:r>
      <w:r>
        <w:rPr/>
        <w:t>);</w:t>
      </w:r>
    </w:p>
    <w:p>
      <w:pPr>
        <w:pStyle w:val="Normal"/>
        <w:ind w:left="720" w:hanging="0"/>
        <w:jc w:val="both"/>
        <w:rPr/>
      </w:pPr>
      <w:r>
        <w:rPr/>
        <w:t>- Необходимо избегать сочетания ролей, имеющих конфликт интересов;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совмещения ролей.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527" w:type="dxa"/>
        <w:jc w:val="left"/>
        <w:tblInd w:w="-156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42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1442"/>
        <w:gridCol w:w="1156"/>
        <w:gridCol w:w="1079"/>
        <w:gridCol w:w="1095"/>
        <w:gridCol w:w="1003"/>
        <w:gridCol w:w="1232"/>
        <w:gridCol w:w="1441"/>
        <w:gridCol w:w="1077"/>
      </w:tblGrid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продуктом 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программой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Разработка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Тестирование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</w:tr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продуктом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программой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Разработка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Тестирование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Организация процесса разработки.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Итеративный подход (рекомендовано первая версия-базовая функциональность, затем ее наращивание);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Подход, основанный на фазах и вехах;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Вехи — опорные точки для планирования и мониторинга хода проекта;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Процесс разработки разбит на стадии: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(формирование бригады, общее видение и рамки проекта, риски)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(Составление планов проекта)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(Создание компонентов решения)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Stabilizing</w:t>
      </w:r>
      <w:r>
        <w:rPr/>
        <w:t>(Тестирование)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(Внедрение)</w:t>
      </w:r>
      <w:r>
        <w:rPr>
          <w:lang w:val="en-US"/>
        </w:rPr>
        <w:t>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Envisioning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Выработка концепции.</w:t>
      </w:r>
    </w:p>
    <w:p>
      <w:pPr>
        <w:pStyle w:val="Normal"/>
        <w:ind w:left="720" w:hanging="0"/>
        <w:jc w:val="both"/>
        <w:rPr/>
      </w:pPr>
      <w:r>
        <w:rPr/>
        <w:t>Задачи:</w:t>
      </w:r>
    </w:p>
    <w:p>
      <w:pPr>
        <w:pStyle w:val="Normal"/>
        <w:ind w:left="720" w:hanging="0"/>
        <w:jc w:val="both"/>
        <w:rPr/>
      </w:pPr>
      <w:r>
        <w:rPr/>
        <w:t>- Создание и сплочение проектной группы;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видения(цели, представления и ожидания заказчика каким должно быть решение) и рамок(что из предложенного будет реализовано в соответствии с ограничениями) проекта;</w:t>
      </w:r>
    </w:p>
    <w:p>
      <w:pPr>
        <w:pStyle w:val="Normal"/>
        <w:ind w:left="720" w:hanging="0"/>
        <w:jc w:val="both"/>
        <w:rPr/>
      </w:pPr>
      <w:r>
        <w:rPr/>
        <w:t>- Выявление главных рисков;</w:t>
      </w:r>
    </w:p>
    <w:p>
      <w:pPr>
        <w:pStyle w:val="Normal"/>
        <w:ind w:left="720" w:hanging="0"/>
        <w:jc w:val="both"/>
        <w:rPr/>
      </w:pPr>
      <w:r>
        <w:rPr/>
        <w:t>- Выявление и анализ бизнес-требований;</w:t>
      </w:r>
    </w:p>
    <w:p>
      <w:pPr>
        <w:pStyle w:val="Normal"/>
        <w:ind w:left="720" w:hanging="0"/>
        <w:jc w:val="both"/>
        <w:rPr/>
      </w:pPr>
      <w:r>
        <w:rPr/>
        <w:t>Веха «Концепция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-Общее видение и рамки проекта;</w:t>
      </w:r>
    </w:p>
    <w:p>
      <w:pPr>
        <w:pStyle w:val="Normal"/>
        <w:ind w:left="720" w:hanging="0"/>
        <w:jc w:val="both"/>
        <w:rPr/>
      </w:pPr>
      <w:r>
        <w:rPr/>
        <w:t>- Документ оценки рисков;</w:t>
      </w:r>
    </w:p>
    <w:p>
      <w:pPr>
        <w:pStyle w:val="Normal"/>
        <w:ind w:left="720" w:hanging="0"/>
        <w:jc w:val="both"/>
        <w:rPr/>
      </w:pPr>
      <w:r>
        <w:rPr/>
        <w:t>- Описание структуры проекта;</w:t>
      </w:r>
    </w:p>
    <w:p>
      <w:pPr>
        <w:pStyle w:val="Normal"/>
        <w:ind w:left="720" w:hanging="0"/>
        <w:jc w:val="both"/>
        <w:rPr/>
      </w:pPr>
      <w:r>
        <w:rPr/>
        <w:t xml:space="preserve">Ведущая роль — </w:t>
      </w:r>
      <w:r>
        <w:rPr>
          <w:lang w:val="en-US"/>
        </w:rPr>
        <w:t>Product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Planning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Составление планов проекта;</w:t>
      </w:r>
    </w:p>
    <w:p>
      <w:pPr>
        <w:pStyle w:val="Normal"/>
        <w:ind w:left="720" w:hanging="0"/>
        <w:jc w:val="both"/>
        <w:rPr/>
      </w:pPr>
      <w:r>
        <w:rPr/>
        <w:t>Анализ и документирование требований проекта:</w:t>
      </w:r>
    </w:p>
    <w:p>
      <w:pPr>
        <w:pStyle w:val="Normal"/>
        <w:ind w:left="720" w:hanging="0"/>
        <w:jc w:val="both"/>
        <w:rPr/>
      </w:pPr>
      <w:r>
        <w:rPr/>
        <w:t>- Бизнес требования;</w:t>
      </w:r>
    </w:p>
    <w:p>
      <w:pPr>
        <w:pStyle w:val="Normal"/>
        <w:ind w:left="720" w:hanging="0"/>
        <w:jc w:val="both"/>
        <w:rPr/>
      </w:pPr>
      <w:r>
        <w:rPr/>
        <w:t>- Потребительские требования;</w:t>
      </w:r>
    </w:p>
    <w:p>
      <w:pPr>
        <w:pStyle w:val="Normal"/>
        <w:ind w:left="720" w:hanging="0"/>
        <w:jc w:val="both"/>
        <w:rPr/>
      </w:pPr>
      <w:r>
        <w:rPr/>
        <w:t>- Эксплуатационные требования;</w:t>
      </w:r>
    </w:p>
    <w:p>
      <w:pPr>
        <w:pStyle w:val="Normal"/>
        <w:ind w:left="720" w:hanging="0"/>
        <w:jc w:val="both"/>
        <w:rPr/>
      </w:pPr>
      <w:r>
        <w:rPr/>
        <w:t>- Системные требования;</w:t>
      </w:r>
    </w:p>
    <w:p>
      <w:pPr>
        <w:pStyle w:val="Normal"/>
        <w:ind w:left="720" w:hanging="0"/>
        <w:jc w:val="both"/>
        <w:rPr/>
      </w:pPr>
      <w:r>
        <w:rPr/>
        <w:t>Проектирование решения (концептуальный дизайн, логический, физический) и создание функциональной спецификации(детально описывают вид поведение составляющих решения , их архитектуру и дизайн);</w:t>
      </w:r>
    </w:p>
    <w:p>
      <w:pPr>
        <w:pStyle w:val="Normal"/>
        <w:ind w:left="720" w:hanging="0"/>
        <w:jc w:val="both"/>
        <w:rPr/>
      </w:pPr>
      <w:r>
        <w:rPr/>
        <w:t>Цели функциональной спецификации:</w:t>
      </w:r>
    </w:p>
    <w:p>
      <w:pPr>
        <w:pStyle w:val="Normal"/>
        <w:ind w:left="720" w:hanging="0"/>
        <w:jc w:val="both"/>
        <w:rPr/>
      </w:pPr>
      <w:r>
        <w:rPr/>
        <w:t>- Инструкции для разработчиков;</w:t>
      </w:r>
    </w:p>
    <w:p>
      <w:pPr>
        <w:pStyle w:val="Normal"/>
        <w:ind w:left="720" w:hanging="0"/>
        <w:jc w:val="both"/>
        <w:rPr/>
      </w:pPr>
      <w:r>
        <w:rPr/>
        <w:t>- Основа для оценка объема работы;</w:t>
      </w:r>
    </w:p>
    <w:p>
      <w:pPr>
        <w:pStyle w:val="Normal"/>
        <w:ind w:left="720" w:hanging="0"/>
        <w:jc w:val="both"/>
        <w:rPr/>
      </w:pPr>
      <w:r>
        <w:rPr/>
        <w:t>- Согласование с заказчиком;</w:t>
      </w:r>
    </w:p>
    <w:p>
      <w:pPr>
        <w:pStyle w:val="Normal"/>
        <w:ind w:left="720" w:hanging="0"/>
        <w:jc w:val="both"/>
        <w:rPr/>
      </w:pPr>
      <w:r>
        <w:rPr/>
        <w:t>- Синхронизация работы проектной команды;</w:t>
      </w:r>
    </w:p>
    <w:p>
      <w:pPr>
        <w:pStyle w:val="Normal"/>
        <w:ind w:left="720" w:hanging="0"/>
        <w:jc w:val="both"/>
        <w:rPr/>
      </w:pPr>
      <w:r>
        <w:rPr/>
        <w:t>Веха «Планы проекта утверждены»</w:t>
      </w:r>
    </w:p>
    <w:p>
      <w:pPr>
        <w:pStyle w:val="Normal"/>
        <w:ind w:left="720" w:hanging="0"/>
        <w:jc w:val="both"/>
        <w:rPr/>
      </w:pPr>
      <w:r>
        <w:rPr/>
        <w:t>Результаты — базовая версия проекта, включает:</w:t>
      </w:r>
    </w:p>
    <w:p>
      <w:pPr>
        <w:pStyle w:val="Normal"/>
        <w:ind w:left="720" w:hanging="0"/>
        <w:jc w:val="both"/>
        <w:rPr/>
      </w:pPr>
      <w:r>
        <w:rPr/>
        <w:t>-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План управления рисками;</w:t>
      </w:r>
    </w:p>
    <w:p>
      <w:pPr>
        <w:pStyle w:val="Normal"/>
        <w:ind w:left="720" w:hanging="0"/>
        <w:jc w:val="both"/>
        <w:rPr/>
      </w:pPr>
      <w:r>
        <w:rPr/>
        <w:t>- Сводный план и сводный календарный график проекта;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Program manager;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Developing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Создание компонентов решения (код и документация).</w:t>
      </w:r>
    </w:p>
    <w:p>
      <w:pPr>
        <w:pStyle w:val="Normal"/>
        <w:ind w:left="720" w:hanging="0"/>
        <w:jc w:val="both"/>
        <w:rPr/>
      </w:pPr>
      <w:r>
        <w:rPr/>
        <w:t>Веха «Разработка завершена» Создание всех составляющих завершено, решение готово к тестированию.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Стратегия развертывания;</w:t>
      </w:r>
    </w:p>
    <w:p>
      <w:pPr>
        <w:pStyle w:val="Normal"/>
        <w:ind w:left="720" w:hanging="0"/>
        <w:jc w:val="both"/>
        <w:rPr/>
      </w:pPr>
      <w:r>
        <w:rPr/>
        <w:t>- Окончательная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Спецификации и сценарии тестов;</w:t>
      </w:r>
    </w:p>
    <w:p>
      <w:pPr>
        <w:pStyle w:val="Normal"/>
        <w:ind w:left="720" w:hanging="0"/>
        <w:jc w:val="both"/>
        <w:rPr>
          <w:lang w:val="en-US"/>
        </w:rPr>
      </w:pPr>
      <w:r>
        <w:rPr/>
        <w:t>Ведущая</w:t>
      </w:r>
      <w:r>
        <w:rPr>
          <w:lang w:val="en-US"/>
        </w:rPr>
        <w:t xml:space="preserve"> </w:t>
      </w:r>
      <w:r>
        <w:rPr/>
        <w:t>роль</w:t>
      </w:r>
      <w:r>
        <w:rPr>
          <w:lang w:val="en-US"/>
        </w:rPr>
        <w:t xml:space="preserve"> —</w:t>
      </w:r>
      <w:r>
        <w:rPr>
          <w:color w:val="CE181E"/>
          <w:lang w:val="en-US"/>
        </w:rPr>
        <w:t xml:space="preserve"> </w:t>
      </w:r>
      <w:r>
        <w:rPr>
          <w:lang w:val="en-US"/>
        </w:rPr>
        <w:t>Development, User experience;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Stabilizing.</w:t>
      </w:r>
    </w:p>
    <w:p>
      <w:pPr>
        <w:pStyle w:val="Normal"/>
        <w:ind w:left="720" w:hanging="0"/>
        <w:jc w:val="both"/>
        <w:rPr/>
      </w:pPr>
      <w:r>
        <w:rPr/>
        <w:t>Тестирование решения, приоретизация и устранение ошибок. Подготовка решения к выпуску.</w:t>
      </w:r>
    </w:p>
    <w:p>
      <w:pPr>
        <w:pStyle w:val="Normal"/>
        <w:ind w:left="720" w:hanging="0"/>
        <w:jc w:val="both"/>
        <w:rPr/>
      </w:pPr>
      <w:r>
        <w:rPr/>
        <w:t>При появлении достаточно стабильной версии производится пилотное внедрение (внедрение в часть производственной среды или для части пользователей).</w:t>
      </w:r>
    </w:p>
    <w:p>
      <w:pPr>
        <w:pStyle w:val="Normal"/>
        <w:ind w:left="720" w:hanging="0"/>
        <w:jc w:val="both"/>
        <w:rPr/>
      </w:pPr>
      <w:r>
        <w:rPr/>
        <w:t>Веха «Готовность решения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Окончательный продукт;</w:t>
      </w:r>
    </w:p>
    <w:p>
      <w:pPr>
        <w:pStyle w:val="Normal"/>
        <w:ind w:left="720" w:hanging="0"/>
        <w:jc w:val="both"/>
        <w:rPr/>
      </w:pPr>
      <w:r>
        <w:rPr/>
        <w:t>- Документация выпуска;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Результаты тестирования;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Проектная документация;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/>
        <w:t>T</w:t>
      </w:r>
      <w:r>
        <w:rPr>
          <w:lang w:val="en-US"/>
        </w:rPr>
        <w:t>ester</w:t>
      </w:r>
      <w:r>
        <w:rPr/>
        <w:t xml:space="preserve">, </w:t>
      </w:r>
      <w:r>
        <w:rPr>
          <w:lang w:val="en-US"/>
        </w:rPr>
        <w:t>Realise</w:t>
      </w:r>
      <w:r>
        <w:rPr/>
        <w:t xml:space="preserve"> </w:t>
      </w:r>
      <w:r>
        <w:rPr>
          <w:lang w:val="en-US"/>
        </w:rPr>
        <w:t>manager</w:t>
      </w:r>
      <w:r>
        <w:rPr/>
        <w:t>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Улучшение качества решения для выполнения условий к развертыванию в производственной среде.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Проверка соответствия требованиям и ожиданиям заинтересованных лиц.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Проверка удобства решения с точки зрения пользователя.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Оптимизация и снижение рисков, связанных с развертыванием и использованием решения в целевых средах.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Стадия</w:t>
      </w:r>
      <w:r>
        <w:rPr>
          <w:b/>
          <w:u w:val="single"/>
          <w:lang w:val="en-US"/>
        </w:rPr>
        <w:t xml:space="preserve"> Deploying</w:t>
      </w:r>
      <w:r>
        <w:rPr>
          <w:b/>
          <w:u w:val="single"/>
        </w:rPr>
        <w:t>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 xml:space="preserve">            </w:t>
      </w:r>
      <w:r>
        <w:rPr/>
        <w:t>1. Успешная интеграция решения в производственных средах.</w:t>
      </w:r>
    </w:p>
    <w:p>
      <w:pPr>
        <w:pStyle w:val="Normal"/>
        <w:tabs>
          <w:tab w:val="clear" w:pos="720"/>
          <w:tab w:val="left" w:pos="-142" w:leader="none"/>
        </w:tabs>
        <w:ind w:left="720" w:hanging="0"/>
        <w:jc w:val="both"/>
        <w:rPr/>
      </w:pPr>
      <w:r>
        <w:rPr/>
        <w:t>2. Перенос ответственности за оставшуюся часть реализации решения с проектной группы на операционные группы и группы поддержки.</w:t>
      </w:r>
    </w:p>
    <w:p>
      <w:pPr>
        <w:pStyle w:val="Normal"/>
        <w:ind w:left="720" w:hanging="0"/>
        <w:jc w:val="both"/>
        <w:rPr/>
      </w:pPr>
      <w:r>
        <w:rPr/>
        <w:t>Веха «Внедрение завершено».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Информационные системы эксплуатации и поддержки;</w:t>
      </w:r>
    </w:p>
    <w:p>
      <w:pPr>
        <w:pStyle w:val="Normal"/>
        <w:ind w:left="720" w:hanging="0"/>
        <w:jc w:val="both"/>
        <w:rPr/>
      </w:pPr>
      <w:r>
        <w:rPr/>
        <w:t>- Процедуры и процессы;</w:t>
      </w:r>
    </w:p>
    <w:p>
      <w:pPr>
        <w:pStyle w:val="Normal"/>
        <w:ind w:left="720" w:hanging="0"/>
        <w:jc w:val="both"/>
        <w:rPr/>
      </w:pPr>
      <w:r>
        <w:rPr/>
        <w:t>- Базы знаний, отчеты;</w:t>
      </w:r>
    </w:p>
    <w:p>
      <w:pPr>
        <w:pStyle w:val="Normal"/>
        <w:ind w:left="720" w:hanging="0"/>
        <w:jc w:val="both"/>
        <w:rPr/>
      </w:pPr>
      <w:r>
        <w:rPr/>
        <w:t>- Версии проектных документов, код созданные в ходе проекта;</w:t>
      </w:r>
    </w:p>
    <w:p>
      <w:pPr>
        <w:pStyle w:val="Normal"/>
        <w:ind w:left="720" w:hanging="0"/>
        <w:jc w:val="both"/>
        <w:rPr/>
      </w:pPr>
      <w:r>
        <w:rPr/>
        <w:t>- Отчет о завершении проекта;</w:t>
      </w:r>
    </w:p>
    <w:p>
      <w:pPr>
        <w:pStyle w:val="Normal"/>
        <w:ind w:left="720" w:hanging="0"/>
        <w:jc w:val="both"/>
        <w:rPr/>
      </w:pPr>
      <w:r>
        <w:rPr/>
        <w:t>- Окончательные версии проектных документов;</w:t>
      </w:r>
    </w:p>
    <w:p>
      <w:pPr>
        <w:pStyle w:val="Normal"/>
        <w:ind w:left="720" w:hanging="0"/>
        <w:jc w:val="both"/>
        <w:rPr/>
      </w:pPr>
      <w:r>
        <w:rPr/>
        <w:t>- Показатели удовлетворенности заказчика и потребителей;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Realise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«Вскрытие».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/>
      </w:pPr>
      <w:r>
        <w:rPr/>
        <w:t>Документ обобщающий взгляды участников бригады на весь процесс создания решения:</w:t>
      </w:r>
    </w:p>
    <w:p>
      <w:pPr>
        <w:pStyle w:val="Normal"/>
        <w:ind w:left="720" w:hanging="0"/>
        <w:jc w:val="both"/>
        <w:rPr/>
      </w:pPr>
      <w:r>
        <w:rPr/>
        <w:t>- Достижения;</w:t>
      </w:r>
    </w:p>
    <w:p>
      <w:pPr>
        <w:pStyle w:val="Normal"/>
        <w:ind w:left="720" w:hanging="0"/>
        <w:jc w:val="both"/>
        <w:rPr/>
      </w:pPr>
      <w:r>
        <w:rPr/>
        <w:t>- Проблемы и ошибки;</w:t>
      </w:r>
    </w:p>
    <w:p>
      <w:pPr>
        <w:pStyle w:val="Normal"/>
        <w:ind w:left="720" w:hanging="0"/>
        <w:jc w:val="both"/>
        <w:rPr/>
      </w:pPr>
      <w:r>
        <w:rPr/>
        <w:t>- Уроки;</w:t>
      </w:r>
    </w:p>
    <w:p>
      <w:pPr>
        <w:pStyle w:val="Normal"/>
        <w:ind w:left="720" w:hanging="0"/>
        <w:jc w:val="both"/>
        <w:rPr/>
      </w:pPr>
      <w:r>
        <w:rPr/>
        <w:t>- Выводы;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>
          <w:lang w:val="en-US"/>
        </w:rPr>
        <w:t>Post</w:t>
      </w:r>
      <w:r>
        <w:rPr/>
        <w:t xml:space="preserve"> </w:t>
      </w:r>
      <w:r>
        <w:rPr>
          <w:lang w:val="en-US"/>
        </w:rPr>
        <w:t>Mortal</w:t>
      </w:r>
      <w:r>
        <w:rPr/>
        <w:t>, по окончании проекта делают постпроектный анализ для того, чтобы узнать, что не получилось, на каком этапе допущена ошибка, почему она допущена, что нужно сделать для того, чтобы ее избежать.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Сборки ПП.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 xml:space="preserve">Проведение ежедневных сборок всех модулей в целостную программу с целью тестирования и сохранения удачной версии. </w:t>
      </w:r>
      <w:r>
        <w:rPr/>
        <w:t>Все что запрограммировано в течении дня, к концу дня идет на сборку. Т.о. каждый вечер команда получает актуальную информацию о состоянии программы.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 xml:space="preserve">MSF. Релизы. </w:t>
      </w:r>
      <w:r>
        <w:rPr>
          <w:b/>
          <w:u w:val="single"/>
        </w:rPr>
        <w:t>Уровни версий.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Релизы (версионность - регулярность). Положительные аспекты: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Обратная связь для разработчика (ошибки)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Обратная связь для заказчика (продвижение)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Конкретные цели, небольшие задачи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Последовательное расширение версий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5. Версии планируются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 уровня версий: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 xml:space="preserve">1. разработчика (личная) </w:t>
      </w:r>
      <w:r>
        <w:rPr>
          <w:rFonts w:eastAsia="Wingdings" w:cs="Wingdings" w:ascii="Wingdings" w:hAnsi="Wingdings"/>
          <w:lang w:val="en-US"/>
        </w:rPr>
        <w:t></w:t>
      </w:r>
      <w:r>
        <w:rPr/>
        <w:t xml:space="preserve"> общая сборка. </w:t>
      </w:r>
      <w:r>
        <w:rPr/>
        <w:t>Разработчик на своей версии делает то что хочет.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 xml:space="preserve">2. тестера — </w:t>
      </w:r>
      <w:r>
        <w:rPr/>
        <w:t>версия переданная в общее пользование.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 xml:space="preserve">3. презентации — </w:t>
      </w:r>
      <w:r>
        <w:rPr/>
        <w:t>версия, которую можно показать заказчику (известно что работает, а что нет).</w:t>
      </w:r>
    </w:p>
    <w:p>
      <w:pPr>
        <w:pStyle w:val="Normal"/>
        <w:widowControl/>
        <w:suppressAutoHyphens w:val="true"/>
        <w:bidi w:val="0"/>
        <w:ind w:left="624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Базовые версии.</w:t>
      </w:r>
    </w:p>
    <w:p>
      <w:pPr>
        <w:pStyle w:val="Normal"/>
        <w:jc w:val="both"/>
        <w:rPr/>
      </w:pPr>
      <w:r>
        <w:rPr/>
        <w:t>Зафиксированное состояние любого артефакта или проекта в целом.</w:t>
      </w:r>
    </w:p>
    <w:p>
      <w:pPr>
        <w:pStyle w:val="Normal"/>
        <w:jc w:val="both"/>
        <w:rPr/>
      </w:pPr>
      <w:r>
        <w:rPr/>
        <w:t>Помогают управлять изменениями.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Фиксация состояний всего проекта – точки отсчета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Три базовых версии – собственная, ежедневный билд, версия для демонстрации заказчику.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В рамках MSF программный код, документация, дизайн, планы и другие рабочие материалы создаются, как правило, итеративными методами. MSF рекомендует начинать разработку решения с построения, тестирования и внедрения его базовой функциональности.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Затем к решению добавляются все новые и новые возможности. Такая стратегия именуется стратегией версионирования. Несмотря на то, что для малых проектов может быть достаточным выпуск одной версии, рекомендуется не упускать возможности создания для одного решения ряда версий. С созданием новых версий эволюционирует функциональность решения.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 xml:space="preserve">MSF. </w:t>
      </w:r>
      <w:r>
        <w:rPr>
          <w:b/>
          <w:u w:val="single"/>
        </w:rPr>
        <w:t>«</w:t>
      </w:r>
      <w:r>
        <w:rPr>
          <w:b/>
          <w:u w:val="single"/>
          <w:lang w:val="en-US"/>
        </w:rPr>
        <w:t>Живые документы</w:t>
      </w:r>
      <w:r>
        <w:rPr>
          <w:b/>
          <w:u w:val="single"/>
        </w:rPr>
        <w:t>».</w:t>
      </w:r>
    </w:p>
    <w:p>
      <w:pPr>
        <w:pStyle w:val="Normal"/>
        <w:ind w:left="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720" w:hanging="0"/>
        <w:jc w:val="both"/>
        <w:rPr/>
      </w:pPr>
      <w:r>
        <w:rPr/>
        <w:t>Документация изменяется по мере эволюции проекта;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Разработка документации идет параллельно с программированием. Требуется постоянный пересмотр. Документация должен соответствовать текущему состоянию разрабатывемой системы.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u w:val="single"/>
          <w:lang w:val="en-US"/>
        </w:rPr>
        <w:t>MSF. Особенности планирования.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Планирование с учетом рисков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color w:val="000000"/>
        </w:rPr>
      </w:pPr>
      <w:r>
        <w:rPr>
          <w:color w:val="000000"/>
        </w:rPr>
        <w:t>Планирование снизу вверх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color w:val="000000"/>
        </w:rPr>
      </w:pPr>
      <w:r>
        <w:rPr>
          <w:color w:val="000000"/>
          <w:lang w:val="en-US"/>
        </w:rPr>
        <w:t xml:space="preserve">Планирование с резервным временем </w:t>
      </w:r>
      <w:r>
        <w:rPr>
          <w:color w:val="000000"/>
          <w:lang w:val="ru-RU"/>
        </w:rPr>
        <w:t xml:space="preserve">(резервы в распоряжении </w:t>
      </w:r>
      <w:r>
        <w:rPr>
          <w:color w:val="000000"/>
          <w:lang w:val="en-US"/>
        </w:rPr>
        <w:t>PgM</w:t>
      </w:r>
      <w:r>
        <w:rPr>
          <w:color w:val="000000"/>
          <w:lang w:val="ru-RU"/>
        </w:rPr>
        <w:t>)</w:t>
      </w:r>
    </w:p>
    <w:p>
      <w:pPr>
        <w:pStyle w:val="Normal"/>
        <w:jc w:val="both"/>
        <w:rPr>
          <w:b/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</w:r>
    </w:p>
    <w:p>
      <w:pPr>
        <w:pStyle w:val="Normal"/>
        <w:jc w:val="both"/>
        <w:rPr>
          <w:b/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b/>
          <w:bCs/>
          <w:color w:val="000000"/>
          <w:lang w:val="en-US"/>
        </w:rPr>
        <w:t>MSF</w:t>
      </w:r>
      <w:r>
        <w:rPr>
          <w:b/>
          <w:bCs/>
          <w:color w:val="000000"/>
        </w:rPr>
        <w:t>: Стремление к совершенству.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Постэтапный анализ — собрание бригады, анализ и обсуждение достижений и просчетов, как закрепить достижения и недопускать ошибок (чтобы ошибки не повторялись).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color w:val="CE181E"/>
        </w:rPr>
      </w:pPr>
      <w:r>
        <w:rPr>
          <w:b/>
          <w:color w:val="000000"/>
          <w:u w:val="single"/>
          <w:lang w:val="en-US"/>
        </w:rPr>
        <w:t>Zero-defect mindset.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Одна из глобальных идей управления кач</w:t>
      </w:r>
      <w:r>
        <w:rPr>
          <w:sz w:val="24"/>
          <w:szCs w:val="24"/>
        </w:rPr>
        <w:t>еством. Автор Ф.Кросби. Ошибки возможны, но необходимо примимать такие меры что бы ошибку невозможно было повторить.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Программа нулевых дефектов {программа ZD)</w:t>
      </w:r>
      <w:r>
        <w:rPr>
          <w:color w:val="000000"/>
          <w:sz w:val="24"/>
          <w:szCs w:val="24"/>
        </w:rPr>
        <w:t xml:space="preserve"> базируется на следующих положениях: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упор на предупреждение появления дефектов, а не на их обнаружение и исправление;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направленность усилий на сокращение уровня дефектности в производстве;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680"/>
        <w:jc w:val="left"/>
        <w:rPr/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осознание факта, что потребитель нуждается именно в бездефектной продукции и производитель может и должен именно такую продукцию поставить;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680"/>
        <w:jc w:val="left"/>
        <w:rPr/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необходимость для руководства предприятия четко сформулировать цели в области качества на длительный период;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680"/>
        <w:jc w:val="left"/>
        <w:rPr/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понимание того, что качество работы компании определяется не только качеством производственных процессов, но и качеством деятельности непроизводственных подразделений (деятельность таких подразделений рассматривается как оказание внутренних услуг);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/>
        <w:ind w:left="0" w:right="0" w:firstLine="680"/>
        <w:jc w:val="left"/>
        <w:rPr>
          <w:rFonts w:ascii="Times New Roman" w:hAnsi="Times New Roman"/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признание необходимости финансового анализа деятельности в области обеспечения качества.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Основой успеха программы </w:t>
      </w:r>
      <w:r>
        <w:rPr>
          <w:i/>
          <w:color w:val="000000"/>
          <w:sz w:val="24"/>
          <w:szCs w:val="24"/>
        </w:rPr>
        <w:t>ZD</w:t>
      </w:r>
      <w:r>
        <w:rPr>
          <w:color w:val="000000"/>
          <w:sz w:val="24"/>
          <w:szCs w:val="24"/>
        </w:rPr>
        <w:t xml:space="preserve"> стал принцип недопустимости изначального установления какого-либо приемлемого уровня дефектности, кроме нулевого</w:t>
      </w:r>
      <w:r>
        <w:rPr>
          <w:color w:val="000000"/>
          <w:sz w:val="24"/>
          <w:szCs w:val="24"/>
        </w:rPr>
        <w:t>. Фундамент процветающей организации, по мнению Кросби, закладывается ясным пониманием четырех принципов управления качеством: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качество означает соответствие требованиям;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качество достигается предупреждением дефектов, а не их оценкой;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>стандарт качества — это отсутствие дефектов, или нулевые дефекты;</w:t>
      </w:r>
      <w:r>
        <w:rPr>
          <w:color w:val="656565"/>
          <w:sz w:val="24"/>
          <w:szCs w:val="24"/>
        </w:rPr>
        <w:t xml:space="preserve"> </w:t>
      </w:r>
    </w:p>
    <w:p>
      <w:pPr>
        <w:pStyle w:val="Style18"/>
        <w:widowControl/>
        <w:suppressAutoHyphens w:val="true"/>
        <w:bidi w:val="0"/>
        <w:spacing w:lineRule="atLeast" w:line="180"/>
        <w:ind w:left="0" w:right="0" w:firstLine="737"/>
        <w:jc w:val="left"/>
        <w:rPr>
          <w:rFonts w:ascii="Times New Roman" w:hAnsi="Times New Roman"/>
          <w:color w:val="242424"/>
          <w:sz w:val="24"/>
          <w:szCs w:val="24"/>
        </w:rPr>
      </w:pPr>
      <w:r>
        <w:rPr>
          <w:color w:val="242424"/>
          <w:sz w:val="24"/>
          <w:szCs w:val="24"/>
        </w:rPr>
        <w:t xml:space="preserve">• </w:t>
      </w:r>
      <w:r>
        <w:rPr>
          <w:color w:val="242424"/>
          <w:sz w:val="24"/>
          <w:szCs w:val="24"/>
        </w:rPr>
        <w:t xml:space="preserve">измерителем качества является </w:t>
      </w:r>
      <w:r>
        <w:rPr>
          <w:i/>
          <w:color w:val="242424"/>
          <w:sz w:val="24"/>
          <w:szCs w:val="24"/>
        </w:rPr>
        <w:t>цена несоответствия</w:t>
      </w:r>
      <w:r>
        <w:rPr>
          <w:color w:val="242424"/>
          <w:sz w:val="24"/>
          <w:szCs w:val="24"/>
        </w:rPr>
        <w:t xml:space="preserve"> (потери от несоответствия требованиям, связанные с тем, что та или иная работа не сделана правильно с первого раза), а не какие-либо искусственные надуманные показатели. Именно это понятие он призывает сопоставлять с затратами на обеспечение качества вместо расчетной дополнительной прибыли за счет повышения качества.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 xml:space="preserve">54-87.. </w:t>
      </w:r>
      <w:r>
        <w:rPr>
          <w:b/>
          <w:u w:val="single"/>
          <w:lang w:val="en-US"/>
        </w:rPr>
        <w:t>MSF</w:t>
      </w:r>
      <w:r>
        <w:rPr>
          <w:b/>
          <w:u w:val="single"/>
        </w:rPr>
        <w:t>. Действия каждой роли на каждой стадии проекта. (</w:t>
      </w:r>
      <w:r>
        <w:rPr>
          <w:b/>
          <w:u w:val="single"/>
          <w:lang w:val="en-US"/>
        </w:rPr>
        <w:t>C</w:t>
      </w:r>
      <w:r>
        <w:rPr>
          <w:b/>
          <w:u w:val="single"/>
        </w:rPr>
        <w:t>м. файл MSF.doc).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выработки концепции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Основная роль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manager</w:t>
      </w:r>
    </w:p>
    <w:tbl>
      <w:tblPr>
        <w:tblW w:w="94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38"/>
        <w:gridCol w:w="1269"/>
        <w:gridCol w:w="1873"/>
        <w:gridCol w:w="5860"/>
      </w:tblGrid>
      <w:tr>
        <w:trPr>
          <w:trHeight w:val="850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Общие цели проекта; выявление нужд и требований заказчика; документ общего описания и рамок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Цели дизайна; концепция решения; структура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Прототипирование; анализ технологических возможностей; анализ осуществимости.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Необходимые эксплуатационные характеристики решения и их влияние на его разработку.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Стратегии тестирования; критерии приемлемости, их влияние на разработку решения.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Требования внедрения и их влияние на разработку решения; требования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планирования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06"/>
        <w:gridCol w:w="1332"/>
        <w:gridCol w:w="1845"/>
        <w:gridCol w:w="5828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дизайн; анализ бизнес-требований; коммуникационный план.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и логический дизайн; функциональная спецификация; сводный план и сводный календарный график проекта; бюджет.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color w:val="000000"/>
              </w:rPr>
              <w:t xml:space="preserve">Оценка технологий; логический и физический дизайн; план и календарный график разработки; смета разработки (development estimates).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Сценарии/примеры использования, пользовательские требования, требования локализации и общедоступности (accessibility); пользовательская документация/план обучения/график тестирования удобства эксплуатации; обучение.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требования тестирования; план и календарный график тестирования.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эксплуатационные требования; план и календарный график пилотного и окончательного внедрения.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разработки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20"/>
        <w:gridCol w:w="1363"/>
        <w:gridCol w:w="1802"/>
        <w:gridCol w:w="5826"/>
      </w:tblGrid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Ожидания заказчика.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функциональной спецификацией; мониторинг проекта; доработка планов.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программного кода и инфраструктуры; документирование конфигураций.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доработка плана обучения; тестирование удобства эксплуатации (usability testing); графический дизайн.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Функциональное тестирование; выявление проблем; тестирование документации; доработка плана тестирования.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Чеклисты развертывания (rollout checklists); доработка планов внедрения (включая пилотное внедрение); чеклисты подготовки к внедрению (site preparation checklists).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outlineLvl w:val="4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стабилизации</w:t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7"/>
        <w:gridCol w:w="1371"/>
        <w:gridCol w:w="1794"/>
        <w:gridCol w:w="5934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Исполнение коммуникационного плана; планирование премьеры продукта.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Мониторинг проекта; приоритезация ошибок.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Устранение ошибок; оптимизация программного кода.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Доработка эксплуатационных руководств; учебные материалы.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Тестирование; сообщение об ошибках и их статусе; тестирование конфигурации.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Развертывание и поддержка пилотного внедрения; планирование внедрения; обучение персонала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внедрения</w:t>
      </w:r>
    </w:p>
    <w:p>
      <w:pPr>
        <w:pStyle w:val="Normal"/>
        <w:jc w:val="both"/>
        <w:rPr/>
      </w:pPr>
      <w:r>
        <w:rPr/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7"/>
        <w:gridCol w:w="1371"/>
        <w:gridCol w:w="1794"/>
        <w:gridCol w:w="5934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Роль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Получение отзывов и оценок заказчика; акт о приеме выполненной работы.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Сопоставление рамок проекта с поставленным решением; управление стабилизацией.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Разрешение проблем; поддержка эскалации.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управление календарным графиком обучения.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производительности.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внедрением; одобрение изменений. 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-apple-system">
    <w:altName w:val="BlinkMacSystemFon"/>
    <w:charset w:val="cc"/>
    <w:family w:val="roman"/>
    <w:pitch w:val="variable"/>
  </w:font>
  <w:font w:name="Times New Roman">
    <w:charset w:val="01"/>
    <w:family w:val="roman"/>
    <w:pitch w:val="variable"/>
  </w:font>
  <w:font w:name="quot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b/>
        <w:rFonts w:ascii="Times New Roman" w:hAnsi="Times New Roman"/>
        <w:color w:val="auto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3">
    <w:name w:val="Heading 3"/>
    <w:basedOn w:val="Style22"/>
    <w:next w:val="Style18"/>
    <w:uiPriority w:val="9"/>
    <w:unhideWhenUsed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lang w:val="en-US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1" w:customStyle="1">
    <w:name w:val="Основной шрифт абзаца1"/>
    <w:qFormat/>
    <w:rPr/>
  </w:style>
  <w:style w:type="character" w:styleId="ListLabel1" w:customStyle="1">
    <w:name w:val="ListLabel 1"/>
    <w:qFormat/>
    <w:rPr>
      <w:lang w:val="en-US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ListLabel2" w:customStyle="1">
    <w:name w:val="ListLabel 2"/>
    <w:qFormat/>
    <w:rPr>
      <w:b/>
      <w:lang w:val="en-U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b/>
      <w:lang w:val="en-U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b/>
      <w:lang w:val="en-U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b/>
      <w:lang w:val="en-U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WW8Num6z0" w:customStyle="1">
    <w:name w:val="WW8Num6z0"/>
    <w:qFormat/>
    <w:rPr>
      <w:lang w:val="en-US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Интернет-ссылка"/>
    <w:rPr>
      <w:color w:val="000080"/>
      <w:u w:val="single"/>
    </w:rPr>
  </w:style>
  <w:style w:type="character" w:styleId="ListLabel41" w:customStyle="1">
    <w:name w:val="ListLabel 41"/>
    <w:qFormat/>
    <w:rPr>
      <w:b/>
      <w:lang w:val="en-U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ascii="sans-serif" w:hAnsi="sans-serif" w:cs="OpenSymbol"/>
      <w:sz w:val="16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ascii="sans-serif" w:hAnsi="sans-serif"/>
      <w:color w:val="0645AD"/>
      <w:sz w:val="16"/>
      <w:u w:val="none"/>
    </w:rPr>
  </w:style>
  <w:style w:type="character" w:styleId="ListLabel70" w:customStyle="1">
    <w:name w:val="ListLabel 70"/>
    <w:qFormat/>
    <w:rPr>
      <w:rFonts w:ascii="sans-serif" w:hAnsi="sans-serif"/>
      <w:color w:val="0645AD"/>
      <w:sz w:val="19"/>
      <w:u w:val="none"/>
    </w:rPr>
  </w:style>
  <w:style w:type="character" w:styleId="ListLabel71" w:customStyle="1">
    <w:name w:val="ListLabel 71"/>
    <w:qFormat/>
    <w:rPr>
      <w:rFonts w:ascii="sans-serif" w:hAnsi="sans-serif"/>
      <w:color w:val="0645AD"/>
      <w:u w:val="none"/>
    </w:rPr>
  </w:style>
  <w:style w:type="character" w:styleId="ListLabel72">
    <w:name w:val="ListLabel 72"/>
    <w:qFormat/>
    <w:rPr>
      <w:b/>
      <w:color w:val="auto"/>
      <w:sz w:val="26"/>
      <w:lang w:val="en-U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color w:val="auto"/>
      <w:u w:val="none"/>
    </w:rPr>
  </w:style>
  <w:style w:type="character" w:styleId="ListLabel101">
    <w:name w:val="ListLabel 101"/>
    <w:qFormat/>
    <w:rPr>
      <w:rFonts w:ascii="sans-serif" w:hAnsi="sans-serif"/>
      <w:color w:val="0645AD"/>
      <w:sz w:val="16"/>
      <w:u w:val="none"/>
    </w:rPr>
  </w:style>
  <w:style w:type="character" w:styleId="ListLabel102">
    <w:name w:val="ListLabel 102"/>
    <w:qFormat/>
    <w:rPr>
      <w:rFonts w:ascii="Times New Roman" w:hAnsi="Times New Roman"/>
      <w:b/>
      <w:color w:val="auto"/>
      <w:sz w:val="26"/>
      <w:lang w:val="en-U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  <w:sz w:val="20"/>
    </w:rPr>
  </w:style>
  <w:style w:type="character" w:styleId="ListLabel122">
    <w:name w:val="ListLabel 122"/>
    <w:qFormat/>
    <w:rPr>
      <w:rFonts w:cs="Courier New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ascii="Times New Roman" w:hAnsi="Times New Roman"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Times New Roman" w:hAnsi="Times New Roman" w:cs="OpenSymbol"/>
      <w:b w:val="false"/>
      <w:sz w:val="24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Times New Roman" w:hAnsi="Times New Roman" w:cs="OpenSymbol"/>
      <w:b w:val="false"/>
      <w:sz w:val="24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Times New Roman" w:hAnsi="Times New Roman" w:cs="OpenSymbol"/>
      <w:b w:val="false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color w:val="auto"/>
      <w:u w:val="none"/>
    </w:rPr>
  </w:style>
  <w:style w:type="character" w:styleId="ListLabel176">
    <w:name w:val="ListLabel 176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645AD"/>
      <w:spacing w:val="0"/>
      <w:sz w:val="24"/>
      <w:szCs w:val="24"/>
      <w:highlight w:val="white"/>
      <w:u w:val="none"/>
      <w:effect w:val="none"/>
    </w:rPr>
  </w:style>
  <w:style w:type="character" w:styleId="ListLabel177">
    <w:name w:val="ListLabel 17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66BB"/>
      <w:spacing w:val="0"/>
      <w:sz w:val="24"/>
      <w:szCs w:val="24"/>
      <w:u w:val="none"/>
      <w:effect w:val="none"/>
    </w:rPr>
  </w:style>
  <w:style w:type="character" w:styleId="ListLabel178">
    <w:name w:val="ListLabel 178"/>
    <w:qFormat/>
    <w:rPr>
      <w:rFonts w:ascii="Times New Roman" w:hAnsi="Times New Roman"/>
      <w:strike w:val="false"/>
      <w:dstrike w:val="false"/>
      <w:color w:val="1FA2D6"/>
      <w:position w:val="8"/>
      <w:sz w:val="24"/>
      <w:szCs w:val="24"/>
      <w:u w:val="none"/>
      <w:effect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Title"/>
    <w:basedOn w:val="Normal"/>
    <w:next w:val="Style18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c608e"/>
    <w:pPr>
      <w:suppressAutoHyphens w:val="false"/>
      <w:spacing w:beforeAutospacing="1" w:afterAutospacing="1"/>
    </w:pPr>
    <w:rPr>
      <w:lang w:eastAsia="ru-RU"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6" w:customStyle="1">
    <w:name w:val="WW8Num6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3;&#1100;&#1079;&#1086;&#1074;&#1072;&#1090;&#1077;&#1083;&#1100;&#1089;&#1082;&#1080;&#1077;_&#1080;&#1089;&#1090;&#1086;&#1088;&#1080;&#1080;" TargetMode="External"/><Relationship Id="rId3" Type="http://schemas.openxmlformats.org/officeDocument/2006/relationships/hyperlink" Target="https://ru.wikipedia.org/wiki/&#1063;&#1080;&#1089;&#1083;&#1072;_&#1060;&#1080;&#1073;&#1086;&#1085;&#1072;&#1095;&#1095;&#1080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LibreOffice/6.1.2.1$Windows_X86_64 LibreOffice_project/65905a128db06ba48db947242809d14d3f9a93fe</Application>
  <Pages>22</Pages>
  <Words>5710</Words>
  <Characters>40074</Characters>
  <CharactersWithSpaces>45131</CharactersWithSpaces>
  <Paragraphs>709</Paragraphs>
  <Company>Lukoil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2018-12-20T06:18:00Z</dcterms:created>
  <dc:creator>Admin</dc:creator>
  <dc:description/>
  <dc:language>ru-RU</dc:language>
  <cp:lastModifiedBy/>
  <cp:lastPrinted>1900-12-31T19:00:00Z</cp:lastPrinted>
  <dcterms:modified xsi:type="dcterms:W3CDTF">2019-12-26T01:39:43Z</dcterms:modified>
  <cp:revision>23</cp:revision>
  <dc:subject/>
  <dc:title>Введение в программную инженерию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Lukoil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