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Основы инженерии программных систем. Вопросы к тесту. 2017-18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  <w:lang w:val="en-US"/>
        </w:rPr>
        <w:t>Понятие программной инженерии.</w:t>
      </w:r>
    </w:p>
    <w:p>
      <w:pPr>
        <w:pStyle w:val="Normal"/>
        <w:ind w:left="720" w:hanging="0"/>
        <w:jc w:val="both"/>
        <w:rPr/>
      </w:pPr>
      <w:r>
        <w:rPr>
          <w:lang w:val="en-US"/>
        </w:rPr>
        <w:t>“</w:t>
      </w:r>
      <w:r>
        <w:rPr>
          <w:lang w:val="en-US"/>
        </w:rPr>
        <w:t>Software engineering”</w:t>
      </w:r>
    </w:p>
    <w:p>
      <w:pPr>
        <w:pStyle w:val="Normal"/>
        <w:ind w:left="720" w:hanging="0"/>
        <w:jc w:val="both"/>
        <w:rPr/>
      </w:pPr>
      <w:r>
        <w:rPr/>
        <w:t>Приложение систематического, дисциплинированного и измеримого подхода к развитию, функционированию и сопровождению программного обеспечения, а также исследованию этих подходов.</w:t>
      </w:r>
    </w:p>
    <w:p>
      <w:pPr>
        <w:pStyle w:val="Normal"/>
        <w:ind w:left="720" w:hanging="0"/>
        <w:jc w:val="both"/>
        <w:rPr/>
      </w:pPr>
      <w:r>
        <w:rPr/>
        <w:t>Приложение дисциплины «инженерия» к программному обеспечению.</w:t>
      </w:r>
    </w:p>
    <w:p>
      <w:pPr>
        <w:pStyle w:val="Normal"/>
        <w:ind w:left="720" w:hanging="0"/>
        <w:jc w:val="both"/>
        <w:rPr/>
      </w:pPr>
      <w:r>
        <w:rPr/>
        <w:t>Деятельность связанная с производством и поддержанием программного обеспечения.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</w:rPr>
        <w:t>Понятие программного продукта (ПП).</w:t>
      </w:r>
    </w:p>
    <w:p>
      <w:pPr>
        <w:pStyle w:val="Normal"/>
        <w:ind w:left="720" w:hanging="0"/>
        <w:jc w:val="both"/>
        <w:rPr/>
      </w:pPr>
      <w:r>
        <w:rPr/>
        <w:t>Комплекс взаимосвязанных программ для решения определенной проблемы массового спроса, подготовленный к  реализации, как любой вид промышленной продукции. Продукт предназначен для массового использования;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</w:rPr>
        <w:t>Понятие технологии программирования.</w:t>
      </w:r>
    </w:p>
    <w:p>
      <w:pPr>
        <w:pStyle w:val="Normal"/>
        <w:ind w:left="720" w:hanging="0"/>
        <w:jc w:val="both"/>
        <w:rPr/>
      </w:pPr>
      <w:r>
        <w:rPr/>
        <w:t>Совокупность идей, технологий, регламентов и инструментов, которая обеспечивает промышленное производство программного обеспечения.</w:t>
      </w:r>
    </w:p>
    <w:p>
      <w:pPr>
        <w:pStyle w:val="Normal"/>
        <w:ind w:left="720" w:hanging="0"/>
        <w:jc w:val="both"/>
        <w:rPr/>
      </w:pPr>
      <w:r>
        <w:rPr/>
        <w:t>Технологии базируюся на идеях, закреплены в регламентах и представлены инструментами.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</w:rPr>
        <w:t>Требования к промышленному производству программ: требования к производственному процессу.</w:t>
      </w:r>
    </w:p>
    <w:p>
      <w:pPr>
        <w:pStyle w:val="Normal"/>
        <w:ind w:left="720" w:hanging="0"/>
        <w:jc w:val="both"/>
        <w:rPr/>
      </w:pPr>
      <w:r>
        <w:rPr/>
        <w:t>- Сроки;</w:t>
      </w:r>
    </w:p>
    <w:p>
      <w:pPr>
        <w:pStyle w:val="Normal"/>
        <w:ind w:left="720" w:hanging="0"/>
        <w:jc w:val="both"/>
        <w:rPr/>
      </w:pPr>
      <w:r>
        <w:rPr/>
        <w:t>- Бюджет;</w:t>
      </w:r>
    </w:p>
    <w:p>
      <w:pPr>
        <w:pStyle w:val="Normal"/>
        <w:ind w:left="720" w:hanging="0"/>
        <w:jc w:val="both"/>
        <w:rPr/>
      </w:pPr>
      <w:r>
        <w:rPr/>
        <w:t>- Оценка трудозатрат;</w:t>
      </w:r>
    </w:p>
    <w:p>
      <w:pPr>
        <w:pStyle w:val="Normal"/>
        <w:ind w:left="720" w:hanging="0"/>
        <w:jc w:val="both"/>
        <w:rPr/>
      </w:pPr>
      <w:r>
        <w:rPr/>
        <w:t>- Необходимые ресурсы;</w:t>
      </w:r>
    </w:p>
    <w:p>
      <w:pPr>
        <w:pStyle w:val="Normal"/>
        <w:ind w:left="720" w:hanging="0"/>
        <w:jc w:val="both"/>
        <w:rPr/>
      </w:pPr>
      <w:r>
        <w:rPr/>
        <w:t>- Необходимый персонал;</w:t>
      </w:r>
    </w:p>
    <w:p>
      <w:pPr>
        <w:pStyle w:val="Normal"/>
        <w:ind w:left="720" w:hanging="0"/>
        <w:jc w:val="both"/>
        <w:rPr/>
      </w:pPr>
      <w:r>
        <w:rPr/>
        <w:t>- З/п;</w:t>
      </w:r>
    </w:p>
    <w:p>
      <w:pPr>
        <w:pStyle w:val="Normal"/>
        <w:ind w:left="720" w:hanging="0"/>
        <w:jc w:val="both"/>
        <w:rPr/>
      </w:pPr>
      <w:r>
        <w:rPr/>
        <w:t>- Отчуждение кода от программиста;</w:t>
      </w:r>
    </w:p>
    <w:p>
      <w:pPr>
        <w:pStyle w:val="Normal"/>
        <w:ind w:left="720" w:hanging="0"/>
        <w:jc w:val="both"/>
        <w:rPr/>
      </w:pPr>
      <w:r>
        <w:rPr/>
        <w:t>- Изменения в коллективе («текучка» кадров, увеличение и уменьшение количества работников);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</w:rPr>
        <w:t>Требования к промышленному производству программ: требования к продукту</w:t>
      </w:r>
      <w:r>
        <w:rPr/>
        <w:t>.</w:t>
      </w:r>
    </w:p>
    <w:p>
      <w:pPr>
        <w:pStyle w:val="Normal"/>
        <w:ind w:left="720" w:hanging="0"/>
        <w:jc w:val="both"/>
        <w:rPr/>
      </w:pPr>
      <w:r>
        <w:rPr/>
        <w:t>- Полная функциональность;</w:t>
      </w:r>
    </w:p>
    <w:p>
      <w:pPr>
        <w:pStyle w:val="Normal"/>
        <w:ind w:left="720" w:hanging="0"/>
        <w:jc w:val="both"/>
        <w:rPr/>
      </w:pPr>
      <w:r>
        <w:rPr/>
        <w:t>- Нефункциональные требования (интерфейс, надежность, производительность и т.д.);</w:t>
      </w:r>
    </w:p>
    <w:p>
      <w:pPr>
        <w:pStyle w:val="Normal"/>
        <w:ind w:left="720" w:hanging="0"/>
        <w:jc w:val="both"/>
        <w:rPr/>
      </w:pPr>
      <w:r>
        <w:rPr/>
        <w:t>- Стабильность работы;</w:t>
      </w:r>
    </w:p>
    <w:p>
      <w:pPr>
        <w:pStyle w:val="Normal"/>
        <w:ind w:left="720" w:hanging="0"/>
        <w:jc w:val="both"/>
        <w:rPr/>
      </w:pPr>
      <w:r>
        <w:rPr/>
        <w:t>- Изменения в задаче походу разработки;</w:t>
      </w:r>
    </w:p>
    <w:p>
      <w:pPr>
        <w:pStyle w:val="Normal"/>
        <w:ind w:left="720" w:hanging="0"/>
        <w:jc w:val="both"/>
        <w:rPr/>
      </w:pPr>
      <w:r>
        <w:rPr/>
        <w:t>- Документация;</w:t>
      </w:r>
    </w:p>
    <w:p>
      <w:pPr>
        <w:pStyle w:val="Normal"/>
        <w:ind w:left="720" w:hanging="0"/>
        <w:jc w:val="both"/>
        <w:rPr/>
      </w:pPr>
      <w:r>
        <w:rPr/>
        <w:t>- Максимальное использование существующих компонент;</w:t>
      </w:r>
    </w:p>
    <w:p>
      <w:pPr>
        <w:pStyle w:val="Normal"/>
        <w:ind w:left="720" w:hanging="0"/>
        <w:jc w:val="both"/>
        <w:rPr/>
      </w:pPr>
      <w:r>
        <w:rPr/>
        <w:t>- Использование унаследованного программного обеспечения (</w:t>
      </w:r>
      <w:r>
        <w:rPr>
          <w:lang w:val="en-US"/>
        </w:rPr>
        <w:t>Legacy</w:t>
      </w:r>
      <w:r>
        <w:rPr/>
        <w:t>);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</w:rPr>
        <w:t>Требования к промышленному производству программ: требования к послепроизводственной стадии.</w:t>
      </w:r>
    </w:p>
    <w:p>
      <w:pPr>
        <w:pStyle w:val="Normal"/>
        <w:ind w:left="720" w:hanging="0"/>
        <w:rPr/>
      </w:pPr>
      <w:r>
        <w:rPr/>
        <w:t>- Механизм установки продукта;</w:t>
        <w:br/>
        <w:t>- Механизм защиты от нелегального копирования</w:t>
      </w:r>
    </w:p>
    <w:p>
      <w:pPr>
        <w:pStyle w:val="Normal"/>
        <w:ind w:left="720" w:hanging="0"/>
        <w:rPr/>
      </w:pPr>
      <w:r>
        <w:rPr/>
        <w:t>- Механизм обучения пользователей;</w:t>
        <w:br/>
        <w:t>- Гарантийное обслуживание;</w:t>
      </w:r>
    </w:p>
    <w:p>
      <w:pPr>
        <w:pStyle w:val="Normal"/>
        <w:ind w:left="720" w:hanging="0"/>
        <w:rPr/>
      </w:pPr>
      <w:r>
        <w:rPr/>
        <w:t>- Возможность исправления ошибок</w:t>
      </w:r>
    </w:p>
    <w:p>
      <w:pPr>
        <w:pStyle w:val="Normal"/>
        <w:ind w:left="720" w:hanging="0"/>
        <w:rPr/>
      </w:pPr>
      <w:r>
        <w:rPr/>
        <w:t>- Возможность развития программы;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  <w:lang w:val="en-US"/>
        </w:rPr>
        <w:t>Legacy software.</w:t>
      </w:r>
    </w:p>
    <w:p>
      <w:pPr>
        <w:pStyle w:val="Normal"/>
        <w:ind w:left="720" w:hanging="0"/>
        <w:jc w:val="both"/>
        <w:rPr/>
      </w:pPr>
      <w:r>
        <w:rPr/>
        <w:t xml:space="preserve">Устаревшее программное обеспечение. </w:t>
      </w:r>
    </w:p>
    <w:p>
      <w:pPr>
        <w:pStyle w:val="Normal"/>
        <w:ind w:left="720" w:hanging="0"/>
        <w:jc w:val="both"/>
        <w:rPr/>
      </w:pPr>
      <w:r>
        <w:rPr/>
        <w:t>Программное обеспечение «доставшееся  в наследство» от сторонних разработчиков;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</w:rPr>
        <w:t>Соотношение успешных и неуспешных проектов в области разработки ПП.</w:t>
      </w:r>
    </w:p>
    <w:p>
      <w:pPr>
        <w:pStyle w:val="Normal"/>
        <w:ind w:left="720" w:hanging="0"/>
        <w:jc w:val="both"/>
        <w:rPr/>
      </w:pPr>
      <w:r>
        <w:rPr/>
        <w:t>Нормальное распределение. Около 20% успешное завершение, около 30% полный провал, около 50 % завершение с превышением сроков, бюджета, неполной функциональностью.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</w:rPr>
        <w:t xml:space="preserve">Жизненный цикл ПП. </w:t>
      </w:r>
    </w:p>
    <w:p>
      <w:pPr>
        <w:pStyle w:val="Normal"/>
        <w:ind w:left="720" w:hanging="0"/>
        <w:jc w:val="both"/>
        <w:rPr/>
      </w:pPr>
      <w:r>
        <w:rPr/>
        <w:t>- Выявление проблемы. Проблема — несоответствие желаемого и действительного;</w:t>
      </w:r>
    </w:p>
    <w:p>
      <w:pPr>
        <w:pStyle w:val="Normal"/>
        <w:ind w:left="720" w:hanging="0"/>
        <w:jc w:val="both"/>
        <w:rPr/>
      </w:pPr>
      <w:r>
        <w:rPr/>
        <w:t>- Постановка цели;</w:t>
      </w:r>
    </w:p>
    <w:p>
      <w:pPr>
        <w:pStyle w:val="Normal"/>
        <w:ind w:left="720" w:hanging="0"/>
        <w:jc w:val="both"/>
        <w:rPr/>
      </w:pPr>
      <w:r>
        <w:rPr/>
        <w:t>- Нахождение идеи;</w:t>
      </w:r>
    </w:p>
    <w:p>
      <w:pPr>
        <w:pStyle w:val="Normal"/>
        <w:ind w:left="720" w:hanging="0"/>
        <w:jc w:val="both"/>
        <w:rPr/>
      </w:pPr>
      <w:r>
        <w:rPr/>
        <w:t>- Технико-экономическое обоснование. Идеи должны быть технически осуществимы и экономически обоснованы;</w:t>
      </w:r>
    </w:p>
    <w:p>
      <w:pPr>
        <w:pStyle w:val="Normal"/>
        <w:ind w:left="720" w:hanging="0"/>
        <w:jc w:val="both"/>
        <w:rPr/>
      </w:pPr>
      <w:r>
        <w:rPr/>
        <w:t>- Техническое задание;</w:t>
      </w:r>
    </w:p>
    <w:p>
      <w:pPr>
        <w:pStyle w:val="Normal"/>
        <w:ind w:left="720" w:hanging="0"/>
        <w:jc w:val="both"/>
        <w:rPr/>
      </w:pPr>
      <w:r>
        <w:rPr/>
        <w:t>- Проектирование;</w:t>
      </w:r>
    </w:p>
    <w:p>
      <w:pPr>
        <w:pStyle w:val="Normal"/>
        <w:ind w:left="720" w:hanging="0"/>
        <w:jc w:val="both"/>
        <w:rPr/>
      </w:pPr>
      <w:r>
        <w:rPr/>
        <w:t>- Реализация (разработка);</w:t>
      </w:r>
    </w:p>
    <w:p>
      <w:pPr>
        <w:pStyle w:val="Normal"/>
        <w:ind w:left="720" w:hanging="0"/>
        <w:jc w:val="both"/>
        <w:rPr/>
      </w:pPr>
      <w:r>
        <w:rPr/>
        <w:t>- Стабилизация (проверка, тестирование);</w:t>
      </w:r>
    </w:p>
    <w:p>
      <w:pPr>
        <w:pStyle w:val="Normal"/>
        <w:ind w:left="720" w:hanging="0"/>
        <w:jc w:val="both"/>
        <w:rPr/>
      </w:pPr>
      <w:r>
        <w:rPr/>
        <w:t>- Развертывание (внедрение);</w:t>
      </w:r>
    </w:p>
    <w:p>
      <w:pPr>
        <w:pStyle w:val="Normal"/>
        <w:ind w:left="720" w:hanging="0"/>
        <w:jc w:val="both"/>
        <w:rPr/>
      </w:pPr>
      <w:r>
        <w:rPr/>
        <w:t>- Эксплуатация(сопровождение);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</w:rPr>
        <w:t xml:space="preserve">Основные подходы к разработке ПП. </w:t>
      </w:r>
    </w:p>
    <w:p>
      <w:pPr>
        <w:pStyle w:val="Normal"/>
        <w:ind w:left="720" w:hanging="0"/>
        <w:jc w:val="both"/>
        <w:rPr/>
      </w:pPr>
      <w:r>
        <w:rPr/>
        <w:t xml:space="preserve">- </w:t>
      </w:r>
      <w:r>
        <w:rPr>
          <w:lang w:val="en-US"/>
        </w:rPr>
        <w:t>Code</w:t>
      </w:r>
      <w:r>
        <w:rPr/>
        <w:t>&amp;</w:t>
      </w:r>
      <w:r>
        <w:rPr>
          <w:lang w:val="en-US"/>
        </w:rPr>
        <w:t>fix</w:t>
      </w:r>
      <w:r>
        <w:rPr/>
        <w:t>;</w:t>
      </w:r>
    </w:p>
    <w:p>
      <w:pPr>
        <w:pStyle w:val="Normal"/>
        <w:ind w:left="720" w:hanging="0"/>
        <w:jc w:val="both"/>
        <w:rPr/>
      </w:pPr>
      <w:r>
        <w:rPr/>
        <w:t>- Каскадный;</w:t>
      </w:r>
    </w:p>
    <w:p>
      <w:pPr>
        <w:pStyle w:val="Normal"/>
        <w:ind w:left="720" w:hanging="0"/>
        <w:jc w:val="both"/>
        <w:rPr/>
      </w:pPr>
      <w:r>
        <w:rPr/>
        <w:t xml:space="preserve">- </w:t>
      </w:r>
      <w:r>
        <w:rPr>
          <w:lang w:val="en-US"/>
        </w:rPr>
        <w:t>Agile</w:t>
      </w:r>
      <w:r>
        <w:rPr/>
        <w:t>;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</w:rPr>
        <w:t>Каскадный подход к разработке ПП.</w:t>
      </w:r>
    </w:p>
    <w:p>
      <w:pPr>
        <w:pStyle w:val="Normal"/>
        <w:ind w:left="720" w:hanging="0"/>
        <w:jc w:val="both"/>
        <w:rPr/>
      </w:pPr>
      <w:r>
        <w:rPr/>
        <w:t>Последовательно проходящие фазы жизненного цикла продукта:</w:t>
      </w:r>
    </w:p>
    <w:p>
      <w:pPr>
        <w:pStyle w:val="Normal"/>
        <w:ind w:left="720" w:hanging="0"/>
        <w:jc w:val="both"/>
        <w:rPr/>
      </w:pPr>
      <w:r>
        <w:rPr/>
        <w:t>- Анализа требований;</w:t>
      </w:r>
    </w:p>
    <w:p>
      <w:pPr>
        <w:pStyle w:val="Normal"/>
        <w:ind w:left="720" w:hanging="0"/>
        <w:jc w:val="both"/>
        <w:rPr/>
      </w:pPr>
      <w:r>
        <w:rPr/>
        <w:t>- Проектирования;</w:t>
      </w:r>
    </w:p>
    <w:p>
      <w:pPr>
        <w:pStyle w:val="Normal"/>
        <w:ind w:left="720" w:hanging="0"/>
        <w:jc w:val="both"/>
        <w:rPr/>
      </w:pPr>
      <w:r>
        <w:rPr/>
        <w:t>- Реализации;</w:t>
      </w:r>
    </w:p>
    <w:p>
      <w:pPr>
        <w:pStyle w:val="Normal"/>
        <w:ind w:left="720" w:hanging="0"/>
        <w:jc w:val="both"/>
        <w:rPr/>
      </w:pPr>
      <w:r>
        <w:rPr/>
        <w:t>- Тестирования;</w:t>
      </w:r>
    </w:p>
    <w:p>
      <w:pPr>
        <w:pStyle w:val="Normal"/>
        <w:ind w:left="720" w:hanging="0"/>
        <w:jc w:val="both"/>
        <w:rPr/>
      </w:pPr>
      <w:r>
        <w:rPr/>
        <w:t>- Интеграции;</w:t>
      </w:r>
    </w:p>
    <w:p>
      <w:pPr>
        <w:pStyle w:val="Normal"/>
        <w:ind w:left="720" w:hanging="0"/>
        <w:jc w:val="both"/>
        <w:rPr/>
      </w:pPr>
      <w:r>
        <w:rPr/>
        <w:t>- Поддержки;</w:t>
      </w:r>
    </w:p>
    <w:p>
      <w:pPr>
        <w:pStyle w:val="Normal"/>
        <w:ind w:left="737" w:firstLine="624"/>
        <w:jc w:val="both"/>
        <w:rPr/>
      </w:pPr>
      <w:r>
        <w:rPr/>
        <w:t>Переход к следующему этапу после полного завершения текущего. Возвраты не предусмотрены.</w:t>
      </w:r>
    </w:p>
    <w:p>
      <w:pPr>
        <w:pStyle w:val="Normal"/>
        <w:ind w:left="737" w:firstLine="624"/>
        <w:jc w:val="both"/>
        <w:rPr>
          <w:rFonts w:cs="Verdana;Arial"/>
        </w:rPr>
      </w:pPr>
      <w:r>
        <w:rPr>
          <w:rFonts w:cs="Verdana;Arial"/>
        </w:rPr>
        <w:t>Такой стиль подходит для проектов, в которых проектные требования четко определяются заранее и с большой вероятностью не будут корректироваться потом. Данная схема организации разработки удобна с точки зрения управления проектом, так как позволяет четко сформулировать состав и обязанности его участников и контролировать графики выполнения проекта.</w:t>
      </w:r>
    </w:p>
    <w:p>
      <w:pPr>
        <w:pStyle w:val="Normal"/>
        <w:ind w:left="737" w:firstLine="624"/>
        <w:jc w:val="both"/>
        <w:rPr>
          <w:rFonts w:cs="Verdana;Arial"/>
        </w:rPr>
      </w:pPr>
      <w:r>
        <w:rPr>
          <w:rFonts w:cs="Verdana;Arial"/>
        </w:rPr>
        <w:t>Может быть использована, если система должна заработать сразу (без права на ошибку) или если требуется жесткое планирование, например при работе по гос.заказам.</w:t>
      </w:r>
    </w:p>
    <w:p>
      <w:pPr>
        <w:pStyle w:val="Normal"/>
        <w:ind w:left="737" w:firstLine="624"/>
        <w:jc w:val="both"/>
        <w:rPr>
          <w:rFonts w:cs="Verdana;Arial"/>
        </w:rPr>
      </w:pPr>
      <w:r>
        <w:rPr>
          <w:rFonts w:cs="Verdana;Arial"/>
        </w:rPr>
        <w:t>Основные недостатки: «длинная» обратная связь и высокая цена изменений и исправлений.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</w:rPr>
        <w:t>Спиральный подход к разработке ПП.</w:t>
      </w:r>
    </w:p>
    <w:p>
      <w:pPr>
        <w:pStyle w:val="Normal"/>
        <w:ind w:left="720" w:hanging="0"/>
        <w:jc w:val="both"/>
        <w:rPr/>
      </w:pPr>
      <w:r>
        <w:rPr/>
        <w:t>Сочетает итеративность и этапность;</w:t>
      </w:r>
    </w:p>
    <w:p>
      <w:pPr>
        <w:pStyle w:val="Normal"/>
        <w:ind w:left="720" w:hanging="0"/>
        <w:jc w:val="both"/>
        <w:rPr/>
      </w:pPr>
      <w:r>
        <w:rPr/>
        <w:t>На каждой итерации проходят этапы для фрагмента или версии программного продукта:</w:t>
      </w:r>
    </w:p>
    <w:p>
      <w:pPr>
        <w:pStyle w:val="Normal"/>
        <w:ind w:left="720" w:hanging="0"/>
        <w:jc w:val="both"/>
        <w:rPr/>
      </w:pPr>
      <w:r>
        <w:rPr/>
        <w:t>- Определение целей</w:t>
      </w:r>
    </w:p>
    <w:p>
      <w:pPr>
        <w:pStyle w:val="Normal"/>
        <w:ind w:left="720" w:hanging="0"/>
        <w:jc w:val="both"/>
        <w:rPr/>
      </w:pPr>
      <w:r>
        <w:rPr/>
        <w:t>- Оценка и разрешение рисков;</w:t>
      </w:r>
    </w:p>
    <w:p>
      <w:pPr>
        <w:pStyle w:val="Normal"/>
        <w:ind w:left="720" w:hanging="0"/>
        <w:jc w:val="both"/>
        <w:rPr/>
      </w:pPr>
      <w:r>
        <w:rPr/>
        <w:t>- Разработка и тестирование;</w:t>
      </w:r>
    </w:p>
    <w:p>
      <w:pPr>
        <w:pStyle w:val="Normal"/>
        <w:ind w:left="720" w:hanging="0"/>
        <w:jc w:val="both"/>
        <w:rPr/>
      </w:pPr>
      <w:r>
        <w:rPr/>
        <w:t>- Планирование следующей итерации;</w:t>
      </w:r>
    </w:p>
    <w:p>
      <w:pPr>
        <w:pStyle w:val="Normal"/>
        <w:ind w:left="737" w:firstLine="680"/>
        <w:jc w:val="both"/>
        <w:rPr>
          <w:rFonts w:cs="Verdana;Arial"/>
        </w:rPr>
      </w:pPr>
      <w:r>
        <w:rPr>
          <w:rFonts w:cs="Verdana;Arial"/>
        </w:rPr>
        <w:t>Когда требования и параметры проекта непрерывно корректируются, а новые требования формулируются лишь по мере необходимости выполнения конкретных работ.</w:t>
      </w:r>
    </w:p>
    <w:p>
      <w:pPr>
        <w:pStyle w:val="Normal"/>
        <w:ind w:left="737" w:firstLine="680"/>
        <w:jc w:val="both"/>
        <w:rPr>
          <w:rFonts w:cs="Verdana;Arial"/>
        </w:rPr>
      </w:pPr>
      <w:r>
        <w:rPr>
          <w:rFonts w:cs="Verdana;Arial"/>
        </w:rPr>
        <w:t>Исполнитель и заказчик работают в постоянном тесном сотрудничестве, клиент привлекается на каждом этапе, формулируя свои соображения по поводу созданных компонентов. Однако при такой организации очень велик риск, что процесс разработки выйдет из-под контроля, поэтому данная модель обычно используется в относительно небольших проектах.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</w:rPr>
        <w:t>Каркасный подход к разработке ПП.</w:t>
      </w:r>
    </w:p>
    <w:p>
      <w:pPr>
        <w:pStyle w:val="Normal"/>
        <w:ind w:left="720" w:hanging="0"/>
        <w:jc w:val="both"/>
        <w:rPr/>
      </w:pPr>
      <w:r>
        <w:rPr/>
        <w:t xml:space="preserve">Сборочный подход. Программный продукт «собирается» из заранее определенного набора компонентов. Применяется для задач, в которых программы имеют одинаковую структуру, но разную реализацию отдельных частей. Различные реализации имеют разные характеристики, например может быть быстрая, но не очень точная реализация или более точная, но медленная. </w:t>
      </w:r>
    </w:p>
    <w:p>
      <w:pPr>
        <w:pStyle w:val="Normal"/>
        <w:ind w:left="720" w:hanging="0"/>
        <w:jc w:val="both"/>
        <w:rPr/>
      </w:pPr>
      <w:r>
        <w:rPr/>
        <w:t xml:space="preserve">Есть один «каркас» программы и множество вариантов реализации каждого шага. 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</w:rPr>
        <w:t>Монументальные технологии: область применения.</w:t>
      </w:r>
    </w:p>
    <w:p>
      <w:pPr>
        <w:pStyle w:val="Normal"/>
        <w:ind w:left="720" w:hanging="0"/>
        <w:jc w:val="both"/>
        <w:rPr/>
      </w:pPr>
      <w:r>
        <w:rPr/>
        <w:t>Хорошо формализованные задачи (моделирование физических процессов, математические расчеты), работа с гос.органами, создание ответственных систем без права на ошибку.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</w:rPr>
        <w:t>Облегченные технологии: область применения.</w:t>
      </w:r>
    </w:p>
    <w:p>
      <w:pPr>
        <w:pStyle w:val="Normal"/>
        <w:ind w:left="737" w:hanging="0"/>
        <w:jc w:val="both"/>
        <w:rPr/>
      </w:pPr>
      <w:r>
        <w:rPr/>
        <w:t>Проекты с сжатыми сроками и отсутствием хорошо формализованных требований (стартапы).</w:t>
      </w:r>
    </w:p>
    <w:p>
      <w:pPr>
        <w:pStyle w:val="Normal"/>
        <w:numPr>
          <w:ilvl w:val="0"/>
          <w:numId w:val="2"/>
        </w:numPr>
        <w:jc w:val="both"/>
        <w:rPr>
          <w:b/>
          <w:b/>
          <w:bCs/>
          <w:color w:val="CE181E"/>
        </w:rPr>
      </w:pPr>
      <w:r>
        <w:rPr>
          <w:b/>
          <w:bCs/>
          <w:color w:val="000000"/>
        </w:rPr>
        <w:t>Технология макетирования. Виды прототипов.</w:t>
      </w:r>
    </w:p>
    <w:p>
      <w:pPr>
        <w:pStyle w:val="Normal"/>
        <w:ind w:left="720" w:hanging="0"/>
        <w:jc w:val="both"/>
        <w:rPr/>
      </w:pPr>
      <w:r>
        <w:rPr/>
        <w:t xml:space="preserve">Появилась на стыке </w:t>
      </w:r>
      <w:r>
        <w:rPr>
          <w:lang w:val="en-US"/>
        </w:rPr>
        <w:t>Waterfall</w:t>
      </w:r>
      <w:r>
        <w:rPr/>
        <w:t xml:space="preserve"> и </w:t>
      </w:r>
      <w:r>
        <w:rPr>
          <w:lang w:val="en-US"/>
        </w:rPr>
        <w:t>Agile</w:t>
      </w:r>
      <w:r>
        <w:rPr/>
        <w:t xml:space="preserve"> технологий. Программа разрабатывается как последовательность прототипов (макетов), каждый из которых все более полно удовлетворяет интересам заказчика. Например расширение функциональности, изменение интерфейса, ускорение работы и т.д.</w:t>
      </w:r>
    </w:p>
    <w:p>
      <w:pPr>
        <w:pStyle w:val="Normal"/>
        <w:ind w:left="720" w:hanging="0"/>
        <w:jc w:val="both"/>
        <w:rPr/>
      </w:pPr>
      <w:r>
        <w:rPr/>
        <w:t>Количество макетов зависит от задачи и фирмы, например 6 недель на первую версию и по 2 недели на последующие.</w:t>
      </w:r>
    </w:p>
    <w:p>
      <w:pPr>
        <w:pStyle w:val="Normal"/>
        <w:ind w:left="720" w:hanging="0"/>
        <w:jc w:val="both"/>
        <w:rPr/>
      </w:pPr>
      <w:r>
        <w:rPr/>
        <w:t>Опорные версии: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Демонстрационный макет – убедиться и показать заказчику, что задача разрешима в принципе.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Исследовательский макет – исследуется до каких пор задача разрешима.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Рабочая версия – программа с полной функциональностью, но  например без базы данных.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>Промышленная версия – программа с полной функциональностью, базами данных и всеми настройками.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 xml:space="preserve">Коммерческая версия – имеется локализация, система обновления, служба сопровождения, реклама 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</w:rPr>
        <w:t>Закон Конвея</w:t>
      </w:r>
      <w:r>
        <w:rPr/>
        <w:t>.</w:t>
      </w:r>
    </w:p>
    <w:p>
      <w:pPr>
        <w:pStyle w:val="Normal"/>
        <w:ind w:left="720" w:hanging="0"/>
        <w:jc w:val="both"/>
        <w:rPr/>
      </w:pPr>
      <w:r>
        <w:rPr/>
        <w:t>Структура продукта, производимого организацией, определяет структуру организации;</w:t>
      </w:r>
    </w:p>
    <w:p>
      <w:pPr>
        <w:pStyle w:val="Normal"/>
        <w:numPr>
          <w:ilvl w:val="0"/>
          <w:numId w:val="2"/>
        </w:numPr>
        <w:jc w:val="both"/>
        <w:rPr>
          <w:b/>
          <w:b/>
          <w:bCs/>
        </w:rPr>
      </w:pPr>
      <w:r>
        <w:rPr>
          <w:b/>
          <w:bCs/>
        </w:rPr>
        <w:t>Линейная организация. Достоинства.</w:t>
      </w:r>
    </w:p>
    <w:p>
      <w:pPr>
        <w:pStyle w:val="Normal"/>
        <w:ind w:left="720" w:hanging="0"/>
        <w:rPr/>
      </w:pPr>
      <w:r>
        <w:rPr/>
        <w:t>1. Понятность и простота;</w:t>
      </w:r>
    </w:p>
    <w:p>
      <w:pPr>
        <w:pStyle w:val="Normal"/>
        <w:ind w:left="720" w:hanging="0"/>
        <w:rPr/>
      </w:pPr>
      <w:r>
        <w:rPr/>
        <w:t>2. Единоначалие;</w:t>
      </w:r>
    </w:p>
    <w:p>
      <w:pPr>
        <w:pStyle w:val="Normal"/>
        <w:ind w:left="720" w:hanging="0"/>
        <w:rPr/>
      </w:pPr>
      <w:r>
        <w:rPr/>
        <w:t>3. Масштабируемость;</w:t>
        <w:br/>
        <w:t>4. Устойчивость;</w:t>
      </w:r>
    </w:p>
    <w:p>
      <w:pPr>
        <w:pStyle w:val="Normal"/>
        <w:ind w:left="720" w:hanging="0"/>
        <w:rPr/>
      </w:pPr>
      <w:r>
        <w:rPr/>
        <w:t>5. Строго определенная зона ответственности;</w:t>
      </w:r>
    </w:p>
    <w:p>
      <w:pPr>
        <w:pStyle w:val="Normal"/>
        <w:ind w:left="720" w:hanging="0"/>
        <w:rPr/>
      </w:pPr>
      <w:r>
        <w:rPr/>
        <w:t>6. Индивидуальная ответственность</w:t>
      </w:r>
    </w:p>
    <w:p>
      <w:pPr>
        <w:pStyle w:val="Normal"/>
        <w:ind w:left="720" w:hanging="0"/>
        <w:rPr/>
      </w:pPr>
      <w:r>
        <w:rPr/>
        <w:t>7. Соответствие ответственности и полномочий;</w:t>
      </w:r>
    </w:p>
    <w:p>
      <w:pPr>
        <w:pStyle w:val="Normal"/>
        <w:ind w:left="720" w:hanging="0"/>
        <w:rPr/>
      </w:pPr>
      <w:r>
        <w:rPr/>
        <w:t>8. Простота распределения работы;</w:t>
      </w:r>
    </w:p>
    <w:p>
      <w:pPr>
        <w:pStyle w:val="Normal"/>
        <w:ind w:left="720" w:hanging="0"/>
        <w:rPr/>
      </w:pPr>
      <w:r>
        <w:rPr/>
        <w:t>9. Простота оценки работы;</w:t>
      </w:r>
    </w:p>
    <w:p>
      <w:pPr>
        <w:pStyle w:val="Normal"/>
        <w:ind w:left="720" w:hanging="0"/>
        <w:rPr/>
      </w:pPr>
      <w:r>
        <w:rPr/>
        <w:t>10. Простые правила поощрения и продвижения по службе;</w:t>
      </w:r>
    </w:p>
    <w:p>
      <w:pPr>
        <w:pStyle w:val="Normal"/>
        <w:ind w:left="720" w:hanging="0"/>
        <w:rPr/>
      </w:pPr>
      <w:r>
        <w:rPr/>
        <w:t>11. Оперативность управления (для небольших систем);</w:t>
      </w:r>
    </w:p>
    <w:p>
      <w:pPr>
        <w:pStyle w:val="Normal"/>
        <w:ind w:left="720" w:hanging="0"/>
        <w:rPr/>
      </w:pPr>
      <w:r>
        <w:rPr/>
        <w:t xml:space="preserve">12. Начальник отвечает за все проблемы подчиненного; </w:t>
      </w:r>
    </w:p>
    <w:p>
      <w:pPr>
        <w:pStyle w:val="Normal"/>
        <w:numPr>
          <w:ilvl w:val="0"/>
          <w:numId w:val="2"/>
        </w:numPr>
        <w:jc w:val="both"/>
        <w:rPr>
          <w:b/>
          <w:b/>
          <w:bCs/>
        </w:rPr>
      </w:pPr>
      <w:r>
        <w:rPr>
          <w:b/>
          <w:bCs/>
        </w:rPr>
        <w:t>Линейная организация. Недостатки.</w:t>
      </w:r>
    </w:p>
    <w:p>
      <w:pPr>
        <w:pStyle w:val="Normal"/>
        <w:ind w:left="720" w:hanging="0"/>
        <w:jc w:val="both"/>
        <w:rPr/>
      </w:pPr>
      <w:r>
        <w:rPr/>
        <w:t>1.  Высокие требования к квалификации руководителя;</w:t>
      </w:r>
    </w:p>
    <w:p>
      <w:pPr>
        <w:pStyle w:val="Normal"/>
        <w:ind w:left="720" w:hanging="0"/>
        <w:jc w:val="both"/>
        <w:rPr/>
      </w:pPr>
      <w:r>
        <w:rPr/>
        <w:t>2.  Высокие требования к обработке информации руководителем;</w:t>
      </w:r>
    </w:p>
    <w:p>
      <w:pPr>
        <w:pStyle w:val="Normal"/>
        <w:ind w:left="720" w:hanging="0"/>
        <w:jc w:val="both"/>
        <w:rPr/>
      </w:pPr>
      <w:r>
        <w:rPr/>
        <w:t>3. Руководитель – узкое место системы, выход его из строя – выход из строя всей системы;</w:t>
      </w:r>
    </w:p>
    <w:p>
      <w:pPr>
        <w:pStyle w:val="Normal"/>
        <w:ind w:left="720" w:hanging="0"/>
        <w:jc w:val="both"/>
        <w:rPr/>
      </w:pPr>
      <w:r>
        <w:rPr/>
        <w:t>4. Малое количество связей, они перегружены, связи нельзя убирать;</w:t>
      </w:r>
    </w:p>
    <w:p>
      <w:pPr>
        <w:pStyle w:val="Normal"/>
        <w:ind w:left="720" w:hanging="0"/>
        <w:jc w:val="both"/>
        <w:rPr/>
      </w:pPr>
      <w:r>
        <w:rPr/>
        <w:t>5. Поощрение продвижением, может способствовать потере хороших специалистов</w:t>
      </w:r>
    </w:p>
    <w:p>
      <w:pPr>
        <w:pStyle w:val="Normal"/>
        <w:ind w:left="720" w:hanging="0"/>
        <w:jc w:val="both"/>
        <w:rPr/>
      </w:pPr>
      <w:r>
        <w:rPr/>
        <w:t>6. Проблемы связи в больших системах;</w:t>
      </w:r>
    </w:p>
    <w:p>
      <w:pPr>
        <w:pStyle w:val="Normal"/>
        <w:ind w:left="720" w:hanging="0"/>
        <w:jc w:val="both"/>
        <w:rPr/>
      </w:pPr>
      <w:r>
        <w:rPr/>
        <w:t>7. Отсутствие горизонтальных связей — низкая самоорганизация;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</w:rPr>
        <w:t>Линейно-штабная организация. Достоинства и недостатки.</w:t>
      </w:r>
    </w:p>
    <w:p>
      <w:pPr>
        <w:pStyle w:val="Normal"/>
        <w:ind w:left="720" w:hanging="0"/>
        <w:jc w:val="both"/>
        <w:rPr/>
      </w:pPr>
      <w:r>
        <w:rPr/>
        <w:t>Достоинства:</w:t>
      </w:r>
    </w:p>
    <w:p>
      <w:pPr>
        <w:pStyle w:val="Normal"/>
        <w:ind w:left="720" w:hanging="0"/>
        <w:jc w:val="both"/>
        <w:rPr/>
      </w:pPr>
      <w:r>
        <w:rPr/>
        <w:t>- Единоначалие (решения принимает руководитель);</w:t>
      </w:r>
    </w:p>
    <w:p>
      <w:pPr>
        <w:pStyle w:val="Normal"/>
        <w:ind w:left="720" w:hanging="0"/>
        <w:jc w:val="both"/>
        <w:rPr/>
      </w:pPr>
      <w:r>
        <w:rPr/>
        <w:t>- Наличие в штабе узких специалистов (готовят варианты решения) способствует более глубокой проработке вопросов;</w:t>
      </w:r>
    </w:p>
    <w:p>
      <w:pPr>
        <w:pStyle w:val="Normal"/>
        <w:ind w:left="720" w:hanging="0"/>
        <w:jc w:val="both"/>
        <w:rPr/>
      </w:pPr>
      <w:r>
        <w:rPr/>
        <w:t>- Оперативность решений;</w:t>
      </w:r>
    </w:p>
    <w:p>
      <w:pPr>
        <w:pStyle w:val="Normal"/>
        <w:ind w:left="720" w:hanging="0"/>
        <w:jc w:val="both"/>
        <w:rPr/>
      </w:pPr>
      <w:r>
        <w:rPr/>
        <w:t>- Эффективное использование управленческого и производственного потенциала для решения экстремальных задач;</w:t>
      </w:r>
    </w:p>
    <w:p>
      <w:pPr>
        <w:pStyle w:val="Normal"/>
        <w:ind w:left="720" w:hanging="0"/>
        <w:jc w:val="both"/>
        <w:rPr/>
      </w:pPr>
      <w:r>
        <w:rPr/>
        <w:t>Недостатки:</w:t>
      </w:r>
    </w:p>
    <w:p>
      <w:pPr>
        <w:pStyle w:val="Normal"/>
        <w:ind w:left="720" w:hanging="0"/>
        <w:jc w:val="both"/>
        <w:rPr/>
      </w:pPr>
      <w:r>
        <w:rPr/>
        <w:t>- Аналогично недостаткам линейной структуры;</w:t>
      </w:r>
    </w:p>
    <w:p>
      <w:pPr>
        <w:pStyle w:val="Normal"/>
        <w:ind w:left="720" w:hanging="0"/>
        <w:jc w:val="both"/>
        <w:rPr/>
      </w:pPr>
      <w:r>
        <w:rPr/>
        <w:t>Недостаточно четкое распределение ответственности (лица готовящие решение, не участвуют в его выполнении);</w:t>
      </w:r>
    </w:p>
    <w:p>
      <w:pPr>
        <w:pStyle w:val="Normal"/>
        <w:ind w:left="720" w:hanging="0"/>
        <w:jc w:val="both"/>
        <w:rPr/>
      </w:pPr>
      <w:r>
        <w:rPr/>
        <w:t>- Тенденции к чрезмерной централизации;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</w:rPr>
        <w:t>Линейно-функциональная организация. Достоинства и недостатки.</w:t>
      </w:r>
    </w:p>
    <w:p>
      <w:pPr>
        <w:pStyle w:val="Normal"/>
        <w:ind w:left="720" w:hanging="0"/>
        <w:jc w:val="both"/>
        <w:rPr/>
      </w:pPr>
      <w:r>
        <w:rPr/>
        <w:t>Достоинства:</w:t>
      </w:r>
    </w:p>
    <w:p>
      <w:pPr>
        <w:pStyle w:val="Normal"/>
        <w:ind w:left="720" w:hanging="0"/>
        <w:jc w:val="both"/>
        <w:rPr/>
      </w:pPr>
      <w:r>
        <w:rPr/>
        <w:t>- Функциональные руководители освобождают руководителя от решения специальных вопросов;</w:t>
      </w:r>
    </w:p>
    <w:p>
      <w:pPr>
        <w:pStyle w:val="Normal"/>
        <w:ind w:left="720" w:hanging="0"/>
        <w:jc w:val="both"/>
        <w:rPr/>
      </w:pPr>
      <w:r>
        <w:rPr/>
        <w:t>- Выше скорость передачи информации (за счет горизонтальных связей);</w:t>
      </w:r>
    </w:p>
    <w:p>
      <w:pPr>
        <w:pStyle w:val="Normal"/>
        <w:ind w:left="720" w:hanging="0"/>
        <w:jc w:val="both"/>
        <w:rPr/>
      </w:pPr>
      <w:r>
        <w:rPr/>
        <w:t>- Специализированная информация и решения функциональных руководителей передаются на прямую, по функциональной иерархии;</w:t>
      </w:r>
    </w:p>
    <w:p>
      <w:pPr>
        <w:pStyle w:val="Normal"/>
        <w:ind w:left="720" w:hanging="0"/>
        <w:jc w:val="both"/>
        <w:rPr/>
      </w:pPr>
      <w:r>
        <w:rPr/>
        <w:t>- Эффективны в стабильной среде;</w:t>
      </w:r>
    </w:p>
    <w:p>
      <w:pPr>
        <w:pStyle w:val="Normal"/>
        <w:ind w:left="720" w:hanging="0"/>
        <w:jc w:val="both"/>
        <w:rPr/>
      </w:pPr>
      <w:r>
        <w:rPr/>
        <w:t>Недостатки:</w:t>
      </w:r>
    </w:p>
    <w:p>
      <w:pPr>
        <w:pStyle w:val="Normal"/>
        <w:ind w:left="720" w:hanging="0"/>
        <w:jc w:val="both"/>
        <w:rPr/>
      </w:pPr>
      <w:r>
        <w:rPr/>
        <w:t>- Усложнение системы</w:t>
      </w:r>
    </w:p>
    <w:p>
      <w:pPr>
        <w:pStyle w:val="Normal"/>
        <w:ind w:left="720" w:hanging="0"/>
        <w:jc w:val="both"/>
        <w:rPr/>
      </w:pPr>
      <w:r>
        <w:rPr/>
        <w:t>- Многоначалие, противоречивые указания;</w:t>
      </w:r>
    </w:p>
    <w:p>
      <w:pPr>
        <w:pStyle w:val="Normal"/>
        <w:ind w:left="720" w:hanging="0"/>
        <w:jc w:val="both"/>
        <w:rPr/>
      </w:pPr>
      <w:r>
        <w:rPr/>
        <w:t>- Трудности с принятием и реализации согласованных управленческих решений;</w:t>
      </w:r>
    </w:p>
    <w:p>
      <w:pPr>
        <w:pStyle w:val="Normal"/>
        <w:ind w:left="720" w:hanging="0"/>
        <w:jc w:val="both"/>
        <w:rPr/>
      </w:pPr>
      <w:r>
        <w:rPr/>
        <w:t>- При появлении новых, нестандартных или сложных задач, возникает необходимость в частых согласований решений на высшем уровне управления.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</w:rPr>
        <w:t>Бригада равных. Достоинства и недостатки.</w:t>
      </w:r>
    </w:p>
    <w:p>
      <w:pPr>
        <w:pStyle w:val="Normal"/>
        <w:ind w:left="720" w:hanging="0"/>
        <w:jc w:val="both"/>
        <w:rPr/>
      </w:pPr>
      <w:r>
        <w:rPr/>
        <w:t>Достоинства:</w:t>
      </w:r>
    </w:p>
    <w:p>
      <w:pPr>
        <w:pStyle w:val="Normal"/>
        <w:ind w:left="720" w:hanging="0"/>
        <w:jc w:val="both"/>
        <w:rPr/>
      </w:pPr>
      <w:r>
        <w:rPr/>
        <w:t>- Сокращение управленческого аппарата;</w:t>
      </w:r>
    </w:p>
    <w:p>
      <w:pPr>
        <w:pStyle w:val="Normal"/>
        <w:ind w:left="720" w:hanging="0"/>
        <w:jc w:val="both"/>
        <w:rPr/>
      </w:pPr>
      <w:r>
        <w:rPr/>
        <w:t>- Гибкое использование кадров;</w:t>
      </w:r>
    </w:p>
    <w:p>
      <w:pPr>
        <w:pStyle w:val="Normal"/>
        <w:ind w:left="720" w:hanging="0"/>
        <w:jc w:val="both"/>
        <w:rPr/>
      </w:pPr>
      <w:r>
        <w:rPr/>
        <w:t>Недостатки:</w:t>
      </w:r>
    </w:p>
    <w:p>
      <w:pPr>
        <w:pStyle w:val="Normal"/>
        <w:ind w:left="720" w:hanging="0"/>
        <w:jc w:val="both"/>
        <w:rPr/>
      </w:pPr>
      <w:r>
        <w:rPr/>
        <w:t>- При росте бригады, количество связей между ее членами растет экспоненциально;</w:t>
      </w:r>
    </w:p>
    <w:p>
      <w:pPr>
        <w:pStyle w:val="Normal"/>
        <w:ind w:left="720" w:hanging="0"/>
        <w:jc w:val="both"/>
        <w:rPr/>
      </w:pPr>
      <w:r>
        <w:rPr/>
        <w:t>- Высокие требования к коммуникациям;</w:t>
      </w:r>
    </w:p>
    <w:p>
      <w:pPr>
        <w:pStyle w:val="Normal"/>
        <w:ind w:left="720" w:hanging="0"/>
        <w:jc w:val="both"/>
        <w:rPr/>
      </w:pPr>
      <w:r>
        <w:rPr/>
        <w:t>- Усложнение взаимосвязи между бригадами;</w:t>
      </w:r>
    </w:p>
    <w:p>
      <w:pPr>
        <w:pStyle w:val="Normal"/>
        <w:ind w:left="720" w:hanging="0"/>
        <w:jc w:val="both"/>
        <w:rPr/>
      </w:pPr>
      <w:r>
        <w:rPr/>
        <w:t>- Сложность координации;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</w:rPr>
        <w:t>Матричная организация. Достоинства и недостатки.</w:t>
      </w:r>
    </w:p>
    <w:p>
      <w:pPr>
        <w:pStyle w:val="Normal"/>
        <w:ind w:left="720" w:hanging="0"/>
        <w:jc w:val="both"/>
        <w:rPr/>
      </w:pPr>
      <w:r>
        <w:rPr/>
        <w:t>Достоинства:</w:t>
      </w:r>
    </w:p>
    <w:p>
      <w:pPr>
        <w:pStyle w:val="Normal"/>
        <w:ind w:left="720" w:hanging="0"/>
        <w:jc w:val="both"/>
        <w:rPr/>
      </w:pPr>
      <w:r>
        <w:rPr/>
        <w:t xml:space="preserve">- Гибкое использование кадров; </w:t>
      </w:r>
    </w:p>
    <w:p>
      <w:pPr>
        <w:pStyle w:val="Normal"/>
        <w:ind w:left="720" w:hanging="0"/>
        <w:jc w:val="both"/>
        <w:rPr/>
      </w:pPr>
      <w:r>
        <w:rPr/>
        <w:t>Недостатки:</w:t>
      </w:r>
    </w:p>
    <w:p>
      <w:pPr>
        <w:pStyle w:val="Normal"/>
        <w:ind w:left="720" w:hanging="0"/>
        <w:jc w:val="both"/>
        <w:rPr/>
      </w:pPr>
      <w:r>
        <w:rPr/>
        <w:t>- Отсутствие единоначалия;</w:t>
      </w:r>
    </w:p>
    <w:p>
      <w:pPr>
        <w:pStyle w:val="Normal"/>
        <w:ind w:left="720" w:hanging="0"/>
        <w:jc w:val="both"/>
        <w:rPr/>
      </w:pPr>
      <w:r>
        <w:rPr/>
        <w:t>- Проблема баланса соответствия потребностей проекта ресурсам линейных отделов;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</w:rPr>
        <w:t>Бригада главного программиста.</w:t>
      </w:r>
    </w:p>
    <w:p>
      <w:pPr>
        <w:pStyle w:val="Normal"/>
        <w:jc w:val="both"/>
        <w:rPr/>
      </w:pPr>
      <w:r>
        <w:rPr/>
        <w:tab/>
        <w:t>- Ролевая бригада;</w:t>
      </w:r>
    </w:p>
    <w:p>
      <w:pPr>
        <w:pStyle w:val="Normal"/>
        <w:jc w:val="both"/>
        <w:rPr/>
      </w:pPr>
      <w:r>
        <w:rPr/>
        <w:tab/>
        <w:t>- Организована по принципу хирургической бригады (один занимается основной работой, остальные оказывают поддержку);</w:t>
      </w:r>
    </w:p>
    <w:p>
      <w:pPr>
        <w:pStyle w:val="Normal"/>
        <w:jc w:val="both"/>
        <w:rPr/>
      </w:pPr>
      <w:r>
        <w:rPr/>
        <w:tab/>
        <w:t>- Рассчитана на 10 человек:</w:t>
      </w:r>
    </w:p>
    <w:p>
      <w:pPr>
        <w:pStyle w:val="Normal"/>
        <w:rPr/>
      </w:pPr>
      <w:r>
        <w:rPr/>
        <w:tab/>
        <w:tab/>
        <w:t>*Главный программист;</w:t>
      </w:r>
    </w:p>
    <w:p>
      <w:pPr>
        <w:pStyle w:val="Normal"/>
        <w:rPr/>
      </w:pPr>
      <w:r>
        <w:rPr/>
        <w:tab/>
        <w:tab/>
        <w:t>*Дублер</w:t>
      </w:r>
    </w:p>
    <w:p>
      <w:pPr>
        <w:pStyle w:val="Normal"/>
        <w:rPr/>
      </w:pPr>
      <w:r>
        <w:rPr/>
        <w:tab/>
        <w:tab/>
        <w:t>*Инструментальщик;</w:t>
      </w:r>
    </w:p>
    <w:p>
      <w:pPr>
        <w:pStyle w:val="Normal"/>
        <w:rPr/>
      </w:pPr>
      <w:r>
        <w:rPr/>
        <w:tab/>
        <w:tab/>
        <w:t>*Языковед(ЯП);</w:t>
      </w:r>
    </w:p>
    <w:p>
      <w:pPr>
        <w:pStyle w:val="Normal"/>
        <w:rPr/>
      </w:pPr>
      <w:r>
        <w:rPr/>
        <w:tab/>
        <w:tab/>
        <w:t>*Архивариус(хранение, сборка версий);</w:t>
        <w:br/>
        <w:tab/>
        <w:tab/>
        <w:t>*Тестер;</w:t>
      </w:r>
    </w:p>
    <w:p>
      <w:pPr>
        <w:pStyle w:val="Normal"/>
        <w:rPr/>
      </w:pPr>
      <w:r>
        <w:rPr/>
        <w:tab/>
        <w:tab/>
        <w:t>*Администратор (менеджер) + Секретарь;</w:t>
      </w:r>
    </w:p>
    <w:p>
      <w:pPr>
        <w:pStyle w:val="Normal"/>
        <w:ind w:left="720" w:hanging="0"/>
        <w:jc w:val="both"/>
        <w:rPr/>
      </w:pPr>
      <w:r>
        <w:rPr/>
        <w:tab/>
        <w:t>*Редактор (тех.писатель) + Секретарь;</w:t>
      </w:r>
    </w:p>
    <w:p>
      <w:pPr>
        <w:pStyle w:val="Normal"/>
        <w:ind w:left="720" w:hanging="0"/>
        <w:jc w:val="both"/>
        <w:rPr/>
      </w:pPr>
      <w:r>
        <w:rPr/>
        <w:t>- Возможно совмещение ролей одним человеком;</w:t>
      </w:r>
    </w:p>
    <w:p>
      <w:pPr>
        <w:pStyle w:val="Normal"/>
        <w:ind w:left="720" w:hanging="0"/>
        <w:jc w:val="both"/>
        <w:rPr/>
      </w:pPr>
      <w:r>
        <w:rPr/>
        <w:t>- Главный программист становится «Узким местом»;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  <w:color w:val="000000"/>
          <w:sz w:val="26"/>
          <w:szCs w:val="26"/>
        </w:rPr>
        <w:t xml:space="preserve">Kanban - доска. 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>Инструмент для планирования и контроля работы команды разработчиков ПО. Должна состоять как минимум из трех колонок: «сделать» (англ. to-do), «в процессе» (in progress), «сделано»(done). При разработке ПО SCRUM канбан-доска обычно включает следующие колонки в соответствии со статусом задач: обсуждается (backlog), согласовано (ready), кодируется (coding), тестируется (testing), подтверждается (approval) и сделано (done). На доску в соответствующий столбец прикрепляются канбан-карточки (стикеры, магниты). Каждой из этих карточек соответствует задача, которая движется по доске, по мере ее выполнения. Такое движение соответствует движению SCRUM-процесса производства по Burndown Chart сверху вниз. Часто используется электронная канбан-доска.</w:t>
      </w:r>
    </w:p>
    <w:p>
      <w:pPr>
        <w:pStyle w:val="Normal"/>
        <w:jc w:val="both"/>
        <w:rPr>
          <w:b/>
          <w:b/>
          <w:color w:val="CE181E"/>
        </w:rPr>
      </w:pPr>
      <w:r>
        <w:rPr>
          <w:b/>
          <w:color w:val="CE181E"/>
        </w:rPr>
      </w:r>
    </w:p>
    <w:p>
      <w:pPr>
        <w:pStyle w:val="Normal"/>
        <w:numPr>
          <w:ilvl w:val="0"/>
          <w:numId w:val="2"/>
        </w:numPr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Scrum. Sprint. 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 xml:space="preserve">Временной промежуток от 1 до 4 недель, за который команда создает часть продукта, готовую к демонстрации и ценную для заказчика - инкремент бизнес-продукта. Оптимальная продолжительность спринта 2 недели. 1 неделя – мало, а месяц – сложно планировать. Чем короче спринт, тем более гибким является процесс разработки, релизы выходят чаще, быстрее поступают отзывы от потребителя, меньше времени тратится на работу в неправильном направлении. С другой стороны, при более длительных спринтах скрам-команда уменьшает издержки на совещания, демонстрации продукта и т. п. Разные команды подбирают длину спринта согласно специфике своей работы, кросс-функциональности команд и требований, часто методом проб и ошибок. 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</w:r>
    </w:p>
    <w:p>
      <w:pPr>
        <w:pStyle w:val="Normal"/>
        <w:numPr>
          <w:ilvl w:val="0"/>
          <w:numId w:val="2"/>
        </w:numPr>
        <w:jc w:val="both"/>
        <w:rPr>
          <w:color w:val="CE181E"/>
        </w:rPr>
      </w:pPr>
      <w:r>
        <w:rPr>
          <w:b/>
          <w:bCs/>
          <w:color w:val="000000"/>
          <w:sz w:val="26"/>
          <w:szCs w:val="26"/>
        </w:rPr>
        <w:t>Scrum. Цель спринта.</w:t>
      </w:r>
    </w:p>
    <w:p>
      <w:pPr>
        <w:pStyle w:val="Normal"/>
        <w:jc w:val="both"/>
        <w:rPr>
          <w:color w:val="000000"/>
        </w:rPr>
      </w:pPr>
      <w:r>
        <w:rPr>
          <w:color w:val="000000"/>
          <w:highlight w:val="white"/>
        </w:rPr>
        <w:t>Формулирует  Product Owner в бизнес терминах, т. е. что в результате должен получить владелец бизнеса.</w:t>
      </w:r>
    </w:p>
    <w:p>
      <w:pPr>
        <w:pStyle w:val="Style18"/>
        <w:rPr>
          <w:rFonts w:ascii="sans-serif" w:hAnsi="sans-serif"/>
          <w:color w:val="222222"/>
          <w:sz w:val="16"/>
        </w:rPr>
      </w:pPr>
      <w:r>
        <w:rPr>
          <w:color w:val="000000"/>
        </w:rPr>
        <w:t>Это краткое описание бизнес-цели, ради которой выполняется данный спринт. Цель на спринт помогает команде принимать бизнес-обоснованные решения. Этот артефакт необходим для того, чтобы команда проекта могла самостоятельно принимать решение в случае появления альтернативных путей решения бизнес-задачи.</w:t>
      </w:r>
    </w:p>
    <w:p>
      <w:pPr>
        <w:pStyle w:val="Normal"/>
        <w:jc w:val="both"/>
        <w:rPr>
          <w:rFonts w:ascii="-apple-system;BlinkMacSystemFon" w:hAnsi="-apple-system;BlinkMacSystemFon"/>
          <w:b/>
          <w:b/>
          <w:bCs/>
          <w:color w:val="000000"/>
          <w:sz w:val="19"/>
          <w:highlight w:val="white"/>
        </w:rPr>
      </w:pPr>
      <w:r>
        <w:rPr>
          <w:rFonts w:ascii="-apple-system;BlinkMacSystemFon" w:hAnsi="-apple-system;BlinkMacSystemFon"/>
          <w:b/>
          <w:bCs/>
          <w:color w:val="000000"/>
          <w:sz w:val="19"/>
          <w:highlight w:val="white"/>
        </w:rPr>
      </w:r>
    </w:p>
    <w:p>
      <w:pPr>
        <w:pStyle w:val="Normal"/>
        <w:numPr>
          <w:ilvl w:val="0"/>
          <w:numId w:val="2"/>
        </w:numPr>
        <w:jc w:val="both"/>
        <w:rPr>
          <w:color w:val="CE181E"/>
        </w:rPr>
      </w:pPr>
      <w:r>
        <w:rPr>
          <w:b/>
          <w:bCs/>
          <w:color w:val="000000"/>
          <w:sz w:val="26"/>
          <w:szCs w:val="26"/>
        </w:rPr>
        <w:t>Scrum. Инкремент спринта.</w:t>
      </w:r>
    </w:p>
    <w:p>
      <w:pPr>
        <w:pStyle w:val="Normal"/>
        <w:jc w:val="both"/>
        <w:rPr>
          <w:sz w:val="26"/>
          <w:szCs w:val="26"/>
        </w:rPr>
      </w:pPr>
      <w:r>
        <w:rPr>
          <w:color w:val="000000"/>
          <w:sz w:val="24"/>
          <w:szCs w:val="24"/>
          <w:highlight w:val="white"/>
        </w:rPr>
        <w:t>Какое приращение возможностей продукта получит владелец бизнеса в бизнес-терминах. Перед началом спринта планируется ожидаемый инкремент, по окончанию спринта оценивается фактический инкремент.</w:t>
      </w:r>
    </w:p>
    <w:p>
      <w:pPr>
        <w:pStyle w:val="Normal"/>
        <w:jc w:val="both"/>
        <w:rPr>
          <w:color w:val="CE181E"/>
        </w:rPr>
      </w:pPr>
      <w:r>
        <w:rPr>
          <w:color w:val="CE181E"/>
        </w:rPr>
      </w:r>
    </w:p>
    <w:p>
      <w:pPr>
        <w:pStyle w:val="Normal"/>
        <w:numPr>
          <w:ilvl w:val="0"/>
          <w:numId w:val="2"/>
        </w:numPr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Scrum. User Story.</w:t>
      </w:r>
    </w:p>
    <w:p>
      <w:pPr>
        <w:pStyle w:val="Normal"/>
        <w:jc w:val="both"/>
        <w:rPr>
          <w:highlight w:val="white"/>
        </w:rPr>
      </w:pPr>
      <w:r>
        <w:rPr>
          <w:highlight w:val="white"/>
        </w:rPr>
        <w:t>Задача, поставленная неформально.</w:t>
      </w:r>
    </w:p>
    <w:p>
      <w:pPr>
        <w:pStyle w:val="Normal"/>
        <w:jc w:val="both"/>
        <w:rPr>
          <w:b/>
          <w:b/>
        </w:rPr>
      </w:pPr>
      <w:r>
        <w:rPr>
          <w:highlight w:val="white"/>
        </w:rPr>
        <w:t xml:space="preserve">Требуемую бизнес-функциональность, которую добавляют в бэклог, часто называют историей. Зачастую история имеет следующую структуру: «Будучи пользователем &lt;тип пользователя&gt; я хочу сделать &lt;действие&gt;, чтобы получить &lt;результат&gt;». Такая структура удобна тем, что понятна как разработчикам, так и заказчикам. </w:t>
      </w:r>
      <w:r>
        <w:rPr/>
        <w:t>User Story разбиваются по важности и функциональности и далее разбиваются на задачи в бэклоге.</w:t>
      </w:r>
    </w:p>
    <w:p>
      <w:pPr>
        <w:pStyle w:val="Normal"/>
        <w:jc w:val="both"/>
        <w:rPr>
          <w:color w:val="CE181E"/>
        </w:rPr>
      </w:pPr>
      <w:r>
        <w:rPr>
          <w:color w:val="CE181E"/>
        </w:rPr>
      </w:r>
    </w:p>
    <w:p>
      <w:pPr>
        <w:pStyle w:val="Normal"/>
        <w:numPr>
          <w:ilvl w:val="0"/>
          <w:numId w:val="2"/>
        </w:numPr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Scrum. Story point.</w:t>
      </w:r>
    </w:p>
    <w:p>
      <w:pPr>
        <w:pStyle w:val="Normal"/>
        <w:jc w:val="both"/>
        <w:rPr/>
      </w:pPr>
      <w:r>
        <w:rPr/>
        <w:t xml:space="preserve">Оценка в часах, как правило, необъективна и не учитывает </w:t>
      </w:r>
      <w:r>
        <w:rPr>
          <w:b/>
          <w:bCs/>
        </w:rPr>
        <w:t>эффективные часы работы</w:t>
      </w:r>
      <w:r>
        <w:rPr/>
        <w:t>.</w:t>
      </w:r>
      <w:r>
        <w:rPr>
          <w:color w:val="CE181E"/>
        </w:rPr>
        <w:br/>
      </w:r>
      <w:r>
        <w:rPr/>
        <w:t>Story Points — эфемерная оценка (оценка в “попугаях”), которая не имеет физических единиц измерения. 1 SP — это оценка потраченных усилий всей команды (разработчики, верстальщики, QA) на реализацию самой простой задачи (выход на live). Оценивается не длительность задачи, а ее размер относительно другой.</w:t>
      </w:r>
    </w:p>
    <w:p>
      <w:pPr>
        <w:pStyle w:val="Normal"/>
        <w:suppressAutoHyphens w:val="false"/>
        <w:spacing w:beforeAutospacing="1" w:afterAutospacing="1"/>
        <w:rPr>
          <w:lang w:eastAsia="ru-RU"/>
        </w:rPr>
      </w:pPr>
      <w:r>
        <w:rPr>
          <w:lang w:eastAsia="ru-RU"/>
        </w:rPr>
        <w:t>Оценка в Story Points будет эффективной, если будут выполнены следующие условия:</w:t>
      </w:r>
    </w:p>
    <w:p>
      <w:pPr>
        <w:pStyle w:val="Normal"/>
        <w:numPr>
          <w:ilvl w:val="0"/>
          <w:numId w:val="6"/>
        </w:numPr>
        <w:suppressAutoHyphens w:val="false"/>
        <w:spacing w:beforeAutospacing="1" w:after="0"/>
        <w:rPr>
          <w:lang w:eastAsia="ru-RU"/>
        </w:rPr>
      </w:pPr>
      <w:r>
        <w:rPr>
          <w:lang w:eastAsia="ru-RU"/>
        </w:rPr>
        <w:t>состав команды не меняется;</w:t>
      </w:r>
    </w:p>
    <w:p>
      <w:pPr>
        <w:pStyle w:val="Normal"/>
        <w:numPr>
          <w:ilvl w:val="0"/>
          <w:numId w:val="6"/>
        </w:numPr>
        <w:suppressAutoHyphens w:val="false"/>
        <w:spacing w:before="0" w:after="0"/>
        <w:rPr>
          <w:lang w:eastAsia="ru-RU"/>
        </w:rPr>
      </w:pPr>
      <w:r>
        <w:rPr>
          <w:lang w:eastAsia="ru-RU"/>
        </w:rPr>
        <w:t>один и тот же продукт; </w:t>
      </w:r>
    </w:p>
    <w:p>
      <w:pPr>
        <w:pStyle w:val="Normal"/>
        <w:numPr>
          <w:ilvl w:val="0"/>
          <w:numId w:val="6"/>
        </w:numPr>
        <w:suppressAutoHyphens w:val="false"/>
        <w:spacing w:before="0" w:after="0"/>
        <w:rPr>
          <w:lang w:eastAsia="ru-RU"/>
        </w:rPr>
      </w:pPr>
      <w:r>
        <w:rPr>
          <w:lang w:eastAsia="ru-RU"/>
        </w:rPr>
        <w:t>задачи выполняются только в спринте;</w:t>
      </w:r>
    </w:p>
    <w:p>
      <w:pPr>
        <w:pStyle w:val="Normal"/>
        <w:numPr>
          <w:ilvl w:val="0"/>
          <w:numId w:val="6"/>
        </w:numPr>
        <w:suppressAutoHyphens w:val="false"/>
        <w:spacing w:before="0" w:after="0"/>
        <w:rPr>
          <w:lang w:eastAsia="ru-RU"/>
        </w:rPr>
      </w:pPr>
      <w:r>
        <w:rPr>
          <w:lang w:eastAsia="ru-RU"/>
        </w:rPr>
        <w:t>крупные задачи декомпозируются на мелкие;</w:t>
      </w:r>
    </w:p>
    <w:p>
      <w:pPr>
        <w:pStyle w:val="Normal"/>
        <w:numPr>
          <w:ilvl w:val="0"/>
          <w:numId w:val="6"/>
        </w:numPr>
        <w:suppressAutoHyphens w:val="false"/>
        <w:spacing w:before="0" w:after="0"/>
        <w:rPr>
          <w:lang w:eastAsia="ru-RU"/>
        </w:rPr>
      </w:pPr>
      <w:r>
        <w:rPr>
          <w:lang w:eastAsia="ru-RU"/>
        </w:rPr>
        <w:t>оценивает вся команда и все задачи;</w:t>
      </w:r>
    </w:p>
    <w:p>
      <w:pPr>
        <w:pStyle w:val="Normal"/>
        <w:numPr>
          <w:ilvl w:val="0"/>
          <w:numId w:val="6"/>
        </w:numPr>
        <w:suppressAutoHyphens w:val="false"/>
        <w:spacing w:before="0" w:afterAutospacing="1"/>
        <w:rPr>
          <w:lang w:eastAsia="ru-RU"/>
        </w:rPr>
      </w:pPr>
      <w:r>
        <w:rPr>
          <w:lang w:eastAsia="ru-RU"/>
        </w:rPr>
        <w:t>задачи сравниваются между собой.</w:t>
      </w:r>
    </w:p>
    <w:p>
      <w:pPr>
        <w:pStyle w:val="Normal"/>
        <w:suppressAutoHyphens w:val="false"/>
        <w:spacing w:beforeAutospacing="1" w:afterAutospacing="1"/>
        <w:rPr/>
      </w:pPr>
      <w:r>
        <w:rPr/>
        <w:t xml:space="preserve"> </w:t>
      </w:r>
      <w:r>
        <w:rPr/>
        <w:t>Чаще всего для оценки в Story Points используют</w:t>
      </w:r>
      <w:r>
        <w:rPr>
          <w:b/>
          <w:bCs/>
        </w:rPr>
        <w:t xml:space="preserve"> шкалу Фибоначчи</w:t>
      </w:r>
      <w:r>
        <w:rPr/>
        <w:t>.</w:t>
      </w:r>
    </w:p>
    <w:p>
      <w:pPr>
        <w:pStyle w:val="Normal"/>
        <w:suppressAutoHyphens w:val="false"/>
        <w:spacing w:beforeAutospacing="1" w:afterAutospacing="1"/>
        <w:rPr/>
      </w:pPr>
      <w:r>
        <w:rPr/>
        <w:t xml:space="preserve">Вторая по популярности — </w:t>
      </w:r>
      <w:r>
        <w:rPr>
          <w:b/>
          <w:bCs/>
        </w:rPr>
        <w:t>оценка задач в трех осях</w:t>
      </w:r>
      <w:r>
        <w:rPr/>
        <w:t xml:space="preserve"> (объем, риски, сложность). Объем задачи —  время, которое уйдет на ее реализацию. Иногда бывает что задача достаточно объемная, но по сложности очень легкая и тривиальная. Бывает наоборот — задача небольшая, но сложная, требующая анализа и несущая определенные риски.</w:t>
      </w:r>
    </w:p>
    <w:p>
      <w:pPr>
        <w:pStyle w:val="Normal"/>
        <w:suppressAutoHyphens w:val="false"/>
        <w:spacing w:beforeAutospacing="1" w:afterAutospacing="1"/>
        <w:rPr/>
      </w:pPr>
      <w:r>
        <w:rPr/>
        <w:t>Соответственно, по этим критериям формируется табличка по задачи для каждого отдела (разработчики, дизайнеры, QA). Оценивать объем, сложность и риски можно от 1 до 3, либо от 1 до 5. Команды голосуют по этим критерии, суммируют и определяют “вес” задачи в Story Points.</w:t>
      </w:r>
      <w:bookmarkStart w:id="0" w:name="_GoBack"/>
      <w:bookmarkEnd w:id="0"/>
    </w:p>
    <w:p>
      <w:pPr>
        <w:pStyle w:val="Normal"/>
        <w:suppressAutoHyphens w:val="false"/>
        <w:spacing w:beforeAutospacing="1" w:afterAutospacing="1"/>
        <w:rPr/>
      </w:pPr>
      <w:r>
        <w:rPr/>
        <w:t xml:space="preserve">Некоторые команды используют другой подход — </w:t>
      </w:r>
      <w:r>
        <w:rPr>
          <w:b/>
          <w:bCs/>
        </w:rPr>
        <w:t>оценку задач в футболках</w:t>
      </w:r>
      <w:r>
        <w:rPr/>
        <w:t xml:space="preserve">. Самая простая и маленькая задача команды обозначается размером XS. Относительно этой задачи сравниваются все последующие (S, M, L, XL, XXL). Соответственно, так команда может планировать, сколько больших, средних и крупных задач может сделать за спринт. </w:t>
      </w:r>
    </w:p>
    <w:p>
      <w:pPr>
        <w:pStyle w:val="NormalWeb"/>
        <w:rPr>
          <w:color w:val="CE181E"/>
        </w:rPr>
      </w:pPr>
      <w:r>
        <w:rPr/>
        <w:t xml:space="preserve">Аналогичная оценка — </w:t>
      </w:r>
      <w:r>
        <w:rPr>
          <w:b/>
          <w:bCs/>
        </w:rPr>
        <w:t xml:space="preserve">оценка в буквах </w:t>
      </w:r>
      <w:r>
        <w:rPr/>
        <w:t>(A, B, C, D, E), где A — самая мелкая задача, E — самая крупная.</w:t>
      </w:r>
    </w:p>
    <w:p>
      <w:pPr>
        <w:pStyle w:val="Normal"/>
        <w:numPr>
          <w:ilvl w:val="0"/>
          <w:numId w:val="2"/>
        </w:numPr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Scrum. Списки сложности задач.</w:t>
      </w:r>
    </w:p>
    <w:p>
      <w:pPr>
        <w:pStyle w:val="Normal"/>
        <w:jc w:val="both"/>
        <w:rPr/>
      </w:pPr>
      <w:r>
        <w:rPr/>
        <w:t xml:space="preserve">Задачи, для которых определена сложность в </w:t>
      </w:r>
      <w:r>
        <w:rPr>
          <w:lang w:val="en-US"/>
        </w:rPr>
        <w:t>SP</w:t>
      </w:r>
      <w:r>
        <w:rPr/>
        <w:t xml:space="preserve"> через покер планирования, помещаются в лист сложности задач, согласно определенной оценке, что упрощает процесс планирования, т.к. задача размещается в листе с задачами сходной сложности.</w:t>
      </w:r>
    </w:p>
    <w:p>
      <w:pPr>
        <w:pStyle w:val="Normal"/>
        <w:ind w:left="720" w:hanging="0"/>
        <w:jc w:val="both"/>
        <w:rPr>
          <w:color w:val="CE181E"/>
        </w:rPr>
      </w:pPr>
      <w:r>
        <w:rPr>
          <w:color w:val="CE181E"/>
        </w:rPr>
      </w:r>
    </w:p>
    <w:p>
      <w:pPr>
        <w:pStyle w:val="Normal"/>
        <w:ind w:left="720" w:hanging="0"/>
        <w:jc w:val="both"/>
        <w:rPr>
          <w:color w:val="CE181E"/>
        </w:rPr>
      </w:pPr>
      <w:r>
        <w:rPr>
          <w:color w:val="CE181E"/>
        </w:rPr>
      </w:r>
    </w:p>
    <w:p>
      <w:pPr>
        <w:pStyle w:val="Normal"/>
        <w:ind w:left="720" w:hanging="0"/>
        <w:jc w:val="both"/>
        <w:rPr>
          <w:color w:val="CE181E"/>
        </w:rPr>
      </w:pPr>
      <w:r>
        <w:rPr>
          <w:color w:val="CE181E"/>
        </w:rPr>
      </w:r>
    </w:p>
    <w:p>
      <w:pPr>
        <w:pStyle w:val="Normal"/>
        <w:numPr>
          <w:ilvl w:val="0"/>
          <w:numId w:val="2"/>
        </w:numPr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Scrum. Журнал (backlog) продукта.</w:t>
      </w:r>
    </w:p>
    <w:p>
      <w:pPr>
        <w:pStyle w:val="Normal"/>
        <w:jc w:val="both"/>
        <w:rPr/>
      </w:pPr>
      <w:r>
        <w:rPr/>
        <w:t xml:space="preserve">Product Backlog - </w:t>
      </w:r>
      <w:r>
        <w:rPr>
          <w:highlight w:val="white"/>
        </w:rPr>
        <w:t>Формируется при общей встрече или индивидуальных интервью со всеми заинтересованными лицами (стэкхолдерами, пользователями). Записываются User Story, требования и пожелания.</w:t>
      </w:r>
    </w:p>
    <w:p>
      <w:pPr>
        <w:pStyle w:val="Style18"/>
        <w:rPr/>
      </w:pPr>
      <w:r>
        <w:rPr/>
        <w:t> </w:t>
      </w:r>
      <w:r>
        <w:rPr>
          <w:lang w:val="en-US"/>
        </w:rPr>
        <w:t>Project</w:t>
      </w:r>
      <w:r>
        <w:rPr/>
        <w:t xml:space="preserve"> </w:t>
      </w:r>
      <w:r>
        <w:rPr>
          <w:lang w:val="en-US"/>
        </w:rPr>
        <w:t>backlog</w:t>
      </w:r>
      <w:r>
        <w:rPr/>
        <w:t xml:space="preserve"> — это список требований к функциональности, упорядоченный по их степени важности, подлежащих реализации. Элементы этого списка называются </w:t>
      </w:r>
      <w:hyperlink r:id="rId2">
        <w:r>
          <w:rPr>
            <w:rStyle w:val="Style16"/>
            <w:color w:val="auto"/>
            <w:u w:val="none"/>
          </w:rPr>
          <w:t>пользовательскими историями</w:t>
        </w:r>
      </w:hyperlink>
      <w:r>
        <w:rPr/>
        <w:t xml:space="preserve"> (user story) или элементами беклога (backlog items). Журнал пожеланий проекта открыт для редактирования для всех участников скрам-процесса. Project backlog ведется SCRUM Product Owner. </w:t>
      </w:r>
    </w:p>
    <w:p>
      <w:pPr>
        <w:pStyle w:val="Style18"/>
        <w:rPr/>
      </w:pPr>
      <w:r>
        <w:rPr/>
      </w:r>
    </w:p>
    <w:p>
      <w:pPr>
        <w:pStyle w:val="Normal"/>
        <w:numPr>
          <w:ilvl w:val="0"/>
          <w:numId w:val="2"/>
        </w:numPr>
        <w:jc w:val="both"/>
        <w:rPr>
          <w:b/>
          <w:b/>
          <w:bCs/>
          <w:color w:val="000000"/>
          <w:sz w:val="26"/>
        </w:rPr>
      </w:pPr>
      <w:r>
        <w:rPr>
          <w:b/>
          <w:bCs/>
          <w:color w:val="000000"/>
          <w:sz w:val="26"/>
          <w:szCs w:val="26"/>
        </w:rPr>
        <w:t>Scrum. Журнал (backlog) спринта.</w:t>
      </w:r>
    </w:p>
    <w:p>
      <w:pPr>
        <w:pStyle w:val="Style24"/>
        <w:pBdr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  <w:t>Бэклог спринта — это обещание команды, что будет добавлено в обновлении продукта по окончании спринта.</w:t>
      </w:r>
    </w:p>
    <w:p>
      <w:pPr>
        <w:pStyle w:val="Style18"/>
        <w:pBdr/>
        <w:spacing w:lineRule="auto" w:line="240" w:before="72" w:after="240"/>
        <w:ind w:left="0" w:right="0" w:hanging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  <w:t xml:space="preserve">Из бэклога продукта в бэклог спринта попадают несколько требований. Их число зависит от опытности команды и сложности задач, а содержательная часть определяется целью спринта.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  <w:t>Бэклог спринта -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  <w:t xml:space="preserve"> зона ответственности команды. После согласования и принятия обязательств, бэклог спринта обычно не изменяется. </w:t>
      </w:r>
      <w:r>
        <w:rPr>
          <w:rFonts w:ascii="Times New Roman" w:hAnsi="Times New Roman"/>
          <w:color w:val="000000"/>
          <w:sz w:val="24"/>
          <w:szCs w:val="24"/>
        </w:rPr>
        <w:t xml:space="preserve">Все функции разбиты по задачам, каждая из которых оценивается скрам-командой. На Sprint Planning Meeting команда оценивает объем работы, который нужно проделать для завершения спринта методом Planning Poker. </w:t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Scrum. Порядок заполнения бэклога спринта.</w:t>
      </w:r>
    </w:p>
    <w:p>
      <w:pPr>
        <w:pStyle w:val="Style18"/>
        <w:spacing w:lineRule="auto" w:line="24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И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сточник работы в новый спринт, «какие функции будут реализованы дальше»;</w:t>
      </w:r>
    </w:p>
    <w:p>
      <w:pPr>
        <w:pStyle w:val="Style18"/>
        <w:numPr>
          <w:ilvl w:val="0"/>
          <w:numId w:val="0"/>
        </w:numPr>
        <w:pBdr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О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н заполняется командой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во время планирования спринта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, в него берутся самые приоритетные истории из продуктового бэклога,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которые соответствуют критериям Definition of Read и поставленной владельцем продукта цели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;</w:t>
      </w:r>
    </w:p>
    <w:p>
      <w:pPr>
        <w:pStyle w:val="Style18"/>
        <w:numPr>
          <w:ilvl w:val="0"/>
          <w:numId w:val="0"/>
        </w:numPr>
        <w:pBdr/>
        <w:spacing w:lineRule="auto" w:line="240" w:before="0" w:after="144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И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стории делятся на более мелкие задачи, оцениваются по трудозатратам — им присваиваются Story Point — и постепенно уходят в разработку.</w:t>
      </w:r>
    </w:p>
    <w:p>
      <w:pPr>
        <w:pStyle w:val="Normal"/>
        <w:jc w:val="both"/>
        <w:rPr>
          <w:color w:val="CE181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jc w:val="both"/>
        <w:rPr>
          <w:b/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Scrum. Диаграмма сгорания.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График для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отслеживания прогресса и темпа работы, заполняется по мере выполнения задач.</w:t>
      </w:r>
    </w:p>
    <w:p>
      <w:pPr>
        <w:pStyle w:val="Normal"/>
        <w:jc w:val="both"/>
        <w:rPr>
          <w:color w:val="CE181E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Burndown Chart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highlight w:val="white"/>
        </w:rPr>
        <w:t xml:space="preserve"> (бёрдаун чарт) – диаграмма сгорания задач. Направление графика сверху вниз. Предназначен для отслеживания оставшегося объема работ, где по оси Х кол-во дней спринта, а по оси Y кол-во Story Points. Первому дню спринта соответствует максимальное кол-во Story Points.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  <w:br/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Burnup Chart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highlight w:val="white"/>
        </w:rPr>
        <w:t xml:space="preserve"> (бёрнап чарт) – диаграмма сгорания задач. Направление графика снизу вверх. Предназначен для отслеживания объема работ, где по оси Х кол-во дней спринта, а по оси Y кол-во Story Points. Последнему дню спринта соответствует максимальное кол-во Story Points.</w:t>
      </w:r>
    </w:p>
    <w:p>
      <w:pPr>
        <w:pStyle w:val="Normal"/>
        <w:jc w:val="both"/>
        <w:rPr>
          <w:rFonts w:ascii="-apple-system;BlinkMacSystemFon" w:hAnsi="-apple-system;BlinkMacSystemFon"/>
          <w:color w:val="222222"/>
          <w:sz w:val="19"/>
          <w:highlight w:val="white"/>
        </w:rPr>
      </w:pPr>
      <w:r>
        <w:rPr>
          <w:rFonts w:ascii="-apple-system;BlinkMacSystemFon" w:hAnsi="-apple-system;BlinkMacSystemFon"/>
          <w:color w:val="222222"/>
          <w:sz w:val="19"/>
          <w:highlight w:val="white"/>
        </w:rPr>
      </w:r>
    </w:p>
    <w:p>
      <w:pPr>
        <w:pStyle w:val="Normal"/>
        <w:numPr>
          <w:ilvl w:val="0"/>
          <w:numId w:val="2"/>
        </w:numPr>
        <w:jc w:val="both"/>
        <w:rPr>
          <w:color w:val="CE181E"/>
        </w:rPr>
      </w:pPr>
      <w:r>
        <w:rPr>
          <w:b/>
          <w:bCs/>
          <w:color w:val="000000"/>
          <w:sz w:val="26"/>
          <w:szCs w:val="26"/>
        </w:rPr>
        <w:t>Scrum. Product owner.</w:t>
      </w:r>
    </w:p>
    <w:p>
      <w:pPr>
        <w:pStyle w:val="Normal"/>
        <w:jc w:val="both"/>
        <w:rPr/>
      </w:pPr>
      <w:r>
        <w:rPr>
          <w:color w:val="222222"/>
          <w:highlight w:val="white"/>
        </w:rPr>
        <w:t xml:space="preserve">Владелец продукта, связующее звено между заказчиком и командой разработки. Представитель владельца бизнеса. Ответственный за развите продукта. Направляет работу команды в нужном направлении. </w:t>
      </w:r>
    </w:p>
    <w:p>
      <w:pPr>
        <w:pStyle w:val="Normal"/>
        <w:jc w:val="both"/>
        <w:rPr/>
      </w:pPr>
      <w:r>
        <w:rPr>
          <w:color w:val="222222"/>
          <w:highlight w:val="white"/>
        </w:rPr>
        <w:t xml:space="preserve">Самая главная ответственность </w:t>
      </w:r>
      <w:bookmarkStart w:id="1" w:name="__DdeLink__2042_509413155"/>
      <w:r>
        <w:rPr>
          <w:color w:val="222222"/>
          <w:highlight w:val="white"/>
        </w:rPr>
        <w:t>Product Owner</w:t>
      </w:r>
      <w:bookmarkEnd w:id="1"/>
      <w:r>
        <w:rPr>
          <w:color w:val="222222"/>
          <w:highlight w:val="white"/>
        </w:rPr>
        <w:t xml:space="preserve"> – это создание и контроль Product Backlog:</w:t>
      </w:r>
    </w:p>
    <w:p>
      <w:pPr>
        <w:pStyle w:val="Style18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 w:before="0" w:after="0"/>
        <w:rPr>
          <w:color w:val="222222"/>
        </w:rPr>
      </w:pPr>
      <w:r>
        <w:rPr>
          <w:color w:val="222222"/>
        </w:rPr>
        <w:t xml:space="preserve">определение элементов бэклога продукта; </w:t>
      </w:r>
    </w:p>
    <w:p>
      <w:pPr>
        <w:pStyle w:val="Style18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 w:before="0" w:after="0"/>
        <w:rPr>
          <w:color w:val="222222"/>
        </w:rPr>
      </w:pPr>
      <w:r>
        <w:rPr>
          <w:color w:val="222222"/>
        </w:rPr>
        <w:t xml:space="preserve">правильное расположение элементов для оптимизации достижения цели; </w:t>
      </w:r>
    </w:p>
    <w:p>
      <w:pPr>
        <w:pStyle w:val="Style18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 w:before="0" w:after="0"/>
        <w:rPr>
          <w:color w:val="222222"/>
        </w:rPr>
      </w:pPr>
      <w:r>
        <w:rPr>
          <w:color w:val="222222"/>
        </w:rPr>
        <w:t xml:space="preserve">обеспечение понятности и прозрачности Product Backlog; </w:t>
      </w:r>
    </w:p>
    <w:p>
      <w:pPr>
        <w:pStyle w:val="Style18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 w:before="0" w:after="0"/>
        <w:rPr>
          <w:color w:val="222222"/>
        </w:rPr>
      </w:pPr>
      <w:r>
        <w:rPr>
          <w:color w:val="222222"/>
        </w:rPr>
        <w:t xml:space="preserve">обеспечение прозрачности и понятности требований, над которыми предстоит работать всей Scrum Team; </w:t>
      </w:r>
    </w:p>
    <w:p>
      <w:pPr>
        <w:pStyle w:val="Style18"/>
        <w:tabs>
          <w:tab w:val="clear" w:pos="720"/>
          <w:tab w:val="left" w:pos="0" w:leader="none"/>
        </w:tabs>
        <w:spacing w:lineRule="auto" w:line="240" w:before="0" w:after="0"/>
        <w:ind w:left="707" w:hanging="0"/>
        <w:rPr>
          <w:color w:val="222222"/>
        </w:rPr>
      </w:pPr>
      <w:r>
        <w:rPr>
          <w:color w:val="222222"/>
        </w:rPr>
      </w:r>
    </w:p>
    <w:p>
      <w:pPr>
        <w:pStyle w:val="Normal"/>
        <w:numPr>
          <w:ilvl w:val="0"/>
          <w:numId w:val="2"/>
        </w:numPr>
        <w:jc w:val="both"/>
        <w:rPr>
          <w:color w:val="CE181E"/>
        </w:rPr>
      </w:pPr>
      <w:r>
        <w:rPr>
          <w:b/>
          <w:bCs/>
          <w:color w:val="000000"/>
          <w:sz w:val="26"/>
          <w:szCs w:val="26"/>
        </w:rPr>
        <w:t xml:space="preserve">Scrum. Scrum master. </w:t>
      </w:r>
    </w:p>
    <w:p>
      <w:pPr>
        <w:pStyle w:val="Normal"/>
        <w:jc w:val="both"/>
        <w:rPr/>
      </w:pPr>
      <w:r>
        <w:rPr>
          <w:color w:val="000000"/>
          <w:highlight w:val="white"/>
        </w:rPr>
        <w:t>Арбитр, который организует и проводит совещания, следит за соблюдением всех принципов скрама, разрешает противоречия и защищает команду от отвлекающих факторов, проводит фасилитацию митингов, отвечает за учет, хранение и выдачу SCRUM-инвентаря. Данная роль не предполагает ничего иного, кроме корректного ведения скрам-процесса.</w:t>
      </w:r>
      <w:r>
        <w:rPr>
          <w:color w:val="000000"/>
        </w:rPr>
        <w:br/>
        <w:br/>
      </w:r>
      <w:r>
        <w:rPr>
          <w:color w:val="000000"/>
          <w:highlight w:val="white"/>
        </w:rPr>
        <w:t>Scrum Master не дает заданий, а устраняет проблемы, появляющиеся внутри команды.</w:t>
      </w:r>
      <w:r>
        <w:rPr>
          <w:color w:val="000000"/>
        </w:rPr>
        <w:br/>
      </w:r>
      <w:r>
        <w:rPr>
          <w:color w:val="000000"/>
          <w:highlight w:val="white"/>
        </w:rPr>
        <w:t>Кросс-функциональная команда разработчиков проекта, состоящая из специалистов разных профилей: программистов, тестировщиков, аналитиков, архитекторов и т. д.</w:t>
      </w:r>
    </w:p>
    <w:p>
      <w:pPr>
        <w:pStyle w:val="Normal"/>
        <w:jc w:val="both"/>
        <w:rPr>
          <w:color w:val="000000"/>
          <w:highlight w:val="white"/>
        </w:rPr>
      </w:pPr>
      <w:r>
        <w:rPr/>
      </w:r>
    </w:p>
    <w:p>
      <w:pPr>
        <w:pStyle w:val="Normal"/>
        <w:numPr>
          <w:ilvl w:val="0"/>
          <w:numId w:val="2"/>
        </w:numPr>
        <w:jc w:val="both"/>
        <w:rPr>
          <w:color w:val="CE181E"/>
        </w:rPr>
      </w:pPr>
      <w:r>
        <w:rPr>
          <w:b/>
          <w:bCs/>
          <w:color w:val="000000"/>
          <w:sz w:val="26"/>
          <w:szCs w:val="26"/>
        </w:rPr>
        <w:t>Scrum. Команда разработчиков.</w:t>
      </w:r>
    </w:p>
    <w:p>
      <w:pPr>
        <w:pStyle w:val="Normal"/>
        <w:jc w:val="both"/>
        <w:rPr/>
      </w:pPr>
      <w:r>
        <w:rPr>
          <w:color w:val="000000"/>
        </w:rPr>
        <w:t>Development Team</w:t>
      </w:r>
      <w:r>
        <w:rPr>
          <w:color w:val="000000"/>
          <w:highlight w:val="white"/>
        </w:rPr>
        <w:t xml:space="preserve"> – команда разработки, кросс-функциональная команда разработчиков проекта, состоящая из специалистов разных профилей: программистов, тестировщиков, аналитиков, архитекторов и т.д. Размер команды составляет от 5 до 9 человек (5 оптимально). Команда является единственным полностью вовлеченным участником разработки и отвечает за результат как единое целое. Данная рабочая единица является самодостаточной, самоуправляемой и самоорганизующейся. Это как некий единый организм, состоящий из отдельных элементов.</w:t>
      </w:r>
    </w:p>
    <w:p>
      <w:pPr>
        <w:pStyle w:val="Normal"/>
        <w:jc w:val="both"/>
        <w:rPr>
          <w:color w:val="000000"/>
          <w:highlight w:val="white"/>
        </w:rPr>
      </w:pPr>
      <w:r>
        <w:rPr/>
      </w:r>
    </w:p>
    <w:p>
      <w:pPr>
        <w:pStyle w:val="Normal"/>
        <w:numPr>
          <w:ilvl w:val="0"/>
          <w:numId w:val="2"/>
        </w:numPr>
        <w:jc w:val="both"/>
        <w:rPr>
          <w:b/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Scrum. T-shape.</w:t>
      </w:r>
    </w:p>
    <w:p>
      <w:pPr>
        <w:pStyle w:val="Normal"/>
        <w:jc w:val="both"/>
        <w:rPr>
          <w:color w:val="000000"/>
        </w:rPr>
      </w:pPr>
      <w:r>
        <w:rPr>
          <w:color w:val="000000"/>
          <w:highlight w:val="white"/>
        </w:rPr>
        <w:t>Кросс-функциональная команда разработчиков проекта, состоящая из специалистов разных профилей: программистов, тестировщиков, аналитиков, архитекторов и т. д.</w:t>
      </w:r>
    </w:p>
    <w:p>
      <w:pPr>
        <w:pStyle w:val="Normal"/>
        <w:jc w:val="both"/>
        <w:rPr/>
      </w:pPr>
      <w:r>
        <w:rPr>
          <w:color w:val="000000"/>
          <w:highlight w:val="white"/>
        </w:rPr>
        <w:t>При этом, каждый член команды должен уметь делать все, но что-то он должен делать лучше (в отдельном направлении должен быть очень продвинут). Правило практики: нечего делать — иди тестируй.</w:t>
      </w:r>
    </w:p>
    <w:p>
      <w:pPr>
        <w:pStyle w:val="Normal"/>
        <w:jc w:val="both"/>
        <w:rPr>
          <w:color w:val="000000"/>
          <w:highlight w:val="white"/>
        </w:rPr>
      </w:pPr>
      <w:r>
        <w:rPr/>
      </w:r>
    </w:p>
    <w:p>
      <w:pPr>
        <w:pStyle w:val="Normal"/>
        <w:numPr>
          <w:ilvl w:val="0"/>
          <w:numId w:val="2"/>
        </w:numPr>
        <w:jc w:val="both"/>
        <w:rPr>
          <w:color w:val="CE181E"/>
        </w:rPr>
      </w:pPr>
      <w:r>
        <w:rPr>
          <w:b/>
          <w:bCs/>
          <w:color w:val="000000"/>
          <w:sz w:val="26"/>
          <w:szCs w:val="26"/>
        </w:rPr>
        <w:t>Scrum. Сессия планирования.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С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обытие перед началом спринта, на котором планируется работа. Задачи нужно рассмотреть заранее, разделить на таски (более мелкие части), чтобы представлять объем и способы работы. На этом же мероприятии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владелец продукта определяет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цель спринта, в ней отражено, что изменится в новой версии продукта и зачем. Команда разработки наиболее активно участвует в планировании спринта. Скрам-мастер организует встречу, а владелец продукта консультирует команду как представитель бизнеса.</w:t>
      </w:r>
      <w:r>
        <w:rPr>
          <w:rFonts w:ascii="Times New Roman" w:hAnsi="Times New Roman"/>
          <w:b w:val="false"/>
          <w:bCs w:val="false"/>
          <w:color w:val="222222"/>
          <w:sz w:val="24"/>
          <w:szCs w:val="24"/>
          <w:highlight w:val="white"/>
        </w:rPr>
        <w:t xml:space="preserve"> Выбираются  </w:t>
      </w:r>
      <w:r>
        <w:rPr>
          <w:rFonts w:ascii="Times New Roman" w:hAnsi="Times New Roman"/>
          <w:b w:val="false"/>
          <w:bCs w:val="false"/>
          <w:color w:val="222222"/>
          <w:sz w:val="24"/>
          <w:szCs w:val="24"/>
          <w:highlight w:val="white"/>
        </w:rPr>
        <w:t xml:space="preserve">наиболее приоритеные </w:t>
      </w:r>
      <w:r>
        <w:rPr>
          <w:rFonts w:ascii="Times New Roman" w:hAnsi="Times New Roman"/>
          <w:b w:val="false"/>
          <w:bCs w:val="false"/>
          <w:color w:val="222222"/>
          <w:sz w:val="24"/>
          <w:szCs w:val="24"/>
          <w:highlight w:val="white"/>
        </w:rPr>
        <w:t xml:space="preserve">задания из Бэклога, которые возможно выполнить за спринт </w:t>
      </w:r>
      <w:r>
        <w:rPr>
          <w:rFonts w:ascii="Times New Roman" w:hAnsi="Times New Roman"/>
          <w:b w:val="false"/>
          <w:bCs w:val="false"/>
          <w:color w:val="222222"/>
          <w:sz w:val="24"/>
          <w:szCs w:val="24"/>
          <w:highlight w:val="white"/>
        </w:rPr>
        <w:t xml:space="preserve">и соотвествующие цели спринта и критериям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  <w:t>Definition of Ready</w:t>
      </w:r>
      <w:r>
        <w:rPr>
          <w:rFonts w:ascii="Times New Roman" w:hAnsi="Times New Roman"/>
          <w:b w:val="false"/>
          <w:bCs w:val="false"/>
          <w:color w:val="222222"/>
          <w:sz w:val="24"/>
          <w:szCs w:val="24"/>
          <w:highlight w:val="white"/>
        </w:rPr>
        <w:t xml:space="preserve">. </w:t>
      </w:r>
      <w:r>
        <w:rPr>
          <w:rFonts w:ascii="Times New Roman" w:hAnsi="Times New Roman"/>
          <w:b w:val="false"/>
          <w:bCs w:val="false"/>
          <w:color w:val="222222"/>
          <w:sz w:val="24"/>
          <w:szCs w:val="24"/>
          <w:highlight w:val="white"/>
        </w:rPr>
        <w:t xml:space="preserve">Задачи оцениваются в </w:t>
      </w:r>
      <w:r>
        <w:rPr>
          <w:rFonts w:ascii="Times New Roman" w:hAnsi="Times New Roman"/>
          <w:b w:val="false"/>
          <w:bCs w:val="false"/>
          <w:color w:val="222222"/>
          <w:sz w:val="24"/>
          <w:szCs w:val="24"/>
          <w:highlight w:val="white"/>
          <w:lang w:val="en-US"/>
        </w:rPr>
        <w:t xml:space="preserve">SP </w:t>
      </w:r>
      <w:r>
        <w:rPr>
          <w:rFonts w:ascii="Times New Roman" w:hAnsi="Times New Roman"/>
          <w:b w:val="false"/>
          <w:bCs w:val="false"/>
          <w:color w:val="222222"/>
          <w:sz w:val="24"/>
          <w:szCs w:val="24"/>
          <w:highlight w:val="white"/>
          <w:lang w:val="ru-RU"/>
        </w:rPr>
        <w:t>методом покера планирования.</w:t>
      </w:r>
    </w:p>
    <w:p>
      <w:pPr>
        <w:pStyle w:val="Normal"/>
        <w:jc w:val="both"/>
        <w:rPr>
          <w:rFonts w:ascii="-apple-system;BlinkMacSystemFon" w:hAnsi="-apple-system;BlinkMacSystemFon"/>
          <w:color w:val="CE181E"/>
          <w:sz w:val="19"/>
          <w:highlight w:val="white"/>
        </w:rPr>
      </w:pPr>
      <w:r>
        <w:rPr/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0" w:right="0" w:hanging="0"/>
        <w:jc w:val="both"/>
        <w:rPr>
          <w:rFonts w:ascii="Times New Roman" w:hAnsi="Times New Roman"/>
          <w:b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Scrum. Definition of Ready.</w:t>
      </w:r>
    </w:p>
    <w:p>
      <w:pPr>
        <w:pStyle w:val="Style18"/>
        <w:widowControl/>
        <w:suppressAutoHyphens w:val="true"/>
        <w:bidi w:val="0"/>
        <w:spacing w:lineRule="auto" w:line="240" w:before="0" w:after="0"/>
        <w:ind w:left="0" w:right="0" w:firstLine="737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В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очередной спринт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берутся высокоприоритетные истории из бэклога продукта. Истории реализовываются, и задачи превращаются в инкремент продукта.</w:t>
      </w:r>
    </w:p>
    <w:p>
      <w:pPr>
        <w:pStyle w:val="Style18"/>
        <w:widowControl/>
        <w:suppressAutoHyphens w:val="true"/>
        <w:bidi w:val="0"/>
        <w:spacing w:lineRule="auto" w:line="240" w:before="0" w:after="0"/>
        <w:ind w:left="0" w:right="0" w:firstLine="737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Но для того, чтобы взять элементы бэклога в текущий спринт, важно, чтобы самые приоритетные пользовательские истории были «подготовлены». Это и есть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Definition of Ready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.</w:t>
      </w:r>
    </w:p>
    <w:p>
      <w:pPr>
        <w:pStyle w:val="Style18"/>
        <w:widowControl/>
        <w:suppressAutoHyphens w:val="true"/>
        <w:bidi w:val="0"/>
        <w:spacing w:lineRule="auto" w:line="240" w:before="0" w:after="0"/>
        <w:ind w:left="0" w:right="0" w:firstLine="737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Если DoR отсутствует, то есть критерии не установлены для истории, то такие истории вызовут проблемы: могут возникнуть дополнения на ходу, неучтённый объём работы, а что хуже, непродуманная задача окажется бесполезной.</w:t>
      </w:r>
    </w:p>
    <w:p>
      <w:pPr>
        <w:pStyle w:val="Style18"/>
        <w:widowControl/>
        <w:suppressAutoHyphens w:val="true"/>
        <w:bidi w:val="0"/>
        <w:spacing w:lineRule="auto" w:line="240" w:before="0" w:after="0"/>
        <w:ind w:left="0" w:right="0" w:firstLine="737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Если разработчики забирают в работу недостаточно подробные или определённые User Stories, они рискуют.</w:t>
      </w:r>
    </w:p>
    <w:p>
      <w:pPr>
        <w:pStyle w:val="Style18"/>
        <w:widowControl/>
        <w:suppressAutoHyphens w:val="true"/>
        <w:bidi w:val="0"/>
        <w:spacing w:lineRule="auto" w:line="240" w:before="0" w:after="0"/>
        <w:ind w:left="0" w:right="0" w:firstLine="737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Определение истории как READY основано на трёх принципах. История должна быть:</w:t>
      </w:r>
    </w:p>
    <w:p>
      <w:pPr>
        <w:pStyle w:val="Style18"/>
        <w:widowControl/>
        <w:numPr>
          <w:ilvl w:val="0"/>
          <w:numId w:val="7"/>
        </w:numPr>
        <w:pBdr/>
        <w:tabs>
          <w:tab w:val="clear" w:pos="720"/>
          <w:tab w:val="left" w:pos="0" w:leader="none"/>
        </w:tabs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ясной,</w:t>
      </w:r>
    </w:p>
    <w:p>
      <w:pPr>
        <w:pStyle w:val="Style18"/>
        <w:widowControl/>
        <w:numPr>
          <w:ilvl w:val="0"/>
          <w:numId w:val="7"/>
        </w:numPr>
        <w:pBdr/>
        <w:tabs>
          <w:tab w:val="clear" w:pos="720"/>
          <w:tab w:val="left" w:pos="0" w:leader="none"/>
        </w:tabs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выполнимой,</w:t>
      </w:r>
    </w:p>
    <w:p>
      <w:pPr>
        <w:pStyle w:val="Style18"/>
        <w:widowControl/>
        <w:numPr>
          <w:ilvl w:val="0"/>
          <w:numId w:val="7"/>
        </w:numPr>
        <w:pBdr/>
        <w:tabs>
          <w:tab w:val="clear" w:pos="720"/>
          <w:tab w:val="left" w:pos="0" w:leader="none"/>
        </w:tabs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проверяемой.</w:t>
      </w:r>
    </w:p>
    <w:p>
      <w:pPr>
        <w:pStyle w:val="Style18"/>
        <w:widowControl/>
        <w:suppressAutoHyphens w:val="true"/>
        <w:bidi w:val="0"/>
        <w:spacing w:lineRule="auto" w:line="240" w:before="0" w:after="0"/>
        <w:ind w:left="0" w:right="0" w:firstLine="737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Пользовательская история ясна, если все члены scrum-команды понимают, что она значит. Совместное придумывание User Stories на груминге и их обсуждение повышают ясность.</w:t>
      </w:r>
    </w:p>
    <w:p>
      <w:pPr>
        <w:pStyle w:val="Style18"/>
        <w:widowControl/>
        <w:suppressAutoHyphens w:val="true"/>
        <w:bidi w:val="0"/>
        <w:spacing w:lineRule="auto" w:line="240" w:before="0" w:after="0"/>
        <w:ind w:left="0" w:right="0" w:firstLine="737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История считается выполнимой, если команда может полностью реализовать её за один спринт. Если это невозможно, историю нужно разбить на более мелкие.</w:t>
      </w:r>
    </w:p>
    <w:p>
      <w:pPr>
        <w:pStyle w:val="Style18"/>
        <w:widowControl/>
        <w:suppressAutoHyphens w:val="true"/>
        <w:bidi w:val="0"/>
        <w:spacing w:lineRule="auto" w:line="240" w:before="0" w:after="0"/>
        <w:ind w:left="0" w:right="0" w:firstLine="737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История проверяема, если есть способ определить, работает ли функция, как от неё ожидалось. Это гарантируют критерии приёмки (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Acceptance criteria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).</w:t>
      </w:r>
    </w:p>
    <w:p>
      <w:pPr>
        <w:pStyle w:val="Style18"/>
        <w:widowControl/>
        <w:suppressAutoHyphens w:val="true"/>
        <w:bidi w:val="0"/>
        <w:spacing w:lineRule="auto" w:line="240" w:before="0" w:after="0"/>
        <w:ind w:left="0" w:right="0" w:firstLine="737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Definition of Ready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находится на уровне бэклога и устанавливается до начала планирования спринта.</w:t>
      </w:r>
    </w:p>
    <w:p>
      <w:pPr>
        <w:pStyle w:val="Style18"/>
        <w:widowControl/>
        <w:suppressAutoHyphens w:val="true"/>
        <w:bidi w:val="0"/>
        <w:spacing w:lineRule="auto" w:line="240" w:before="0" w:after="0"/>
        <w:ind w:left="0" w:right="0" w:firstLine="737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Примеры DoR:</w:t>
      </w:r>
    </w:p>
    <w:p>
      <w:pPr>
        <w:pStyle w:val="Style18"/>
        <w:widowControl/>
        <w:numPr>
          <w:ilvl w:val="0"/>
          <w:numId w:val="8"/>
        </w:numPr>
        <w:pBdr/>
        <w:tabs>
          <w:tab w:val="clear" w:pos="720"/>
          <w:tab w:val="left" w:pos="0" w:leader="none"/>
        </w:tabs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пользовательская история ясна,</w:t>
      </w:r>
    </w:p>
    <w:p>
      <w:pPr>
        <w:pStyle w:val="Style18"/>
        <w:widowControl/>
        <w:numPr>
          <w:ilvl w:val="0"/>
          <w:numId w:val="8"/>
        </w:numPr>
        <w:pBdr/>
        <w:tabs>
          <w:tab w:val="clear" w:pos="720"/>
          <w:tab w:val="left" w:pos="0" w:leader="none"/>
        </w:tabs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ее можно проверить,</w:t>
      </w:r>
    </w:p>
    <w:p>
      <w:pPr>
        <w:pStyle w:val="Style18"/>
        <w:widowControl/>
        <w:numPr>
          <w:ilvl w:val="0"/>
          <w:numId w:val="8"/>
        </w:numPr>
        <w:pBdr/>
        <w:tabs>
          <w:tab w:val="clear" w:pos="720"/>
          <w:tab w:val="left" w:pos="0" w:leader="none"/>
        </w:tabs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ее можно реализовать,</w:t>
      </w:r>
    </w:p>
    <w:p>
      <w:pPr>
        <w:pStyle w:val="Style18"/>
        <w:widowControl/>
        <w:numPr>
          <w:ilvl w:val="0"/>
          <w:numId w:val="8"/>
        </w:numPr>
        <w:pBdr/>
        <w:tabs>
          <w:tab w:val="clear" w:pos="720"/>
          <w:tab w:val="left" w:pos="0" w:leader="none"/>
        </w:tabs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определены критерии приёмки,</w:t>
      </w:r>
    </w:p>
    <w:p>
      <w:pPr>
        <w:pStyle w:val="Style18"/>
        <w:widowControl/>
        <w:numPr>
          <w:ilvl w:val="0"/>
          <w:numId w:val="8"/>
        </w:numPr>
        <w:pBdr/>
        <w:tabs>
          <w:tab w:val="clear" w:pos="720"/>
          <w:tab w:val="left" w:pos="0" w:leader="none"/>
        </w:tabs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учтены зависимости от других историй,</w:t>
      </w:r>
    </w:p>
    <w:p>
      <w:pPr>
        <w:pStyle w:val="Style18"/>
        <w:widowControl/>
        <w:numPr>
          <w:ilvl w:val="0"/>
          <w:numId w:val="8"/>
        </w:numPr>
        <w:pBdr/>
        <w:tabs>
          <w:tab w:val="clear" w:pos="720"/>
          <w:tab w:val="left" w:pos="0" w:leader="none"/>
        </w:tabs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есть критерии эффективности, масштабируемости, безопасности, если это необходимо,</w:t>
      </w:r>
    </w:p>
    <w:p>
      <w:pPr>
        <w:pStyle w:val="Style18"/>
        <w:widowControl/>
        <w:numPr>
          <w:ilvl w:val="0"/>
          <w:numId w:val="8"/>
        </w:numPr>
        <w:pBdr/>
        <w:tabs>
          <w:tab w:val="clear" w:pos="720"/>
          <w:tab w:val="left" w:pos="0" w:leader="none"/>
        </w:tabs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размер истории подходит scrum-команде,</w:t>
      </w:r>
    </w:p>
    <w:p>
      <w:pPr>
        <w:pStyle w:val="Style18"/>
        <w:widowControl/>
        <w:numPr>
          <w:ilvl w:val="0"/>
          <w:numId w:val="8"/>
        </w:numPr>
        <w:pBdr/>
        <w:tabs>
          <w:tab w:val="clear" w:pos="720"/>
          <w:tab w:val="left" w:pos="0" w:leader="none"/>
        </w:tabs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известен тот, кто принимает сделанную историю, и он знает об этом,</w:t>
      </w:r>
    </w:p>
    <w:p>
      <w:pPr>
        <w:pStyle w:val="Style18"/>
        <w:widowControl/>
        <w:numPr>
          <w:ilvl w:val="0"/>
          <w:numId w:val="8"/>
        </w:numPr>
        <w:pBdr/>
        <w:tabs>
          <w:tab w:val="clear" w:pos="720"/>
          <w:tab w:val="left" w:pos="0" w:leader="none"/>
        </w:tabs>
        <w:suppressAutoHyphens w:val="true"/>
        <w:bidi w:val="0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разработчикам понятно, как продемонстрировать законченную историю.</w:t>
      </w:r>
    </w:p>
    <w:p>
      <w:pPr>
        <w:pStyle w:val="Normal"/>
        <w:jc w:val="both"/>
        <w:rPr>
          <w:color w:val="CE181E"/>
        </w:rPr>
      </w:pPr>
      <w:r>
        <w:rPr/>
      </w:r>
    </w:p>
    <w:p>
      <w:pPr>
        <w:pStyle w:val="Normal"/>
        <w:numPr>
          <w:ilvl w:val="0"/>
          <w:numId w:val="2"/>
        </w:numPr>
        <w:jc w:val="both"/>
        <w:rPr>
          <w:color w:val="CE181E"/>
        </w:rPr>
      </w:pPr>
      <w:r>
        <w:rPr>
          <w:b/>
          <w:bCs/>
          <w:color w:val="000000"/>
          <w:sz w:val="26"/>
          <w:szCs w:val="26"/>
        </w:rPr>
        <w:t>Scrum. Definition of Done.</w:t>
      </w:r>
    </w:p>
    <w:p>
      <w:pPr>
        <w:pStyle w:val="Style18"/>
        <w:spacing w:lineRule="auto" w:line="240" w:before="0" w:after="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  <w:t xml:space="preserve">Definition of Done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  <w:t>определяется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  <w:t xml:space="preserve"> на уровне спринта или релиза. DoD составляется самой командой на планировании. В списке требований зафиксировано, что нужно выполнить для определённой истории, чтобы она могла попасть в графу DONE на доске.</w:t>
      </w:r>
    </w:p>
    <w:p>
      <w:pPr>
        <w:pStyle w:val="Style18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Definition of Done — это соглашение между командой разработки и владельцем продукта о том, что считать за минимальные критерии, когда история считается «Сделанной». </w:t>
      </w:r>
    </w:p>
    <w:p>
      <w:pPr>
        <w:pStyle w:val="Style18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DoD варьируется от спринта к спринту. Промежуточные спринты могут иметь менее строгие критерии, тогда как DoD крупного релиза будет более серьёзным.</w:t>
      </w:r>
    </w:p>
    <w:p>
      <w:pPr>
        <w:pStyle w:val="Style18"/>
        <w:spacing w:lineRule="auto" w:line="240"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Примеры DoD:</w:t>
      </w:r>
    </w:p>
    <w:p>
      <w:pPr>
        <w:pStyle w:val="Style18"/>
        <w:numPr>
          <w:ilvl w:val="0"/>
          <w:numId w:val="9"/>
        </w:numPr>
        <w:pBdr/>
        <w:tabs>
          <w:tab w:val="clear" w:pos="720"/>
          <w:tab w:val="left" w:pos="0" w:leader="none"/>
        </w:tabs>
        <w:spacing w:lineRule="auto" w:line="240" w:before="0" w:after="0"/>
        <w:ind w:left="252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код написан,</w:t>
      </w:r>
    </w:p>
    <w:p>
      <w:pPr>
        <w:pStyle w:val="Style18"/>
        <w:numPr>
          <w:ilvl w:val="0"/>
          <w:numId w:val="9"/>
        </w:numPr>
        <w:pBdr/>
        <w:tabs>
          <w:tab w:val="clear" w:pos="720"/>
          <w:tab w:val="left" w:pos="0" w:leader="none"/>
        </w:tabs>
        <w:spacing w:lineRule="auto" w:line="240" w:before="0" w:after="0"/>
        <w:ind w:left="252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код прокомментирован, проверен, запущен,</w:t>
      </w:r>
    </w:p>
    <w:p>
      <w:pPr>
        <w:pStyle w:val="Style18"/>
        <w:numPr>
          <w:ilvl w:val="0"/>
          <w:numId w:val="9"/>
        </w:numPr>
        <w:pBdr/>
        <w:tabs>
          <w:tab w:val="clear" w:pos="720"/>
          <w:tab w:val="left" w:pos="0" w:leader="none"/>
        </w:tabs>
        <w:spacing w:lineRule="auto" w:line="240" w:before="0" w:after="0"/>
        <w:ind w:left="252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код проверил наставник или коллега (если это заведено),</w:t>
      </w:r>
    </w:p>
    <w:p>
      <w:pPr>
        <w:pStyle w:val="Style18"/>
        <w:numPr>
          <w:ilvl w:val="0"/>
          <w:numId w:val="9"/>
        </w:numPr>
        <w:pBdr/>
        <w:tabs>
          <w:tab w:val="clear" w:pos="720"/>
          <w:tab w:val="left" w:pos="0" w:leader="none"/>
        </w:tabs>
        <w:spacing w:lineRule="auto" w:line="240" w:before="0" w:after="0"/>
        <w:ind w:left="252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код запускается без ошибок,</w:t>
      </w:r>
    </w:p>
    <w:p>
      <w:pPr>
        <w:pStyle w:val="Style18"/>
        <w:numPr>
          <w:ilvl w:val="0"/>
          <w:numId w:val="9"/>
        </w:numPr>
        <w:pBdr/>
        <w:tabs>
          <w:tab w:val="clear" w:pos="720"/>
          <w:tab w:val="left" w:pos="0" w:leader="none"/>
        </w:tabs>
        <w:spacing w:lineRule="auto" w:line="240" w:before="0" w:after="0"/>
        <w:ind w:left="252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модульные тесты написаны и выполняются без ошибок,</w:t>
      </w:r>
    </w:p>
    <w:p>
      <w:pPr>
        <w:pStyle w:val="Style18"/>
        <w:numPr>
          <w:ilvl w:val="0"/>
          <w:numId w:val="9"/>
        </w:numPr>
        <w:pBdr/>
        <w:tabs>
          <w:tab w:val="clear" w:pos="720"/>
          <w:tab w:val="left" w:pos="0" w:leader="none"/>
        </w:tabs>
        <w:spacing w:lineRule="auto" w:line="240" w:before="0" w:after="0"/>
        <w:ind w:left="252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системные тесты выполняются,</w:t>
      </w:r>
    </w:p>
    <w:p>
      <w:pPr>
        <w:pStyle w:val="Style18"/>
        <w:numPr>
          <w:ilvl w:val="0"/>
          <w:numId w:val="9"/>
        </w:numPr>
        <w:pBdr/>
        <w:tabs>
          <w:tab w:val="clear" w:pos="720"/>
          <w:tab w:val="left" w:pos="0" w:leader="none"/>
        </w:tabs>
        <w:spacing w:lineRule="auto" w:line="240" w:before="0" w:after="0"/>
        <w:ind w:left="252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новая сборка задокументирована и т. д.</w:t>
      </w:r>
    </w:p>
    <w:p>
      <w:pPr>
        <w:pStyle w:val="Style18"/>
        <w:numPr>
          <w:ilvl w:val="0"/>
          <w:numId w:val="9"/>
        </w:numPr>
        <w:pBdr/>
        <w:tabs>
          <w:tab w:val="clear" w:pos="720"/>
          <w:tab w:val="left" w:pos="0" w:leader="none"/>
        </w:tabs>
        <w:spacing w:lineRule="auto" w:line="240" w:before="0" w:after="0"/>
        <w:ind w:left="252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Scrum. Daily Scrum.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222222"/>
          <w:sz w:val="24"/>
          <w:szCs w:val="24"/>
          <w:highlight w:val="white"/>
        </w:rPr>
        <w:t>Е</w:t>
      </w:r>
      <w:r>
        <w:rPr>
          <w:rFonts w:ascii="Times New Roman" w:hAnsi="Times New Roman"/>
          <w:b w:val="false"/>
          <w:bCs w:val="false"/>
          <w:color w:val="222222"/>
          <w:sz w:val="24"/>
          <w:szCs w:val="24"/>
          <w:highlight w:val="white"/>
        </w:rPr>
        <w:t>жедневное собрание не более 15 минут, проводимое в одно и то же время. Участвует скрам тим, наблюдать могут все. Проводит скрам-мастер. Цель митинга – оперативный обмен информацией, все в курсе происходящего, нет коммуникационных разрывов. Задаются три вопроса: что сделал вчера? что будешь делать сегодня? какие препятствия встают на пути к цели?</w:t>
      </w:r>
    </w:p>
    <w:p>
      <w:pPr>
        <w:pStyle w:val="Normal"/>
        <w:jc w:val="both"/>
        <w:rPr>
          <w:rFonts w:ascii="-apple-system;BlinkMacSystemFon" w:hAnsi="-apple-system;BlinkMacSystemFon"/>
          <w:color w:val="222222"/>
          <w:sz w:val="19"/>
          <w:highlight w:val="white"/>
        </w:rPr>
      </w:pPr>
      <w:r>
        <w:rPr>
          <w:rFonts w:ascii="-apple-system;BlinkMacSystemFon" w:hAnsi="-apple-system;BlinkMacSystemFon"/>
          <w:color w:val="222222"/>
          <w:sz w:val="19"/>
          <w:highlight w:val="white"/>
        </w:rPr>
      </w:r>
    </w:p>
    <w:p>
      <w:pPr>
        <w:pStyle w:val="Normal"/>
        <w:numPr>
          <w:ilvl w:val="0"/>
          <w:numId w:val="2"/>
        </w:numPr>
        <w:jc w:val="both"/>
        <w:rPr>
          <w:color w:val="CE181E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Scrum. Обзор спринта.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color w:val="222222"/>
          <w:sz w:val="24"/>
          <w:szCs w:val="24"/>
          <w:lang w:val="en-US"/>
        </w:rPr>
        <w:t xml:space="preserve">Sprint Review Meeting </w:t>
      </w:r>
      <w:r>
        <w:rPr>
          <w:rFonts w:ascii="Times New Roman" w:hAnsi="Times New Roman"/>
          <w:color w:val="222222"/>
          <w:sz w:val="24"/>
          <w:szCs w:val="24"/>
          <w:highlight w:val="white"/>
        </w:rPr>
        <w:t>Участвуют</w:t>
      </w:r>
      <w:r>
        <w:rPr>
          <w:rFonts w:ascii="Times New Roman" w:hAnsi="Times New Roman"/>
          <w:color w:val="222222"/>
          <w:sz w:val="24"/>
          <w:szCs w:val="24"/>
          <w:highlight w:val="white"/>
          <w:lang w:val="en-US"/>
        </w:rPr>
        <w:t xml:space="preserve"> </w:t>
      </w:r>
      <w:r>
        <w:rPr>
          <w:rFonts w:ascii="Times New Roman" w:hAnsi="Times New Roman"/>
          <w:color w:val="222222"/>
          <w:sz w:val="24"/>
          <w:szCs w:val="24"/>
          <w:highlight w:val="white"/>
        </w:rPr>
        <w:t>все</w:t>
      </w:r>
      <w:r>
        <w:rPr>
          <w:rFonts w:ascii="Times New Roman" w:hAnsi="Times New Roman"/>
          <w:color w:val="222222"/>
          <w:sz w:val="24"/>
          <w:szCs w:val="24"/>
          <w:highlight w:val="white"/>
          <w:lang w:val="en-US"/>
        </w:rPr>
        <w:t xml:space="preserve">. </w:t>
      </w:r>
      <w:r>
        <w:rPr>
          <w:rFonts w:ascii="Times New Roman" w:hAnsi="Times New Roman"/>
          <w:color w:val="222222"/>
          <w:sz w:val="24"/>
          <w:szCs w:val="24"/>
          <w:highlight w:val="white"/>
        </w:rPr>
        <w:t xml:space="preserve">Знаменуется значительным приростом функционала продукта. Демонстрация работы готового продукта или функционала. </w:t>
      </w:r>
      <w:r>
        <w:rPr>
          <w:rFonts w:ascii="Times New Roman" w:hAnsi="Times New Roman"/>
          <w:color w:val="CE181E"/>
          <w:sz w:val="24"/>
          <w:szCs w:val="24"/>
        </w:rPr>
        <w:br/>
        <w:br/>
      </w:r>
      <w:r>
        <w:rPr>
          <w:rFonts w:ascii="Times New Roman" w:hAnsi="Times New Roman"/>
          <w:color w:val="222222"/>
          <w:sz w:val="24"/>
          <w:szCs w:val="24"/>
          <w:highlight w:val="white"/>
        </w:rPr>
        <w:t>Длительность митинга: по одному часу на каждую неделю спринта (2 часа Sprint Review = 2-х недельному спринту).Подготовка к данной встрече не должна превышать 2-х часов.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  <w:t xml:space="preserve">Команда демонстрирует, что сделано: показывает тот самый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  <w:t xml:space="preserve">инкремент 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  <w:t>продукта. Владелец соглашается и принимает его или отправляет на доработку. На мероприятии могут присутствовать и заказчики, и другие заинтересованные стороны.</w:t>
      </w:r>
    </w:p>
    <w:p>
      <w:pPr>
        <w:pStyle w:val="Normal"/>
        <w:jc w:val="both"/>
        <w:rPr>
          <w:i w:val="false"/>
          <w:caps w:val="false"/>
          <w:smallCaps w:val="false"/>
          <w:strike w:val="false"/>
          <w:dstrike w:val="false"/>
          <w:color w:val="CE181E"/>
          <w:spacing w:val="0"/>
          <w:highlight w:val="white"/>
          <w:u w:val="none"/>
          <w:effect w:val="none"/>
        </w:rPr>
      </w:pPr>
      <w:r>
        <w:rPr>
          <w:rFonts w:ascii="Times New Roman" w:hAnsi="Times New Roman"/>
          <w:b/>
          <w:bCs/>
          <w:sz w:val="26"/>
          <w:szCs w:val="26"/>
        </w:rPr>
      </w:r>
    </w:p>
    <w:p>
      <w:pPr>
        <w:pStyle w:val="Normal"/>
        <w:numPr>
          <w:ilvl w:val="0"/>
          <w:numId w:val="2"/>
        </w:numPr>
        <w:jc w:val="both"/>
        <w:rPr>
          <w:rFonts w:ascii="Times New Roman" w:hAnsi="Times New Roman"/>
          <w:b/>
          <w:b/>
          <w:bCs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color w:val="000000"/>
          <w:sz w:val="26"/>
          <w:szCs w:val="26"/>
        </w:rPr>
        <w:t>Scrum. Retro.</w:t>
      </w:r>
    </w:p>
    <w:p>
      <w:pPr>
        <w:pStyle w:val="Normal"/>
        <w:jc w:val="both"/>
        <w:rPr>
          <w:color w:val="CE181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  <w:t>событие после закрытия спринта, на котором команда делится опытом, обсуждает трудности и анализирует свою работу. Эта встреча проводится scrum-мастером для продуктовой команды, поэтому присутствие владельца необязательно.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Sprint Retrospective Meeting.Ретроспектива.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highlight w:val="white"/>
        </w:rPr>
        <w:t>Проводится в последний день спринта.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highlight w:val="white"/>
        </w:rPr>
        <w:t>Призвана оценить результат команды. Задаются вопросы: что можно улучшить? как? как повысить эффективность команды?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highlight w:val="white"/>
        </w:rPr>
        <w:t>Время на ретроспективу для 2-х недельного спринта не более 2-х часов.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highlight w:val="white"/>
        </w:rPr>
        <w:t xml:space="preserve">Понятие Кайдзен и счастье. Кайдзен – непрерывное совершенствование. Счастливые люди = высокая производительность команды. 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br/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  <w:highlight w:val="white"/>
        </w:rPr>
        <w:t>Можно задать вопросы: Что может сделать вас счастливее в следующем спринте? Что сделает вас счастливее вообще?</w:t>
      </w:r>
    </w:p>
    <w:p>
      <w:pPr>
        <w:pStyle w:val="Normal"/>
        <w:jc w:val="both"/>
        <w:rPr>
          <w:rFonts w:ascii="-apple-system;BlinkMacSystemFon" w:hAnsi="-apple-system;BlinkMacSystemFon"/>
          <w:color w:val="222222"/>
          <w:sz w:val="19"/>
          <w:highlight w:val="white"/>
        </w:rPr>
      </w:pPr>
      <w:r>
        <w:rPr/>
      </w:r>
    </w:p>
    <w:p>
      <w:pPr>
        <w:pStyle w:val="Normal"/>
        <w:numPr>
          <w:ilvl w:val="0"/>
          <w:numId w:val="2"/>
        </w:numPr>
        <w:jc w:val="both"/>
        <w:rPr>
          <w:b/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Эффект привязки.</w:t>
      </w:r>
    </w:p>
    <w:p>
      <w:pPr>
        <w:pStyle w:val="Normal"/>
        <w:spacing w:lineRule="auto" w:line="240"/>
        <w:jc w:val="both"/>
        <w:rPr/>
      </w:pPr>
      <w:r>
        <w:rPr>
          <w:color w:val="000000"/>
        </w:rPr>
        <w:t>Возникает при планировании и оценке сложности задач,</w:t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16"/>
          <w:highlight w:val="white"/>
          <w:u w:val="none"/>
          <w:effect w:val="none"/>
        </w:rPr>
        <w:t>, когда команда открыто обсуждает оценки</w:t>
      </w:r>
      <w:r>
        <w:rPr>
          <w:color w:val="000000"/>
        </w:rPr>
        <w:t xml:space="preserve"> выражается в том, что озвученное мнение заставляет других участников корректировать свои представления (под давлением авторитета, опыта или других факторов). Для сглаживания этого эффекта применяется «Покер планирования» где все оценки даются </w:t>
      </w:r>
      <w:r>
        <w:rPr>
          <w:rFonts w:ascii="Times New Roman" w:hAnsi="Times New Roman"/>
          <w:color w:val="000000"/>
          <w:sz w:val="24"/>
          <w:szCs w:val="24"/>
        </w:rPr>
        <w:t>одновременно и независимо друг от друга.</w:t>
      </w:r>
    </w:p>
    <w:p>
      <w:pPr>
        <w:pStyle w:val="Style18"/>
        <w:spacing w:lineRule="auto" w:line="240"/>
        <w:jc w:val="both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Покер планирования выявляет потенциально влиятельного участника команды, изолируя его мнение от других участников группы. Затем необходимо, чтобы участник аргументировал свой выбор, если он не совпадает с превалирующим мнением. Если участники группы могут выражать свою сплочённость таким образом, они более склонны верить в свои первоначальные оценки. </w:t>
      </w:r>
    </w:p>
    <w:p>
      <w:pPr>
        <w:pStyle w:val="Style18"/>
        <w:spacing w:lineRule="auto" w:line="24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 xml:space="preserve">Если у влиятельного участника есть хорошие аргументы для спора, все остальные будут видеть смысл и прислушиваться, но, по крайней мере, остальные участники не будут подвержены эффекту привязки; вместо этого они должны будут исходить только из разумных соображений. </w:t>
      </w:r>
    </w:p>
    <w:p>
      <w:pPr>
        <w:pStyle w:val="Normal"/>
        <w:spacing w:lineRule="auto" w:line="240"/>
        <w:jc w:val="both"/>
        <w:rPr>
          <w:color w:val="000000"/>
        </w:rPr>
      </w:pPr>
      <w:r>
        <w:rPr/>
      </w:r>
    </w:p>
    <w:p>
      <w:pPr>
        <w:pStyle w:val="Normal"/>
        <w:jc w:val="both"/>
        <w:rPr>
          <w:color w:val="000000"/>
        </w:rPr>
      </w:pPr>
      <w:r>
        <w:rPr/>
      </w:r>
    </w:p>
    <w:p>
      <w:pPr>
        <w:pStyle w:val="Normal"/>
        <w:numPr>
          <w:ilvl w:val="0"/>
          <w:numId w:val="2"/>
        </w:numPr>
        <w:jc w:val="both"/>
        <w:rPr>
          <w:color w:val="CE181E"/>
        </w:rPr>
      </w:pPr>
      <w:r>
        <w:rPr>
          <w:b/>
          <w:bCs/>
          <w:color w:val="CE181E"/>
        </w:rPr>
        <w:t>Покер планирования.</w:t>
      </w:r>
    </w:p>
    <w:p>
      <w:pPr>
        <w:pStyle w:val="Normal"/>
        <w:jc w:val="both"/>
        <w:rPr/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highlight w:val="white"/>
          <w:highlight w:val="white"/>
          <w:u w:val="none"/>
          <w:effect w:val="none"/>
          <w:lang w:val="ru-RU"/>
        </w:rPr>
        <w:t>Т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highlight w:val="white"/>
          <w:highlight w:val="white"/>
          <w:u w:val="none"/>
          <w:effect w:val="none"/>
        </w:rPr>
        <w:t>ехника оценки, основанная на достижении договорённости, используемая для оценки сложности предстоящей работы или относительного объёма решаемых задач.</w:t>
      </w:r>
      <w:r>
        <w:rPr>
          <w:rFonts w:ascii="Times New Roman" w:hAnsi="Times New Roman"/>
          <w:color w:val="222222"/>
          <w:sz w:val="24"/>
          <w:szCs w:val="24"/>
          <w:highlight w:val="white"/>
        </w:rPr>
        <w:t xml:space="preserve"> </w:t>
      </w:r>
      <w:r>
        <w:rPr>
          <w:rFonts w:ascii="Times New Roman" w:hAnsi="Times New Roman"/>
          <w:color w:val="222222"/>
          <w:sz w:val="24"/>
          <w:szCs w:val="24"/>
          <w:highlight w:val="white"/>
        </w:rPr>
        <w:t>М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highlight w:val="white"/>
          <w:highlight w:val="white"/>
          <w:u w:val="none"/>
          <w:effect w:val="none"/>
        </w:rPr>
        <w:t xml:space="preserve">инимизирует эффект привязки путём опроса каждого из участников команды таким образом, что никто не знает чужого решения до одновременного оглашения выбора каждого из участников. </w:t>
      </w:r>
    </w:p>
    <w:p>
      <w:pPr>
        <w:pStyle w:val="Style18"/>
        <w:spacing w:lineRule="auto" w:line="240"/>
        <w:jc w:val="both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highlight w:val="white"/>
          <w:u w:val="none"/>
          <w:effect w:val="none"/>
        </w:rPr>
        <w:t xml:space="preserve">Для проведения покера планирования необходимо подготовить список обсуждаемых функций и несколько колод пронумерованных карт. Карты в колодах должны быть пронумерованы. Обычно колода содержит карты, содержащие </w:t>
      </w:r>
      <w:hyperlink r:id="rId3">
        <w:r>
          <w:rPr>
            <w:rStyle w:val="Style16"/>
            <w:rFonts w:ascii="Times New Roman" w:hAnsi="Times New Roman"/>
            <w:b w:val="false"/>
            <w:i w:val="false"/>
            <w:caps w:val="false"/>
            <w:smallCaps w:val="false"/>
            <w:strike w:val="false"/>
            <w:dstrike w:val="false"/>
            <w:color w:val="0645AD"/>
            <w:spacing w:val="0"/>
            <w:sz w:val="24"/>
            <w:szCs w:val="24"/>
            <w:highlight w:val="white"/>
            <w:u w:val="none"/>
            <w:effect w:val="none"/>
          </w:rPr>
          <w:t>числа Фибоначчи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highlight w:val="white"/>
          <w:u w:val="none"/>
          <w:effect w:val="none"/>
        </w:rPr>
        <w:t xml:space="preserve">, включая ноль: 0, 1, 1, 2, 3, 5, 8, 13, 21, 34, 55, 89; другие разновидности колод могут использовать аналогичные последовательности. </w:t>
      </w:r>
    </w:p>
    <w:p>
      <w:pPr>
        <w:pStyle w:val="Style18"/>
        <w:spacing w:lineRule="auto" w:line="24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 xml:space="preserve">В колоде могут быть также специальные карты: </w:t>
      </w:r>
    </w:p>
    <w:p>
      <w:pPr>
        <w:pStyle w:val="Style18"/>
        <w:numPr>
          <w:ilvl w:val="0"/>
          <w:numId w:val="11"/>
        </w:numPr>
        <w:pBdr/>
        <w:tabs>
          <w:tab w:val="clear" w:pos="720"/>
          <w:tab w:val="left" w:pos="0" w:leader="none"/>
        </w:tabs>
        <w:spacing w:lineRule="auto" w:line="240" w:before="0" w:after="0"/>
        <w:ind w:left="707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>знак вопроса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 xml:space="preserve"> (?), означающий неуверенность; </w:t>
      </w:r>
    </w:p>
    <w:p>
      <w:pPr>
        <w:pStyle w:val="Style18"/>
        <w:numPr>
          <w:ilvl w:val="0"/>
          <w:numId w:val="11"/>
        </w:numPr>
        <w:pBdr/>
        <w:tabs>
          <w:tab w:val="clear" w:pos="720"/>
          <w:tab w:val="left" w:pos="0" w:leader="none"/>
        </w:tabs>
        <w:spacing w:lineRule="auto" w:line="240" w:before="0" w:after="0"/>
        <w:ind w:left="707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>бесконечность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 xml:space="preserve"> (∞), означающая, что обсуждаемая функция или принципиально не может быть реализована, или слишком велика, чтобы присваивать ей число; </w:t>
      </w:r>
    </w:p>
    <w:p>
      <w:pPr>
        <w:pStyle w:val="Style18"/>
        <w:numPr>
          <w:ilvl w:val="0"/>
          <w:numId w:val="11"/>
        </w:numPr>
        <w:pBdr/>
        <w:tabs>
          <w:tab w:val="clear" w:pos="720"/>
          <w:tab w:val="left" w:pos="0" w:leader="none"/>
        </w:tabs>
        <w:spacing w:lineRule="auto" w:line="240" w:before="0" w:after="0"/>
        <w:ind w:left="707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</w:pPr>
      <w:r>
        <w:rPr>
          <w:rFonts w:ascii="Times New Roman" w:hAnsi="Times New Roman"/>
          <w:b w:val="false"/>
          <w:i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>чашка кофе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 xml:space="preserve"> (☕), означающая требование перерыва. </w:t>
      </w:r>
    </w:p>
    <w:p>
      <w:pPr>
        <w:pStyle w:val="Style18"/>
        <w:spacing w:lineRule="auto" w:line="24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 xml:space="preserve">Аргумент в пользу использования последовательности Фибоначчи — отражение возрастающей </w:t>
      </w:r>
      <w:r>
        <w:fldChar w:fldCharType="begin"/>
      </w:r>
      <w:r>
        <w:rPr>
          <w:rStyle w:val="Style16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szCs w:val="24"/>
          <w:rFonts w:ascii="Times New Roman" w:hAnsi="Times New Roman"/>
        </w:rPr>
        <w:instrText> HYPERLINK "https://en.wikipedia.org/wiki/Software_development_effort_estimation" \l "Uncertainty_assessment_approaches"</w:instrText>
      </w:r>
      <w:r>
        <w:rPr>
          <w:rStyle w:val="Style16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szCs w:val="24"/>
          <w:rFonts w:ascii="Times New Roman" w:hAnsi="Times New Roman"/>
        </w:rPr>
        <w:fldChar w:fldCharType="separate"/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3366BB"/>
          <w:spacing w:val="0"/>
          <w:sz w:val="24"/>
          <w:szCs w:val="24"/>
          <w:u w:val="none"/>
          <w:effect w:val="none"/>
        </w:rPr>
        <w:t>неопределённости</w:t>
      </w:r>
      <w:r>
        <w:rPr>
          <w:rStyle w:val="Style16"/>
          <w:smallCaps w:val="false"/>
          <w:caps w:val="false"/>
          <w:dstrike w:val="false"/>
          <w:strike w:val="false"/>
          <w:sz w:val="24"/>
          <w:spacing w:val="0"/>
          <w:i w:val="false"/>
          <w:u w:val="none"/>
          <w:b w:val="false"/>
          <w:effect w:val="none"/>
          <w:szCs w:val="24"/>
          <w:rFonts w:ascii="Times New Roman" w:hAnsi="Times New Roman"/>
        </w:rPr>
        <w:fldChar w:fldCharType="end"/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222222"/>
          <w:spacing w:val="0"/>
          <w:sz w:val="24"/>
          <w:szCs w:val="24"/>
          <w:u w:val="none"/>
          <w:effect w:val="none"/>
        </w:rPr>
        <w:t xml:space="preserve"> с ростом сложности оцениваемых функций или задач. </w:t>
      </w:r>
    </w:p>
    <w:p>
      <w:pPr>
        <w:pStyle w:val="Normal"/>
        <w:spacing w:lineRule="auto" w:line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  <w:highlight w:val="white"/>
        </w:rPr>
        <w:t xml:space="preserve">Задачи с </w:t>
      </w:r>
      <w:r>
        <w:rPr>
          <w:rFonts w:ascii="Times New Roman" w:hAnsi="Times New Roman"/>
          <w:color w:val="222222"/>
          <w:sz w:val="24"/>
          <w:szCs w:val="24"/>
          <w:highlight w:val="white"/>
        </w:rPr>
        <w:t xml:space="preserve">высокой </w:t>
      </w:r>
      <w:r>
        <w:rPr>
          <w:rFonts w:ascii="Times New Roman" w:hAnsi="Times New Roman"/>
          <w:color w:val="222222"/>
          <w:sz w:val="24"/>
          <w:szCs w:val="24"/>
          <w:highlight w:val="white"/>
        </w:rPr>
        <w:t xml:space="preserve">оценкой </w:t>
      </w:r>
      <w:r>
        <w:rPr>
          <w:rFonts w:ascii="Times New Roman" w:hAnsi="Times New Roman"/>
          <w:color w:val="222222"/>
          <w:sz w:val="24"/>
          <w:szCs w:val="24"/>
          <w:highlight w:val="white"/>
        </w:rPr>
        <w:t xml:space="preserve">сложности </w:t>
      </w:r>
      <w:r>
        <w:rPr>
          <w:rFonts w:ascii="Times New Roman" w:hAnsi="Times New Roman"/>
          <w:color w:val="222222"/>
          <w:sz w:val="24"/>
          <w:szCs w:val="24"/>
          <w:highlight w:val="white"/>
        </w:rPr>
        <w:t>необходимо дробить на более мелкие.</w:t>
      </w:r>
    </w:p>
    <w:p>
      <w:pPr>
        <w:pStyle w:val="Style18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40"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</w:rPr>
        <w:t xml:space="preserve">Scrum Master ведет собрание; </w:t>
      </w:r>
    </w:p>
    <w:p>
      <w:pPr>
        <w:pStyle w:val="Style18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40" w:before="0" w:after="0"/>
        <w:rPr>
          <w:rFonts w:ascii="quot" w:hAnsi="quot"/>
          <w:color w:val="222222"/>
        </w:rPr>
      </w:pPr>
      <w:r>
        <w:rPr>
          <w:rFonts w:ascii="Times New Roman" w:hAnsi="Times New Roman"/>
          <w:color w:val="222222"/>
          <w:sz w:val="24"/>
          <w:szCs w:val="24"/>
        </w:rPr>
        <w:t xml:space="preserve">Product Owner представляет краткие обзоры каждой задачи; </w:t>
      </w:r>
    </w:p>
    <w:p>
      <w:pPr>
        <w:pStyle w:val="Style18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40" w:before="0" w:after="0"/>
        <w:rPr>
          <w:rFonts w:ascii="quot" w:hAnsi="quot"/>
          <w:color w:val="222222"/>
        </w:rPr>
      </w:pPr>
      <w:r>
        <w:rPr>
          <w:rFonts w:ascii="Times New Roman" w:hAnsi="Times New Roman"/>
          <w:color w:val="222222"/>
          <w:sz w:val="24"/>
          <w:szCs w:val="24"/>
        </w:rPr>
        <w:t xml:space="preserve">Происходит обсуждение, задаются вопросы; </w:t>
      </w:r>
    </w:p>
    <w:p>
      <w:pPr>
        <w:pStyle w:val="Style18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40" w:before="0" w:after="0"/>
        <w:rPr>
          <w:rFonts w:ascii="quot" w:hAnsi="quot"/>
          <w:color w:val="222222"/>
        </w:rPr>
      </w:pPr>
      <w:r>
        <w:rPr>
          <w:rFonts w:ascii="Times New Roman" w:hAnsi="Times New Roman"/>
          <w:color w:val="222222"/>
          <w:sz w:val="24"/>
          <w:szCs w:val="24"/>
        </w:rPr>
        <w:t xml:space="preserve">Участники Developer Team выбирают по одной карте, потом переворачивают; </w:t>
      </w:r>
    </w:p>
    <w:p>
      <w:pPr>
        <w:pStyle w:val="Style18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40" w:before="0" w:after="0"/>
        <w:rPr>
          <w:rFonts w:ascii="quot" w:hAnsi="quot"/>
          <w:color w:val="222222"/>
        </w:rPr>
      </w:pPr>
      <w:r>
        <w:rPr>
          <w:rFonts w:ascii="Times New Roman" w:hAnsi="Times New Roman"/>
          <w:color w:val="222222"/>
          <w:sz w:val="24"/>
          <w:szCs w:val="24"/>
        </w:rPr>
        <w:t xml:space="preserve">Если в результате голосования есть большой разброс в очках, то выслушивают двоих, перевернувших карты с минимальным и максимальным значением; </w:t>
      </w:r>
    </w:p>
    <w:p>
      <w:pPr>
        <w:pStyle w:val="Style18"/>
        <w:numPr>
          <w:ilvl w:val="0"/>
          <w:numId w:val="5"/>
        </w:numPr>
        <w:tabs>
          <w:tab w:val="clear" w:pos="720"/>
          <w:tab w:val="left" w:pos="0" w:leader="none"/>
        </w:tabs>
        <w:spacing w:lineRule="auto" w:line="240"/>
        <w:rPr>
          <w:rFonts w:ascii="quot" w:hAnsi="quot"/>
          <w:color w:val="222222"/>
        </w:rPr>
      </w:pPr>
      <w:r>
        <w:rPr>
          <w:rFonts w:ascii="Times New Roman" w:hAnsi="Times New Roman"/>
          <w:color w:val="222222"/>
          <w:sz w:val="24"/>
          <w:szCs w:val="24"/>
        </w:rPr>
        <w:t>Затем голосуют вновь и присваивают задаче Story Points.</w:t>
      </w:r>
    </w:p>
    <w:p>
      <w:pPr>
        <w:pStyle w:val="Normal"/>
        <w:jc w:val="both"/>
        <w:rPr>
          <w:rFonts w:ascii="-apple-system;BlinkMacSystemFon" w:hAnsi="-apple-system;BlinkMacSystemFon"/>
          <w:color w:val="222222"/>
          <w:sz w:val="19"/>
          <w:highlight w:val="white"/>
        </w:rPr>
      </w:pPr>
      <w:r>
        <w:rPr>
          <w:rFonts w:ascii="-apple-system;BlinkMacSystemFon" w:hAnsi="-apple-system;BlinkMacSystemFon"/>
          <w:color w:val="222222"/>
          <w:sz w:val="19"/>
          <w:highlight w:val="white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  <w:lang w:val="en-US"/>
        </w:rPr>
        <w:t>MSF</w:t>
      </w:r>
      <w:r>
        <w:rPr>
          <w:b/>
          <w:bCs/>
        </w:rPr>
        <w:t>. Базовые принципы.</w:t>
      </w:r>
    </w:p>
    <w:p>
      <w:pPr>
        <w:pStyle w:val="Normal"/>
        <w:ind w:left="720" w:hanging="0"/>
        <w:jc w:val="both"/>
        <w:rPr/>
      </w:pPr>
      <w:r>
        <w:rPr/>
        <w:t>- Единое видение;</w:t>
      </w:r>
    </w:p>
    <w:p>
      <w:pPr>
        <w:pStyle w:val="Normal"/>
        <w:ind w:left="720" w:hanging="0"/>
        <w:jc w:val="both"/>
        <w:rPr/>
      </w:pPr>
      <w:r>
        <w:rPr/>
        <w:t>- Концентрация на бизнес-приоритетах;</w:t>
      </w:r>
    </w:p>
    <w:p>
      <w:pPr>
        <w:pStyle w:val="Normal"/>
        <w:ind w:left="720" w:hanging="0"/>
        <w:jc w:val="both"/>
        <w:rPr/>
      </w:pPr>
      <w:r>
        <w:rPr/>
        <w:t>- Проявляйте гибкость — будьте готовы к переменам;</w:t>
      </w:r>
    </w:p>
    <w:p>
      <w:pPr>
        <w:pStyle w:val="Normal"/>
        <w:ind w:left="720" w:hanging="0"/>
        <w:jc w:val="both"/>
        <w:rPr/>
      </w:pPr>
      <w:r>
        <w:rPr/>
        <w:t>- Поощряйте свободное общение;</w:t>
      </w:r>
    </w:p>
    <w:p>
      <w:pPr>
        <w:pStyle w:val="Normal"/>
        <w:ind w:left="720" w:hanging="0"/>
        <w:jc w:val="both"/>
        <w:rPr/>
      </w:pPr>
      <w:r>
        <w:rPr/>
        <w:t>- Извлекайте из всего уроки;</w:t>
      </w:r>
    </w:p>
    <w:p>
      <w:pPr>
        <w:pStyle w:val="Normal"/>
        <w:ind w:left="720" w:hanging="0"/>
        <w:jc w:val="both"/>
        <w:rPr/>
      </w:pPr>
      <w:r>
        <w:rPr/>
        <w:t>- Наделяйте участников полномочиями (в соответствии с ролью);</w:t>
      </w:r>
    </w:p>
    <w:p>
      <w:pPr>
        <w:pStyle w:val="Normal"/>
        <w:ind w:left="720" w:hanging="0"/>
        <w:jc w:val="both"/>
        <w:rPr/>
      </w:pPr>
      <w:r>
        <w:rPr/>
        <w:t>- Распределение ответственности при фиксации отчетности;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  <w:lang w:val="en-US"/>
        </w:rPr>
        <w:t>MSF</w:t>
      </w:r>
      <w:r>
        <w:rPr>
          <w:b/>
          <w:bCs/>
        </w:rPr>
        <w:t xml:space="preserve">. Решения </w:t>
      </w:r>
      <w:r>
        <w:rPr>
          <w:b/>
          <w:bCs/>
          <w:lang w:val="en-US"/>
        </w:rPr>
        <w:t>vs</w:t>
      </w:r>
      <w:r>
        <w:rPr>
          <w:b/>
          <w:bCs/>
        </w:rPr>
        <w:t xml:space="preserve"> Продукты. Состав Решения.</w:t>
      </w:r>
    </w:p>
    <w:p>
      <w:pPr>
        <w:pStyle w:val="Normal"/>
        <w:ind w:left="397" w:hanging="0"/>
        <w:jc w:val="both"/>
        <w:rPr/>
      </w:pPr>
      <w:r>
        <w:rPr/>
        <w:t>Продукт (</w:t>
      </w:r>
      <w:r>
        <w:rPr>
          <w:lang w:val="en-US"/>
        </w:rPr>
        <w:t>product</w:t>
      </w:r>
      <w:r>
        <w:rPr/>
        <w:t xml:space="preserve">) предназначен для массового использования </w:t>
      </w:r>
      <w:r>
        <w:rPr/>
        <w:t xml:space="preserve">через распространение дистрибутивов, поставляется </w:t>
      </w:r>
      <w:r>
        <w:rPr>
          <w:lang w:val="en-US"/>
        </w:rPr>
        <w:t>AS IS</w:t>
      </w:r>
      <w:r>
        <w:rPr/>
        <w:t>, а решение (</w:t>
      </w:r>
      <w:r>
        <w:rPr>
          <w:lang w:val="en-US"/>
        </w:rPr>
        <w:t>solution</w:t>
      </w:r>
      <w:r>
        <w:rPr/>
        <w:t>) для решения задач конкретного заказчика</w:t>
      </w:r>
      <w:r>
        <w:rPr>
          <w:lang w:val="en-US"/>
        </w:rPr>
        <w:t xml:space="preserve">, </w:t>
      </w:r>
      <w:r>
        <w:rPr>
          <w:lang w:val="ru-RU"/>
        </w:rPr>
        <w:t>поставляется через развертывание(ответственность поставщика).</w:t>
      </w:r>
    </w:p>
    <w:p>
      <w:pPr>
        <w:pStyle w:val="Normal"/>
        <w:ind w:left="397" w:hanging="0"/>
        <w:jc w:val="both"/>
        <w:rPr/>
      </w:pPr>
      <w:r>
        <w:rPr>
          <w:color w:val="000000"/>
        </w:rPr>
        <w:t>Состав решения:</w:t>
      </w:r>
    </w:p>
    <w:p>
      <w:pPr>
        <w:pStyle w:val="Normal"/>
        <w:ind w:left="397" w:hanging="0"/>
        <w:jc w:val="both"/>
        <w:rPr/>
      </w:pPr>
      <w:r>
        <w:rPr>
          <w:color w:val="000000"/>
        </w:rPr>
        <w:t>1. Программно-технические средства</w:t>
      </w:r>
    </w:p>
    <w:p>
      <w:pPr>
        <w:pStyle w:val="Normal"/>
        <w:ind w:left="397" w:hanging="0"/>
        <w:jc w:val="both"/>
        <w:rPr/>
      </w:pPr>
      <w:r>
        <w:rPr>
          <w:color w:val="000000"/>
        </w:rPr>
        <w:t>2. Программный код</w:t>
      </w:r>
    </w:p>
    <w:p>
      <w:pPr>
        <w:pStyle w:val="Normal"/>
        <w:ind w:left="397" w:hanging="0"/>
        <w:jc w:val="both"/>
        <w:rPr/>
      </w:pPr>
      <w:r>
        <w:rPr>
          <w:color w:val="000000"/>
        </w:rPr>
        <w:t>3. Документация</w:t>
      </w:r>
    </w:p>
    <w:p>
      <w:pPr>
        <w:pStyle w:val="Normal"/>
        <w:ind w:left="397" w:hanging="0"/>
        <w:jc w:val="both"/>
        <w:rPr/>
      </w:pPr>
      <w:r>
        <w:rPr>
          <w:color w:val="000000"/>
        </w:rPr>
        <w:t>4. Процесс внедрения</w:t>
      </w:r>
    </w:p>
    <w:p>
      <w:pPr>
        <w:pStyle w:val="Normal"/>
        <w:ind w:left="397" w:hanging="0"/>
        <w:jc w:val="both"/>
        <w:rPr/>
      </w:pPr>
      <w:r>
        <w:rPr>
          <w:color w:val="000000"/>
        </w:rPr>
        <w:t>5. Обучение</w:t>
      </w:r>
    </w:p>
    <w:p>
      <w:pPr>
        <w:pStyle w:val="Normal"/>
        <w:ind w:left="397" w:hanging="0"/>
        <w:jc w:val="both"/>
        <w:rPr/>
      </w:pPr>
      <w:r>
        <w:rPr>
          <w:color w:val="000000"/>
        </w:rPr>
        <w:t>6. Поддержка</w:t>
      </w:r>
    </w:p>
    <w:p>
      <w:pPr>
        <w:pStyle w:val="Normal"/>
        <w:ind w:left="397" w:hanging="0"/>
        <w:jc w:val="both"/>
        <w:rPr/>
      </w:pPr>
      <w:r>
        <w:rPr>
          <w:color w:val="000000"/>
          <w:highlight w:val="white"/>
        </w:rPr>
        <w:t>7. Коммуникации – информирован</w:t>
      </w:r>
      <w:r>
        <w:rPr>
          <w:color w:val="000000"/>
        </w:rPr>
        <w:t>ие внешних заинтересованных лиц;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  <w:lang w:val="en-US"/>
        </w:rPr>
        <w:t>MSF</w:t>
      </w:r>
      <w:r>
        <w:rPr>
          <w:b/>
          <w:bCs/>
        </w:rPr>
        <w:t>. Треугольник компромиссов.</w:t>
      </w:r>
    </w:p>
    <w:p>
      <w:pPr>
        <w:pStyle w:val="Normal"/>
        <w:ind w:left="720" w:hanging="0"/>
        <w:jc w:val="both"/>
        <w:rPr/>
      </w:pPr>
      <w:r>
        <w:rPr/>
        <w:t>- Управление компромиссами подразумевает достижение баланса всех элементов проекта;</w:t>
      </w:r>
    </w:p>
    <w:p>
      <w:pPr>
        <w:pStyle w:val="Normal"/>
        <w:ind w:left="720" w:hanging="0"/>
        <w:jc w:val="both"/>
        <w:rPr/>
      </w:pPr>
      <w:r>
        <w:rPr/>
        <w:t>- Возможны ситуации, когда за выделенное время невозможно решить все поставленные задачи;</w:t>
      </w:r>
    </w:p>
    <w:p>
      <w:pPr>
        <w:pStyle w:val="Normal"/>
        <w:ind w:left="720" w:hanging="0"/>
        <w:jc w:val="both"/>
        <w:rPr/>
      </w:pPr>
      <w:r>
        <w:rPr/>
        <w:t>- Необходим постоянный анализ и нахождение компромиссных решений о размере бюджета, сроках и полнотой функциональности продукта;</w:t>
      </w:r>
    </w:p>
    <w:p>
      <w:pPr>
        <w:pStyle w:val="Normal"/>
        <w:ind w:left="720" w:hanging="0"/>
        <w:jc w:val="both"/>
        <w:rPr/>
      </w:pPr>
      <w:r>
        <w:rPr/>
        <w:t>- Треугольник компромиссов наглядно показывает, что любое изменение одного из компонентов требует корректировки других;</w:t>
      </w:r>
    </w:p>
    <w:p>
      <w:pPr>
        <w:pStyle w:val="Normal"/>
        <w:ind w:left="720" w:hanging="0"/>
        <w:jc w:val="both"/>
        <w:rPr/>
      </w:pPr>
      <w:r>
        <w:rPr/>
        <w:drawing>
          <wp:inline distT="0" distB="0" distL="0" distR="0">
            <wp:extent cx="1535430" cy="1171575"/>
            <wp:effectExtent l="0" t="0" r="0" b="0"/>
            <wp:docPr id="1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4" t="-45" r="-34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  <w:lang w:val="en-US"/>
        </w:rPr>
        <w:t>MSF</w:t>
      </w:r>
      <w:r>
        <w:rPr>
          <w:b/>
          <w:bCs/>
        </w:rPr>
        <w:t>. Матрица компромиссов.</w:t>
      </w:r>
    </w:p>
    <w:p>
      <w:pPr>
        <w:pStyle w:val="Normal"/>
        <w:ind w:left="720" w:hanging="0"/>
        <w:jc w:val="both"/>
        <w:rPr/>
      </w:pPr>
      <w:r>
        <w:rPr/>
        <w:t>- В матрице компромиссов компоненты (ресурсы, сроки, функционал) делятся по приоритету на обязательные (параметр фиксируется), желательные (параметр согласовывается) и факультативные (параметр принимается как есть).</w:t>
      </w:r>
    </w:p>
    <w:p>
      <w:pPr>
        <w:pStyle w:val="Normal"/>
        <w:ind w:left="720" w:hanging="0"/>
        <w:jc w:val="both"/>
        <w:rPr/>
      </w:pPr>
      <w:r>
        <w:rPr/>
        <w:drawing>
          <wp:inline distT="0" distB="0" distL="0" distR="0">
            <wp:extent cx="3465830" cy="1889125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8" t="-23" r="-18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583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  <w:lang w:val="en-US"/>
        </w:rPr>
        <w:t>MSF</w:t>
      </w:r>
      <w:r>
        <w:rPr>
          <w:b/>
          <w:bCs/>
        </w:rPr>
        <w:t>. Организация бригады.</w:t>
      </w:r>
    </w:p>
    <w:p>
      <w:pPr>
        <w:pStyle w:val="Normal"/>
        <w:ind w:left="720" w:hanging="0"/>
        <w:jc w:val="both"/>
        <w:rPr/>
      </w:pPr>
      <w:r>
        <w:rPr/>
        <w:t>- Основана на концепции  бригады равных (небольшие многопрофильные команды, роли равноравны);</w:t>
      </w:r>
    </w:p>
    <w:p>
      <w:pPr>
        <w:pStyle w:val="Normal"/>
        <w:ind w:left="720" w:hanging="0"/>
        <w:jc w:val="both"/>
        <w:rPr/>
      </w:pPr>
      <w:r>
        <w:rPr/>
        <w:t xml:space="preserve">- При этом </w:t>
      </w:r>
      <w:bookmarkStart w:id="2" w:name="__DdeLink__858_523732225"/>
      <w:r>
        <w:rPr/>
        <w:t>участники разделены по ролевым группам, каждая из которых имеет зону ответственности и защищает интересы определенных лиц, роль имеет решающий голос в зоне своей ответственности;</w:t>
      </w:r>
      <w:bookmarkEnd w:id="2"/>
    </w:p>
    <w:p>
      <w:pPr>
        <w:pStyle w:val="Normal"/>
        <w:ind w:left="720" w:hanging="0"/>
        <w:jc w:val="both"/>
        <w:rPr/>
      </w:pPr>
      <w:r>
        <w:rPr/>
        <w:t>- Баланс ответственности и полномочий;</w:t>
      </w:r>
    </w:p>
    <w:p>
      <w:pPr>
        <w:pStyle w:val="Normal"/>
        <w:ind w:left="720" w:hanging="0"/>
        <w:jc w:val="both"/>
        <w:rPr/>
      </w:pPr>
      <w:r>
        <w:rPr/>
        <w:t>- Каждая роль отчитывается за результат деятельности по достижению своих качественных целей;</w:t>
      </w:r>
    </w:p>
    <w:p>
      <w:pPr>
        <w:pStyle w:val="Normal"/>
        <w:ind w:left="720" w:hanging="0"/>
        <w:jc w:val="both"/>
        <w:rPr/>
      </w:pPr>
      <w:r>
        <w:rPr/>
        <w:t>- Планирование «снизу»;</w:t>
      </w:r>
    </w:p>
    <w:p>
      <w:pPr>
        <w:pStyle w:val="Normal"/>
        <w:ind w:left="720" w:hanging="0"/>
        <w:jc w:val="both"/>
        <w:rPr/>
      </w:pPr>
      <w:r>
        <w:rPr/>
        <w:t>- Модель бригады может масштабироваться в зависимости от числа участников;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  <w:lang w:val="en-US"/>
        </w:rPr>
        <w:t>MSF</w:t>
      </w:r>
      <w:r>
        <w:rPr>
          <w:b/>
          <w:bCs/>
        </w:rPr>
        <w:t xml:space="preserve">. Концепция </w:t>
      </w:r>
      <w:r>
        <w:rPr>
          <w:b/>
          <w:bCs/>
          <w:lang w:val="en-US"/>
        </w:rPr>
        <w:t>Advocacy group</w:t>
      </w:r>
      <w:r>
        <w:rPr>
          <w:b/>
          <w:bCs/>
        </w:rPr>
        <w:t>.</w:t>
      </w:r>
    </w:p>
    <w:p>
      <w:pPr>
        <w:pStyle w:val="Normal"/>
        <w:tabs>
          <w:tab w:val="clear" w:pos="720"/>
          <w:tab w:val="left" w:pos="2390" w:leader="none"/>
        </w:tabs>
        <w:ind w:left="720" w:hanging="0"/>
        <w:jc w:val="both"/>
        <w:rPr>
          <w:highlight w:val="yellow"/>
        </w:rPr>
      </w:pPr>
      <w:r>
        <w:rPr/>
        <w:t>Участники разделены по ролевым группам, каждая из которых имеет зону ответственности и защищает интересы определенных лиц, роль имеет решающий голос в зоне своей ответственности;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  <w:lang w:val="en-US"/>
        </w:rPr>
        <w:t>MSF</w:t>
      </w:r>
      <w:r>
        <w:rPr>
          <w:b/>
          <w:bCs/>
        </w:rPr>
        <w:t xml:space="preserve">. Роль </w:t>
      </w:r>
      <w:r>
        <w:rPr>
          <w:b/>
          <w:bCs/>
          <w:lang w:val="en-US"/>
        </w:rPr>
        <w:t>Product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manager</w:t>
      </w:r>
      <w:r>
        <w:rPr>
          <w:b/>
          <w:bCs/>
        </w:rPr>
        <w:t>.</w:t>
      </w:r>
    </w:p>
    <w:p>
      <w:pPr>
        <w:pStyle w:val="Normal"/>
        <w:ind w:left="720" w:hanging="0"/>
        <w:jc w:val="both"/>
        <w:rPr/>
      </w:pPr>
      <w:r>
        <w:rPr/>
        <w:t>- Представитель заказчика в бригаде;</w:t>
      </w:r>
    </w:p>
    <w:p>
      <w:pPr>
        <w:pStyle w:val="Normal"/>
        <w:ind w:left="720" w:hanging="0"/>
        <w:jc w:val="both"/>
        <w:rPr/>
      </w:pPr>
      <w:r>
        <w:rPr/>
        <w:t xml:space="preserve">- Работа с требованиями заказчика (выявление </w:t>
      </w:r>
      <w:r>
        <w:rPr>
          <w:lang w:val="en-US"/>
        </w:rPr>
        <w:t>stakeholders</w:t>
      </w:r>
      <w:r>
        <w:rPr/>
        <w:t xml:space="preserve"> и их проблем);</w:t>
      </w:r>
    </w:p>
    <w:p>
      <w:pPr>
        <w:pStyle w:val="Normal"/>
        <w:ind w:left="720" w:hanging="0"/>
        <w:jc w:val="both"/>
        <w:rPr/>
      </w:pPr>
      <w:r>
        <w:rPr/>
        <w:t>- Формирование ожиданий заказчика;</w:t>
      </w:r>
    </w:p>
    <w:p>
      <w:pPr>
        <w:pStyle w:val="Normal"/>
        <w:ind w:left="720" w:hanging="0"/>
        <w:jc w:val="both"/>
        <w:rPr/>
      </w:pPr>
      <w:r>
        <w:rPr/>
        <w:t>- Формирование общего видения и рамок проекта;</w:t>
      </w:r>
    </w:p>
    <w:p>
      <w:pPr>
        <w:pStyle w:val="Normal"/>
        <w:ind w:left="720" w:hanging="0"/>
        <w:jc w:val="both"/>
        <w:rPr/>
      </w:pPr>
      <w:r>
        <w:rPr/>
        <w:t>- Определение компромиссов (время, ресурсы, функциональность);</w:t>
      </w:r>
    </w:p>
    <w:p>
      <w:pPr>
        <w:pStyle w:val="Normal"/>
        <w:ind w:left="720" w:hanging="0"/>
        <w:jc w:val="both"/>
        <w:rPr/>
      </w:pPr>
      <w:r>
        <w:rPr/>
        <w:t>- Маркетинг</w:t>
      </w:r>
    </w:p>
    <w:p>
      <w:pPr>
        <w:pStyle w:val="Normal"/>
        <w:ind w:left="720" w:hanging="0"/>
        <w:jc w:val="both"/>
        <w:rPr/>
      </w:pPr>
      <w:r>
        <w:rPr/>
        <w:t>- План коммуникаций (Связь с клиентом);</w:t>
      </w:r>
    </w:p>
    <w:p>
      <w:pPr>
        <w:pStyle w:val="Normal"/>
        <w:ind w:left="720" w:hanging="0"/>
        <w:jc w:val="both"/>
        <w:rPr/>
      </w:pPr>
      <w:r>
        <w:rPr/>
        <w:t>Обязанности по этапам: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Envisioning</w:t>
      </w:r>
      <w:r>
        <w:rPr/>
        <w:t xml:space="preserve"> (Выявление нужды требований заказчика, общее видение и рамки проекта)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Planning</w:t>
      </w:r>
      <w:r>
        <w:rPr/>
        <w:t xml:space="preserve"> (Концептуальный дизайн, анализ бизнес-требований, коммуникационный план)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Developing</w:t>
      </w:r>
      <w:r>
        <w:rPr/>
        <w:t xml:space="preserve"> (Формирование ожиданий заказчика)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Stabilizing</w:t>
      </w:r>
      <w:r>
        <w:rPr/>
        <w:t>(Выполнение коммуникационного плана, планирование премьеры продукта)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Deploying</w:t>
      </w:r>
      <w:r>
        <w:rPr/>
        <w:t>(Получение отзывов и оценок заказчика, акт о приеме работы).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  <w:lang w:val="en-US"/>
        </w:rPr>
        <w:t>MSF</w:t>
      </w:r>
      <w:r>
        <w:rPr>
          <w:b/>
          <w:bCs/>
        </w:rPr>
        <w:t xml:space="preserve">. Роль </w:t>
      </w:r>
      <w:r>
        <w:rPr>
          <w:b/>
          <w:bCs/>
          <w:lang w:val="en-US"/>
        </w:rPr>
        <w:t>Program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manager</w:t>
      </w:r>
      <w:r>
        <w:rPr>
          <w:b/>
          <w:bCs/>
        </w:rPr>
        <w:t>.</w:t>
      </w:r>
    </w:p>
    <w:p>
      <w:pPr>
        <w:pStyle w:val="Normal"/>
        <w:ind w:left="720" w:hanging="0"/>
        <w:jc w:val="both"/>
        <w:rPr/>
      </w:pPr>
      <w:r>
        <w:rPr/>
        <w:t>- Управляет разработкой ПО и несет ответственность за его поставку;</w:t>
      </w:r>
    </w:p>
    <w:p>
      <w:pPr>
        <w:pStyle w:val="Normal"/>
        <w:ind w:left="720" w:hanging="0"/>
        <w:jc w:val="both"/>
        <w:rPr/>
      </w:pPr>
      <w:r>
        <w:rPr/>
        <w:t>- Время, деньги, возможности;</w:t>
      </w:r>
    </w:p>
    <w:p>
      <w:pPr>
        <w:pStyle w:val="Normal"/>
        <w:ind w:left="720" w:hanging="0"/>
        <w:jc w:val="both"/>
        <w:rPr/>
      </w:pPr>
      <w:r>
        <w:rPr/>
        <w:t>- Планирование и распоряжение бюджетом;</w:t>
      </w:r>
    </w:p>
    <w:p>
      <w:pPr>
        <w:pStyle w:val="Normal"/>
        <w:ind w:left="720" w:hanging="0"/>
        <w:jc w:val="both"/>
        <w:rPr/>
      </w:pPr>
      <w:r>
        <w:rPr/>
        <w:t>- Планирование итераций;</w:t>
      </w:r>
    </w:p>
    <w:p>
      <w:pPr>
        <w:pStyle w:val="Normal"/>
        <w:ind w:left="720" w:hanging="0"/>
        <w:jc w:val="both"/>
        <w:rPr/>
      </w:pPr>
      <w:r>
        <w:rPr/>
        <w:t>- Управление рисками</w:t>
      </w:r>
    </w:p>
    <w:p>
      <w:pPr>
        <w:pStyle w:val="Normal"/>
        <w:ind w:left="720" w:hanging="0"/>
        <w:jc w:val="both"/>
        <w:rPr/>
      </w:pPr>
      <w:r>
        <w:rPr/>
        <w:t>Обязанности по этапам: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Envisioning</w:t>
      </w:r>
      <w:r>
        <w:rPr/>
        <w:t xml:space="preserve"> (Концепция решения, структура проекта, риски)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Planning</w:t>
      </w:r>
      <w:r>
        <w:rPr/>
        <w:t xml:space="preserve"> (Концептуальный и логический дизайн, функциональная спецификация, сводный план и сводный календарный график, бюджет)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Developing</w:t>
      </w:r>
      <w:r>
        <w:rPr/>
        <w:t xml:space="preserve"> (Управление функциональной сппецификацией, мониторинг проекта, доработка планов)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Stabilizing</w:t>
      </w:r>
      <w:r>
        <w:rPr/>
        <w:t>(Мониторинг проекта, приоретизация ошибок)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Deploying</w:t>
      </w:r>
      <w:r>
        <w:rPr/>
        <w:t>(Сопоставление рамок проекта с поставленным решением).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  <w:lang w:val="en-US"/>
        </w:rPr>
        <w:t>MSF</w:t>
      </w:r>
      <w:r>
        <w:rPr>
          <w:b/>
          <w:bCs/>
        </w:rPr>
        <w:t xml:space="preserve">. Роль </w:t>
      </w:r>
      <w:r>
        <w:rPr>
          <w:b/>
          <w:bCs/>
          <w:lang w:val="en-US"/>
        </w:rPr>
        <w:t>Architecture.</w:t>
      </w:r>
    </w:p>
    <w:p>
      <w:pPr>
        <w:pStyle w:val="Normal"/>
        <w:ind w:left="720" w:hanging="0"/>
        <w:jc w:val="both"/>
        <w:rPr/>
      </w:pPr>
      <w:r>
        <w:rPr/>
        <w:t xml:space="preserve">- Определение архитектуры системы и </w:t>
      </w:r>
      <w:r>
        <w:rPr/>
        <w:t>стэка</w:t>
      </w:r>
      <w:r>
        <w:rPr/>
        <w:t xml:space="preserve"> используемых технологий;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  <w:lang w:val="en-US"/>
        </w:rPr>
        <w:t>MSF</w:t>
      </w:r>
      <w:r>
        <w:rPr>
          <w:b/>
          <w:bCs/>
        </w:rPr>
        <w:t xml:space="preserve">. Роль </w:t>
      </w:r>
      <w:r>
        <w:rPr>
          <w:b/>
          <w:bCs/>
          <w:lang w:val="en-US"/>
        </w:rPr>
        <w:t>Developer</w:t>
      </w:r>
      <w:r>
        <w:rPr>
          <w:b/>
          <w:bCs/>
        </w:rPr>
        <w:t>.</w:t>
      </w:r>
    </w:p>
    <w:p>
      <w:pPr>
        <w:pStyle w:val="Normal"/>
        <w:ind w:left="720" w:hanging="0"/>
        <w:jc w:val="both"/>
        <w:rPr/>
      </w:pPr>
      <w:r>
        <w:rPr/>
        <w:t>- Разработка (проектирование и реализация) ПО в соответствии с заданными спецификациями;</w:t>
      </w:r>
    </w:p>
    <w:p>
      <w:pPr>
        <w:pStyle w:val="Normal"/>
        <w:ind w:left="720" w:hanging="0"/>
        <w:jc w:val="both"/>
        <w:rPr/>
      </w:pPr>
      <w:r>
        <w:rPr/>
        <w:t>- Консультирование бригады по технологическим вопросам</w:t>
      </w:r>
    </w:p>
    <w:p>
      <w:pPr>
        <w:pStyle w:val="Normal"/>
        <w:ind w:left="720" w:hanging="0"/>
        <w:jc w:val="both"/>
        <w:rPr/>
      </w:pPr>
      <w:r>
        <w:rPr/>
        <w:t>Обязанности по этапам: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Envisioning</w:t>
      </w:r>
      <w:r>
        <w:rPr/>
        <w:t xml:space="preserve"> (Прототипирование, анализ технологических возможностей, анализ осуществимости)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Planning</w:t>
      </w:r>
      <w:r>
        <w:rPr/>
        <w:t xml:space="preserve"> (Оценка технологий, логический и физический дизайн, план и  календарный график разработки, смета разработки)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Developing</w:t>
      </w:r>
      <w:r>
        <w:rPr/>
        <w:t xml:space="preserve"> (Разработка программного кода и инфраструктуры, документирование конфигураций)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Stabilizing</w:t>
      </w:r>
      <w:r>
        <w:rPr/>
        <w:t>(Устранение ошибок, оптимизация программного кода)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Deploying</w:t>
      </w:r>
      <w:r>
        <w:rPr/>
        <w:t>(Разрешение проблем, поддержка эксплуатации).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  <w:lang w:val="en-US"/>
        </w:rPr>
        <w:t>MSF</w:t>
      </w:r>
      <w:r>
        <w:rPr>
          <w:b/>
          <w:bCs/>
        </w:rPr>
        <w:t xml:space="preserve">. Роль </w:t>
      </w:r>
      <w:r>
        <w:rPr>
          <w:b/>
          <w:bCs/>
          <w:lang w:val="en-US"/>
        </w:rPr>
        <w:t>Tester</w:t>
      </w:r>
      <w:r>
        <w:rPr>
          <w:b/>
          <w:bCs/>
        </w:rPr>
        <w:t>.</w:t>
      </w:r>
    </w:p>
    <w:p>
      <w:pPr>
        <w:pStyle w:val="Normal"/>
        <w:ind w:left="720" w:hanging="0"/>
        <w:jc w:val="both"/>
        <w:rPr/>
      </w:pPr>
      <w:r>
        <w:rPr/>
        <w:t>- Выявление неполадок;</w:t>
      </w:r>
    </w:p>
    <w:p>
      <w:pPr>
        <w:pStyle w:val="Normal"/>
        <w:ind w:left="720" w:hanging="0"/>
        <w:jc w:val="both"/>
        <w:rPr/>
      </w:pPr>
      <w:r>
        <w:rPr/>
        <w:t>- Дает окончательное разрешение на выпуск;</w:t>
      </w:r>
    </w:p>
    <w:p>
      <w:pPr>
        <w:pStyle w:val="Normal"/>
        <w:ind w:left="720" w:hanging="0"/>
        <w:jc w:val="both"/>
        <w:rPr/>
      </w:pPr>
      <w:r>
        <w:rPr/>
        <w:t>- Проверка соответствия реализованного функционала продукта общей концепции;</w:t>
      </w:r>
    </w:p>
    <w:p>
      <w:pPr>
        <w:pStyle w:val="Normal"/>
        <w:ind w:left="720" w:hanging="0"/>
        <w:jc w:val="both"/>
        <w:rPr/>
      </w:pPr>
      <w:r>
        <w:rPr/>
        <w:t>Обязанности по этапам: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Envisioning</w:t>
      </w:r>
      <w:r>
        <w:rPr/>
        <w:t xml:space="preserve"> (Стратегии тестирования, критерии приемлимости, их влияние на разработку)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Planning</w:t>
      </w:r>
      <w:r>
        <w:rPr/>
        <w:t xml:space="preserve"> (Оценка дизайна, план и  календарный график тестирования)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Developing</w:t>
      </w:r>
      <w:r>
        <w:rPr/>
        <w:t xml:space="preserve"> (Функциональное тестирование, тестирование документации, доработка плана тестирования)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Stabilizing</w:t>
      </w:r>
      <w:r>
        <w:rPr/>
        <w:t>(Тестирование, сообщение об ошибках и их статусе)</w:t>
      </w:r>
    </w:p>
    <w:p>
      <w:pPr>
        <w:pStyle w:val="ListParagraph"/>
        <w:ind w:left="890" w:hanging="0"/>
        <w:jc w:val="both"/>
        <w:rPr>
          <w:lang w:val="en-US"/>
        </w:rPr>
      </w:pPr>
      <w:r>
        <w:rPr>
          <w:lang w:val="en-US"/>
        </w:rPr>
        <w:t>- Deploying</w:t>
      </w:r>
      <w:r>
        <w:rPr/>
        <w:t>(Тестирование производительности)</w:t>
      </w:r>
      <w:r>
        <w:rPr>
          <w:lang w:val="en-US"/>
        </w:rPr>
        <w:t>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  <w:lang w:val="en-US"/>
        </w:rPr>
        <w:t>MSF</w:t>
      </w:r>
      <w:r>
        <w:rPr>
          <w:b/>
          <w:bCs/>
        </w:rPr>
        <w:t xml:space="preserve">. Роль </w:t>
      </w:r>
      <w:r>
        <w:rPr>
          <w:b/>
          <w:bCs/>
          <w:lang w:val="en-US"/>
        </w:rPr>
        <w:t>Release manager.</w:t>
      </w:r>
    </w:p>
    <w:p>
      <w:pPr>
        <w:pStyle w:val="Normal"/>
        <w:ind w:left="720" w:hanging="0"/>
        <w:jc w:val="both"/>
        <w:rPr/>
      </w:pPr>
      <w:r>
        <w:rPr/>
        <w:t>- Развертывание и последующая эксплуатация продукта;</w:t>
      </w:r>
    </w:p>
    <w:p>
      <w:pPr>
        <w:pStyle w:val="Normal"/>
        <w:ind w:left="720" w:hanging="0"/>
        <w:jc w:val="both"/>
        <w:rPr/>
      </w:pPr>
      <w:r>
        <w:rPr/>
        <w:t>- Организация обучения персонала заказчика;</w:t>
      </w:r>
    </w:p>
    <w:p>
      <w:pPr>
        <w:pStyle w:val="Normal"/>
        <w:ind w:left="720" w:hanging="0"/>
        <w:jc w:val="both"/>
        <w:rPr/>
      </w:pPr>
      <w:r>
        <w:rPr/>
        <w:t>- Проверка соответствия инфраструктуры заказчика требованиям ПО;</w:t>
      </w:r>
    </w:p>
    <w:p>
      <w:pPr>
        <w:pStyle w:val="Normal"/>
        <w:ind w:left="720" w:hanging="0"/>
        <w:jc w:val="both"/>
        <w:rPr/>
      </w:pPr>
      <w:r>
        <w:rPr/>
        <w:t>Обязанности по этапам: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Envisioning</w:t>
      </w:r>
      <w:r>
        <w:rPr/>
        <w:t xml:space="preserve"> (Требования внедрения, их влияние на разработку, требования сопровождения)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Planning</w:t>
      </w:r>
      <w:r>
        <w:rPr/>
        <w:t xml:space="preserve"> (Оценка дизайна, план и  календарный график пилотного и окончательного внедрения)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Developing</w:t>
      </w:r>
      <w:r>
        <w:rPr/>
        <w:t xml:space="preserve"> (Чеклисты развертывания, чеклисты подготовки к внедрению, доработка планов внедрения)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Stabilizing</w:t>
      </w:r>
      <w:r>
        <w:rPr/>
        <w:t>(Развертывание и поддержка пилотного внедрения, планирование внедрения, обучение персонала сопровождения)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Deploying</w:t>
      </w:r>
      <w:r>
        <w:rPr/>
        <w:t>(Управление внедрением, одобрение изменений).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  <w:lang w:val="en-US"/>
        </w:rPr>
        <w:t>MSF</w:t>
      </w:r>
      <w:r>
        <w:rPr>
          <w:b/>
          <w:bCs/>
        </w:rPr>
        <w:t xml:space="preserve">. Роль </w:t>
      </w:r>
      <w:r>
        <w:rPr>
          <w:b/>
          <w:bCs/>
          <w:lang w:val="en-US"/>
        </w:rPr>
        <w:t>User experience.</w:t>
      </w:r>
    </w:p>
    <w:p>
      <w:pPr>
        <w:pStyle w:val="Normal"/>
        <w:ind w:left="720" w:hanging="0"/>
        <w:jc w:val="both"/>
        <w:rPr/>
      </w:pPr>
      <w:r>
        <w:rPr>
          <w:lang w:val="en-US"/>
        </w:rPr>
        <w:t xml:space="preserve">- </w:t>
      </w:r>
      <w:r>
        <w:rPr/>
        <w:t>Представляет интересы конечных пользователей;</w:t>
      </w:r>
    </w:p>
    <w:p>
      <w:pPr>
        <w:pStyle w:val="Normal"/>
        <w:ind w:left="720" w:hanging="0"/>
        <w:jc w:val="both"/>
        <w:rPr/>
      </w:pPr>
      <w:r>
        <w:rPr/>
        <w:t>- Занимается изучением и решением проблем пользователей;</w:t>
      </w:r>
    </w:p>
    <w:p>
      <w:pPr>
        <w:pStyle w:val="Normal"/>
        <w:ind w:left="720" w:hanging="0"/>
        <w:jc w:val="both"/>
        <w:rPr/>
      </w:pPr>
      <w:r>
        <w:rPr/>
        <w:t>- Оценивает продукт на предмет соответствия потребностей пользователей;</w:t>
      </w:r>
    </w:p>
    <w:p>
      <w:pPr>
        <w:pStyle w:val="Normal"/>
        <w:ind w:left="720" w:hanging="0"/>
        <w:jc w:val="both"/>
        <w:rPr/>
      </w:pPr>
      <w:r>
        <w:rPr/>
        <w:t>Обязанности по этапам: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Envisioning</w:t>
      </w:r>
      <w:r>
        <w:rPr/>
        <w:t xml:space="preserve"> (Необходимые эксплуатационные характеристики и их влияние на разработку)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Planning</w:t>
      </w:r>
      <w:r>
        <w:rPr/>
        <w:t xml:space="preserve"> (Сценарии/примеры использования, пользовательские требования, требования локализации и общедоступности, пользовательская документация, план обучения, график тестирования удобства эксплуатации)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Developing</w:t>
      </w:r>
      <w:r>
        <w:rPr/>
        <w:t xml:space="preserve"> (Доработка плана обучения, тестирование удобства эксплуатации, графический дизайн)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Stabilizing</w:t>
      </w:r>
      <w:r>
        <w:rPr/>
        <w:t>(Доработка эксплуатационных руководств, учебные материалы)</w:t>
      </w:r>
    </w:p>
    <w:p>
      <w:pPr>
        <w:pStyle w:val="ListParagraph"/>
        <w:ind w:left="890" w:hanging="0"/>
        <w:jc w:val="both"/>
        <w:rPr/>
      </w:pPr>
      <w:r>
        <w:rPr/>
        <w:t xml:space="preserve">- </w:t>
      </w:r>
      <w:r>
        <w:rPr>
          <w:lang w:val="en-US"/>
        </w:rPr>
        <w:t>Deploying</w:t>
      </w:r>
      <w:r>
        <w:rPr/>
        <w:t>(Обучение управление календарным графиком обучения).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  <w:lang w:val="en-US"/>
        </w:rPr>
        <w:t>MSF</w:t>
      </w:r>
      <w:r>
        <w:rPr>
          <w:b/>
          <w:bCs/>
        </w:rPr>
        <w:t>. Изменения в бригаде в зависимости от масштаба проекта.</w:t>
      </w:r>
    </w:p>
    <w:p>
      <w:pPr>
        <w:pStyle w:val="Normal"/>
        <w:ind w:left="720" w:hanging="0"/>
        <w:jc w:val="both"/>
        <w:rPr/>
      </w:pPr>
      <w:r>
        <w:rPr/>
        <w:t>- В зависимости от масштаба проекта, некоторые роли могут выполняться одним участником бригады (для небольших проектов) или несколько человек могут представлять одну роль (для крупных проектов), т. е. объединяться в подкоманды, каждая со своим лидером;</w:t>
      </w:r>
    </w:p>
    <w:p>
      <w:pPr>
        <w:pStyle w:val="Normal"/>
        <w:ind w:left="720" w:hanging="0"/>
        <w:jc w:val="both"/>
        <w:rPr/>
      </w:pPr>
      <w:r>
        <w:rPr/>
        <w:t xml:space="preserve">- для особо сложных проектов </w:t>
      </w:r>
      <w:r>
        <w:rPr>
          <w:lang w:val="en-US"/>
        </w:rPr>
        <w:t>Program</w:t>
      </w:r>
      <w:r>
        <w:rPr/>
        <w:t xml:space="preserve"> </w:t>
      </w:r>
      <w:r>
        <w:rPr>
          <w:lang w:val="en-US"/>
        </w:rPr>
        <w:t>manager</w:t>
      </w:r>
      <w:r>
        <w:rPr/>
        <w:t xml:space="preserve"> может быть представлен несколькими функциональными группами.</w:t>
      </w:r>
    </w:p>
    <w:p>
      <w:pPr>
        <w:pStyle w:val="Normal"/>
        <w:ind w:left="720" w:hanging="0"/>
        <w:jc w:val="both"/>
        <w:rPr/>
      </w:pPr>
      <w:r>
        <w:rPr/>
        <w:t>- При этом некоторые роли хорошо совмещаются с другими (</w:t>
      </w:r>
      <w:r>
        <w:rPr>
          <w:lang w:val="en-US"/>
        </w:rPr>
        <w:t>User</w:t>
      </w:r>
      <w:r>
        <w:rPr/>
        <w:t xml:space="preserve"> </w:t>
      </w:r>
      <w:r>
        <w:rPr>
          <w:lang w:val="en-US"/>
        </w:rPr>
        <w:t>experience</w:t>
      </w:r>
      <w:r>
        <w:rPr/>
        <w:t>), другие не совмещаются (</w:t>
      </w:r>
      <w:r>
        <w:rPr>
          <w:lang w:val="en-US"/>
        </w:rPr>
        <w:t>Developer</w:t>
      </w:r>
      <w:r>
        <w:rPr/>
        <w:t>);</w:t>
      </w:r>
    </w:p>
    <w:p>
      <w:pPr>
        <w:pStyle w:val="Normal"/>
        <w:ind w:left="720" w:hanging="0"/>
        <w:jc w:val="both"/>
        <w:rPr/>
      </w:pPr>
      <w:r>
        <w:rPr/>
        <w:t>- Необходимо избегать сочетания ролей, имеющих конфликт интересов;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  <w:lang w:val="en-US"/>
        </w:rPr>
        <w:t>MSF</w:t>
      </w:r>
      <w:r>
        <w:rPr>
          <w:b/>
          <w:bCs/>
        </w:rPr>
        <w:t>. Матрица совмещения ролей.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tbl>
      <w:tblPr>
        <w:tblW w:w="9527" w:type="dxa"/>
        <w:jc w:val="left"/>
        <w:tblInd w:w="-156" w:type="dxa"/>
        <w:tblBorders>
          <w:top w:val="single" w:sz="12" w:space="0" w:color="000000"/>
          <w:left w:val="single" w:sz="12" w:space="0" w:color="000000"/>
          <w:bottom w:val="single" w:sz="12" w:space="0" w:color="000000"/>
          <w:insideH w:val="single" w:sz="12" w:space="0" w:color="000000"/>
        </w:tblBorders>
        <w:tblCellMar>
          <w:top w:w="0" w:type="dxa"/>
          <w:left w:w="42" w:type="dxa"/>
          <w:bottom w:w="0" w:type="dxa"/>
          <w:right w:w="57" w:type="dxa"/>
        </w:tblCellMar>
        <w:tblLook w:firstRow="0" w:noVBand="0" w:lastRow="0" w:firstColumn="0" w:lastColumn="0" w:noHBand="0" w:val="0000"/>
      </w:tblPr>
      <w:tblGrid>
        <w:gridCol w:w="1442"/>
        <w:gridCol w:w="1155"/>
        <w:gridCol w:w="1079"/>
        <w:gridCol w:w="1095"/>
        <w:gridCol w:w="1003"/>
        <w:gridCol w:w="1232"/>
        <w:gridCol w:w="1441"/>
        <w:gridCol w:w="1078"/>
      </w:tblGrid>
      <w:tr>
        <w:trPr/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Архитектура продукта </w:t>
            </w:r>
          </w:p>
        </w:tc>
        <w:tc>
          <w:tcPr>
            <w:tcW w:w="107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Управление продуктом </w:t>
            </w:r>
          </w:p>
        </w:tc>
        <w:tc>
          <w:tcPr>
            <w:tcW w:w="109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Управление программой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Разработка</w:t>
            </w:r>
          </w:p>
        </w:tc>
        <w:tc>
          <w:tcPr>
            <w:tcW w:w="1232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Тестирование</w:t>
            </w:r>
          </w:p>
        </w:tc>
        <w:tc>
          <w:tcPr>
            <w:tcW w:w="144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Удовлетворение потребителя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Управление выпуском</w:t>
            </w:r>
          </w:p>
        </w:tc>
      </w:tr>
      <w:tr>
        <w:trPr/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Архитектура продукта </w:t>
            </w:r>
          </w:p>
        </w:tc>
        <w:tc>
          <w:tcPr>
            <w:tcW w:w="115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7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Нет</w:t>
            </w:r>
          </w:p>
        </w:tc>
        <w:tc>
          <w:tcPr>
            <w:tcW w:w="109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</w:t>
            </w:r>
          </w:p>
        </w:tc>
        <w:tc>
          <w:tcPr>
            <w:tcW w:w="100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</w:t>
            </w:r>
          </w:p>
        </w:tc>
        <w:tc>
          <w:tcPr>
            <w:tcW w:w="12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 желательно</w:t>
            </w:r>
          </w:p>
        </w:tc>
        <w:tc>
          <w:tcPr>
            <w:tcW w:w="144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 желательно</w:t>
            </w:r>
          </w:p>
        </w:tc>
        <w:tc>
          <w:tcPr>
            <w:tcW w:w="107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 желательно</w:t>
            </w:r>
          </w:p>
        </w:tc>
      </w:tr>
      <w:tr>
        <w:trPr/>
        <w:tc>
          <w:tcPr>
            <w:tcW w:w="144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Управление продуктом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Нет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Нет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Нет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 желательно</w:t>
            </w:r>
          </w:p>
        </w:tc>
      </w:tr>
      <w:tr>
        <w:trPr/>
        <w:tc>
          <w:tcPr>
            <w:tcW w:w="144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Управление программой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Нет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Нет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 желательно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 желательно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</w:t>
            </w:r>
          </w:p>
        </w:tc>
      </w:tr>
      <w:tr>
        <w:trPr/>
        <w:tc>
          <w:tcPr>
            <w:tcW w:w="144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Разработка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Нет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Нет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Нет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Нет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Нет</w:t>
            </w:r>
          </w:p>
        </w:tc>
      </w:tr>
      <w:tr>
        <w:trPr/>
        <w:tc>
          <w:tcPr>
            <w:tcW w:w="144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 xml:space="preserve">Тестирование 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 желательно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 желательно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Нет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</w:t>
            </w:r>
          </w:p>
        </w:tc>
      </w:tr>
      <w:tr>
        <w:trPr/>
        <w:tc>
          <w:tcPr>
            <w:tcW w:w="144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Удовлетворение потребителя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 желательно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 желательно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Нет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  <w:insideH w:val="single" w:sz="4" w:space="0" w:color="000000"/>
              <w:insideV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 желательно</w:t>
            </w:r>
          </w:p>
        </w:tc>
      </w:tr>
      <w:tr>
        <w:trPr/>
        <w:tc>
          <w:tcPr>
            <w:tcW w:w="144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Управление выпуском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 желательно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 желательно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Нет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Да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>Не желательно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color="auto" w:fill="C0C0C0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u w:val="single"/>
          <w:lang w:val="en-US"/>
        </w:rPr>
        <w:t>MSF</w:t>
      </w:r>
      <w:r>
        <w:rPr>
          <w:b/>
          <w:u w:val="single"/>
        </w:rPr>
        <w:t xml:space="preserve">. Организация процесса разработки. 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-142" w:leader="none"/>
        </w:tabs>
        <w:ind w:left="-142" w:hanging="65"/>
        <w:jc w:val="both"/>
        <w:rPr/>
      </w:pPr>
      <w:r>
        <w:rPr/>
        <w:t>Итеративный подход (рекомендовано первая версия-базовая функциональность, затем ее наращивание);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-142" w:leader="none"/>
        </w:tabs>
        <w:ind w:left="-142" w:hanging="65"/>
        <w:jc w:val="both"/>
        <w:rPr/>
      </w:pPr>
      <w:r>
        <w:rPr/>
        <w:t>Подход, основанный на фазах и вехах;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-142" w:leader="none"/>
        </w:tabs>
        <w:ind w:left="-142" w:hanging="65"/>
        <w:jc w:val="both"/>
        <w:rPr/>
      </w:pPr>
      <w:r>
        <w:rPr/>
        <w:t>Вехи — опорные точки для планирования и мониторинга хода проекта;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-142" w:leader="none"/>
        </w:tabs>
        <w:ind w:left="-142" w:hanging="65"/>
        <w:jc w:val="both"/>
        <w:rPr/>
      </w:pPr>
      <w:r>
        <w:rPr/>
        <w:t>Процесс разработки разбит на стадии:</w:t>
      </w:r>
    </w:p>
    <w:p>
      <w:pPr>
        <w:pStyle w:val="ListParagraph"/>
        <w:tabs>
          <w:tab w:val="clear" w:pos="720"/>
          <w:tab w:val="left" w:pos="-142" w:leader="none"/>
        </w:tabs>
        <w:ind w:left="-54" w:hanging="0"/>
        <w:jc w:val="both"/>
        <w:rPr/>
      </w:pPr>
      <w:r>
        <w:rPr/>
        <w:t xml:space="preserve">- </w:t>
      </w:r>
      <w:r>
        <w:rPr>
          <w:lang w:val="en-US"/>
        </w:rPr>
        <w:t>Envisioning</w:t>
      </w:r>
      <w:r>
        <w:rPr/>
        <w:t xml:space="preserve"> (формирование бригады, общее видение и рамки проекта, риски)</w:t>
      </w:r>
    </w:p>
    <w:p>
      <w:pPr>
        <w:pStyle w:val="ListParagraph"/>
        <w:tabs>
          <w:tab w:val="clear" w:pos="720"/>
          <w:tab w:val="left" w:pos="-142" w:leader="none"/>
        </w:tabs>
        <w:ind w:left="-54" w:hanging="0"/>
        <w:jc w:val="both"/>
        <w:rPr/>
      </w:pPr>
      <w:r>
        <w:rPr/>
        <w:t xml:space="preserve">- </w:t>
      </w:r>
      <w:r>
        <w:rPr>
          <w:lang w:val="en-US"/>
        </w:rPr>
        <w:t>Planning</w:t>
      </w:r>
      <w:r>
        <w:rPr/>
        <w:t xml:space="preserve"> (Составление планов проекта)</w:t>
      </w:r>
    </w:p>
    <w:p>
      <w:pPr>
        <w:pStyle w:val="ListParagraph"/>
        <w:tabs>
          <w:tab w:val="clear" w:pos="720"/>
          <w:tab w:val="left" w:pos="-142" w:leader="none"/>
        </w:tabs>
        <w:ind w:left="-54" w:hanging="0"/>
        <w:jc w:val="both"/>
        <w:rPr/>
      </w:pPr>
      <w:r>
        <w:rPr/>
        <w:t xml:space="preserve">- </w:t>
      </w:r>
      <w:r>
        <w:rPr>
          <w:lang w:val="en-US"/>
        </w:rPr>
        <w:t>Developing</w:t>
      </w:r>
      <w:r>
        <w:rPr/>
        <w:t xml:space="preserve"> (Создание компонентов решения)</w:t>
      </w:r>
    </w:p>
    <w:p>
      <w:pPr>
        <w:pStyle w:val="ListParagraph"/>
        <w:tabs>
          <w:tab w:val="clear" w:pos="720"/>
          <w:tab w:val="left" w:pos="-142" w:leader="none"/>
        </w:tabs>
        <w:ind w:left="-54" w:hanging="0"/>
        <w:jc w:val="both"/>
        <w:rPr>
          <w:lang w:val="en-US"/>
        </w:rPr>
      </w:pPr>
      <w:r>
        <w:rPr>
          <w:lang w:val="en-US"/>
        </w:rPr>
        <w:t>- Stabilizing</w:t>
      </w:r>
      <w:r>
        <w:rPr/>
        <w:t>(Тестирование)</w:t>
      </w:r>
    </w:p>
    <w:p>
      <w:pPr>
        <w:pStyle w:val="ListParagraph"/>
        <w:tabs>
          <w:tab w:val="clear" w:pos="720"/>
          <w:tab w:val="left" w:pos="-142" w:leader="none"/>
        </w:tabs>
        <w:ind w:left="-54" w:hanging="0"/>
        <w:jc w:val="both"/>
        <w:rPr>
          <w:lang w:val="en-US"/>
        </w:rPr>
      </w:pPr>
      <w:r>
        <w:rPr>
          <w:lang w:val="en-US"/>
        </w:rPr>
        <w:t>- Deploying</w:t>
      </w:r>
      <w:r>
        <w:rPr/>
        <w:t>(Внедрение)</w:t>
      </w:r>
      <w:r>
        <w:rPr>
          <w:lang w:val="en-US"/>
        </w:rPr>
        <w:t>.</w:t>
      </w:r>
    </w:p>
    <w:p>
      <w:pPr>
        <w:pStyle w:val="Normal"/>
        <w:ind w:left="72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u w:val="single"/>
          <w:lang w:val="en-US"/>
        </w:rPr>
        <w:t>MSF</w:t>
      </w:r>
      <w:r>
        <w:rPr>
          <w:b/>
          <w:u w:val="single"/>
        </w:rPr>
        <w:t xml:space="preserve">. Стадия </w:t>
      </w:r>
      <w:r>
        <w:rPr>
          <w:b/>
          <w:u w:val="single"/>
          <w:lang w:val="en-US"/>
        </w:rPr>
        <w:t>Envisioning</w:t>
      </w:r>
      <w:r>
        <w:rPr>
          <w:b/>
          <w:u w:val="single"/>
        </w:rPr>
        <w:t>.</w:t>
      </w:r>
    </w:p>
    <w:p>
      <w:pPr>
        <w:pStyle w:val="Normal"/>
        <w:ind w:left="720" w:hanging="0"/>
        <w:jc w:val="both"/>
        <w:rPr/>
      </w:pPr>
      <w:r>
        <w:rPr/>
        <w:t>Выработка концепции.</w:t>
      </w:r>
    </w:p>
    <w:p>
      <w:pPr>
        <w:pStyle w:val="Normal"/>
        <w:ind w:left="720" w:hanging="0"/>
        <w:jc w:val="both"/>
        <w:rPr/>
      </w:pPr>
      <w:r>
        <w:rPr/>
        <w:t>Задачи:</w:t>
      </w:r>
    </w:p>
    <w:p>
      <w:pPr>
        <w:pStyle w:val="Normal"/>
        <w:ind w:left="720" w:hanging="0"/>
        <w:jc w:val="both"/>
        <w:rPr/>
      </w:pPr>
      <w:r>
        <w:rPr/>
        <w:t>- Создание и сплочение проектной группы;</w:t>
      </w:r>
    </w:p>
    <w:p>
      <w:pPr>
        <w:pStyle w:val="Normal"/>
        <w:ind w:left="720" w:hanging="0"/>
        <w:jc w:val="both"/>
        <w:rPr/>
      </w:pPr>
      <w:r>
        <w:rPr/>
        <w:t>- Формирование общего видения(цели, представления и ожидания заказчика каким должно быть решение) и рамок(что из предложенного будет реализовано в соответствии с ограничениями) проекта;</w:t>
      </w:r>
    </w:p>
    <w:p>
      <w:pPr>
        <w:pStyle w:val="Normal"/>
        <w:ind w:left="720" w:hanging="0"/>
        <w:jc w:val="both"/>
        <w:rPr/>
      </w:pPr>
      <w:r>
        <w:rPr/>
        <w:t>- Выявление главных рисков;</w:t>
      </w:r>
    </w:p>
    <w:p>
      <w:pPr>
        <w:pStyle w:val="Normal"/>
        <w:ind w:left="720" w:hanging="0"/>
        <w:jc w:val="both"/>
        <w:rPr/>
      </w:pPr>
      <w:r>
        <w:rPr/>
        <w:t>- Выявление и анализ бизнес-требований;</w:t>
      </w:r>
    </w:p>
    <w:p>
      <w:pPr>
        <w:pStyle w:val="Normal"/>
        <w:ind w:left="720" w:hanging="0"/>
        <w:jc w:val="both"/>
        <w:rPr/>
      </w:pPr>
      <w:r>
        <w:rPr/>
        <w:t>Веха «Концепция утверждена»</w:t>
      </w:r>
    </w:p>
    <w:p>
      <w:pPr>
        <w:pStyle w:val="Normal"/>
        <w:ind w:left="720" w:hanging="0"/>
        <w:jc w:val="both"/>
        <w:rPr/>
      </w:pPr>
      <w:r>
        <w:rPr/>
        <w:t>Результаты:</w:t>
      </w:r>
    </w:p>
    <w:p>
      <w:pPr>
        <w:pStyle w:val="Normal"/>
        <w:ind w:left="720" w:hanging="0"/>
        <w:jc w:val="both"/>
        <w:rPr/>
      </w:pPr>
      <w:r>
        <w:rPr/>
        <w:t>-Общее видение и рамки проекта;</w:t>
      </w:r>
    </w:p>
    <w:p>
      <w:pPr>
        <w:pStyle w:val="Normal"/>
        <w:ind w:left="720" w:hanging="0"/>
        <w:jc w:val="both"/>
        <w:rPr/>
      </w:pPr>
      <w:r>
        <w:rPr/>
        <w:t>- Документ оценки рисков;</w:t>
      </w:r>
    </w:p>
    <w:p>
      <w:pPr>
        <w:pStyle w:val="Normal"/>
        <w:ind w:left="720" w:hanging="0"/>
        <w:jc w:val="both"/>
        <w:rPr/>
      </w:pPr>
      <w:r>
        <w:rPr/>
        <w:t>- Описание структуры проекта;</w:t>
      </w:r>
    </w:p>
    <w:p>
      <w:pPr>
        <w:pStyle w:val="Normal"/>
        <w:ind w:left="720" w:hanging="0"/>
        <w:jc w:val="both"/>
        <w:rPr/>
      </w:pPr>
      <w:r>
        <w:rPr/>
        <w:t xml:space="preserve">Ведущая роль — </w:t>
      </w:r>
      <w:r>
        <w:rPr>
          <w:lang w:val="en-US"/>
        </w:rPr>
        <w:t>Product manager;</w:t>
      </w:r>
    </w:p>
    <w:p>
      <w:pPr>
        <w:pStyle w:val="Normal"/>
        <w:tabs>
          <w:tab w:val="clear" w:pos="720"/>
          <w:tab w:val="left" w:pos="-142" w:leader="none"/>
        </w:tabs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u w:val="single"/>
          <w:lang w:val="en-US"/>
        </w:rPr>
        <w:t>MSF</w:t>
      </w:r>
      <w:r>
        <w:rPr>
          <w:b/>
          <w:u w:val="single"/>
        </w:rPr>
        <w:t xml:space="preserve">. Стадия </w:t>
      </w:r>
      <w:r>
        <w:rPr>
          <w:b/>
          <w:u w:val="single"/>
          <w:lang w:val="en-US"/>
        </w:rPr>
        <w:t>Planning</w:t>
      </w:r>
      <w:r>
        <w:rPr>
          <w:b/>
          <w:u w:val="single"/>
        </w:rPr>
        <w:t>.</w:t>
      </w:r>
    </w:p>
    <w:p>
      <w:pPr>
        <w:pStyle w:val="Normal"/>
        <w:ind w:left="720" w:hanging="0"/>
        <w:jc w:val="both"/>
        <w:rPr/>
      </w:pPr>
      <w:r>
        <w:rPr/>
        <w:t>Составление планов проекта;</w:t>
      </w:r>
    </w:p>
    <w:p>
      <w:pPr>
        <w:pStyle w:val="Normal"/>
        <w:ind w:left="720" w:hanging="0"/>
        <w:jc w:val="both"/>
        <w:rPr/>
      </w:pPr>
      <w:r>
        <w:rPr/>
        <w:t>Анализ и документирование требований проекта:</w:t>
      </w:r>
    </w:p>
    <w:p>
      <w:pPr>
        <w:pStyle w:val="Normal"/>
        <w:ind w:left="720" w:hanging="0"/>
        <w:jc w:val="both"/>
        <w:rPr/>
      </w:pPr>
      <w:r>
        <w:rPr/>
        <w:t>- Бизнес требования;</w:t>
      </w:r>
    </w:p>
    <w:p>
      <w:pPr>
        <w:pStyle w:val="Normal"/>
        <w:ind w:left="720" w:hanging="0"/>
        <w:jc w:val="both"/>
        <w:rPr/>
      </w:pPr>
      <w:r>
        <w:rPr/>
        <w:t>- Потребительские требования;</w:t>
      </w:r>
    </w:p>
    <w:p>
      <w:pPr>
        <w:pStyle w:val="Normal"/>
        <w:ind w:left="720" w:hanging="0"/>
        <w:jc w:val="both"/>
        <w:rPr/>
      </w:pPr>
      <w:r>
        <w:rPr/>
        <w:t>- Эксплуатационные требования;</w:t>
      </w:r>
    </w:p>
    <w:p>
      <w:pPr>
        <w:pStyle w:val="Normal"/>
        <w:ind w:left="720" w:hanging="0"/>
        <w:jc w:val="both"/>
        <w:rPr/>
      </w:pPr>
      <w:r>
        <w:rPr/>
        <w:t>- Системные требования;</w:t>
      </w:r>
    </w:p>
    <w:p>
      <w:pPr>
        <w:pStyle w:val="Normal"/>
        <w:ind w:left="720" w:hanging="0"/>
        <w:jc w:val="both"/>
        <w:rPr/>
      </w:pPr>
      <w:r>
        <w:rPr/>
        <w:t>Проектирование решения (концептуальный дизайн, логический, физический) и создание функциональной спецификации(детально описывают вид поведение составляющих решения , их архитектуру и дизайн);</w:t>
      </w:r>
    </w:p>
    <w:p>
      <w:pPr>
        <w:pStyle w:val="Normal"/>
        <w:ind w:left="720" w:hanging="0"/>
        <w:jc w:val="both"/>
        <w:rPr/>
      </w:pPr>
      <w:r>
        <w:rPr/>
        <w:t>Цели функциональной спецификации:</w:t>
      </w:r>
    </w:p>
    <w:p>
      <w:pPr>
        <w:pStyle w:val="Normal"/>
        <w:ind w:left="720" w:hanging="0"/>
        <w:jc w:val="both"/>
        <w:rPr/>
      </w:pPr>
      <w:r>
        <w:rPr/>
        <w:t>- Инструкции для разработчиков;</w:t>
      </w:r>
    </w:p>
    <w:p>
      <w:pPr>
        <w:pStyle w:val="Normal"/>
        <w:ind w:left="720" w:hanging="0"/>
        <w:jc w:val="both"/>
        <w:rPr/>
      </w:pPr>
      <w:r>
        <w:rPr/>
        <w:t>- Основа для оценка объема работы;</w:t>
      </w:r>
    </w:p>
    <w:p>
      <w:pPr>
        <w:pStyle w:val="Normal"/>
        <w:ind w:left="720" w:hanging="0"/>
        <w:jc w:val="both"/>
        <w:rPr/>
      </w:pPr>
      <w:r>
        <w:rPr/>
        <w:t>- Согласование с заказчиком;</w:t>
      </w:r>
    </w:p>
    <w:p>
      <w:pPr>
        <w:pStyle w:val="Normal"/>
        <w:ind w:left="720" w:hanging="0"/>
        <w:jc w:val="both"/>
        <w:rPr/>
      </w:pPr>
      <w:r>
        <w:rPr/>
        <w:t>- Синхронизация работы проектной команды;</w:t>
      </w:r>
    </w:p>
    <w:p>
      <w:pPr>
        <w:pStyle w:val="Normal"/>
        <w:ind w:left="720" w:hanging="0"/>
        <w:jc w:val="both"/>
        <w:rPr/>
      </w:pPr>
      <w:r>
        <w:rPr/>
        <w:t>Веха «Планы проекта утверждены»</w:t>
      </w:r>
    </w:p>
    <w:p>
      <w:pPr>
        <w:pStyle w:val="Normal"/>
        <w:ind w:left="720" w:hanging="0"/>
        <w:jc w:val="both"/>
        <w:rPr/>
      </w:pPr>
      <w:r>
        <w:rPr/>
        <w:t>Результаты — базовая версия проекта, включает:</w:t>
      </w:r>
    </w:p>
    <w:p>
      <w:pPr>
        <w:pStyle w:val="Normal"/>
        <w:ind w:left="720" w:hanging="0"/>
        <w:jc w:val="both"/>
        <w:rPr/>
      </w:pPr>
      <w:r>
        <w:rPr/>
        <w:t>- Функциональная спецификация;</w:t>
      </w:r>
    </w:p>
    <w:p>
      <w:pPr>
        <w:pStyle w:val="Normal"/>
        <w:ind w:left="720" w:hanging="0"/>
        <w:jc w:val="both"/>
        <w:rPr/>
      </w:pPr>
      <w:r>
        <w:rPr/>
        <w:t>- План управления рисками;</w:t>
      </w:r>
    </w:p>
    <w:p>
      <w:pPr>
        <w:pStyle w:val="Normal"/>
        <w:ind w:left="720" w:hanging="0"/>
        <w:jc w:val="both"/>
        <w:rPr/>
      </w:pPr>
      <w:r>
        <w:rPr/>
        <w:t>- Сводный план и сводный календарный график проекта;</w:t>
      </w:r>
    </w:p>
    <w:p>
      <w:pPr>
        <w:pStyle w:val="Normal"/>
        <w:ind w:left="720" w:hanging="0"/>
        <w:jc w:val="both"/>
        <w:rPr/>
      </w:pPr>
      <w:r>
        <w:rPr/>
        <w:t>Ведущая роль —</w:t>
      </w:r>
      <w:r>
        <w:rPr>
          <w:color w:val="CE181E"/>
        </w:rPr>
        <w:t xml:space="preserve"> </w:t>
      </w:r>
      <w:r>
        <w:rPr>
          <w:lang w:val="en-US"/>
        </w:rPr>
        <w:t>Program manager;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u w:val="single"/>
          <w:lang w:val="en-US"/>
        </w:rPr>
        <w:t>MSF</w:t>
      </w:r>
      <w:r>
        <w:rPr>
          <w:b/>
          <w:u w:val="single"/>
        </w:rPr>
        <w:t xml:space="preserve">. Стадия </w:t>
      </w:r>
      <w:r>
        <w:rPr>
          <w:b/>
          <w:u w:val="single"/>
          <w:lang w:val="en-US"/>
        </w:rPr>
        <w:t>Developing</w:t>
      </w:r>
      <w:r>
        <w:rPr>
          <w:b/>
          <w:u w:val="single"/>
        </w:rPr>
        <w:t>.</w:t>
      </w:r>
    </w:p>
    <w:p>
      <w:pPr>
        <w:pStyle w:val="Normal"/>
        <w:ind w:left="720" w:hanging="0"/>
        <w:jc w:val="both"/>
        <w:rPr/>
      </w:pPr>
      <w:r>
        <w:rPr/>
        <w:t>Создание компонентов решения (код и документация).</w:t>
      </w:r>
    </w:p>
    <w:p>
      <w:pPr>
        <w:pStyle w:val="Normal"/>
        <w:ind w:left="720" w:hanging="0"/>
        <w:jc w:val="both"/>
        <w:rPr/>
      </w:pPr>
      <w:r>
        <w:rPr/>
        <w:t>Веха «Разработка завершена» Создание всех составляющих завершено, решение готово к тестированию.</w:t>
      </w:r>
    </w:p>
    <w:p>
      <w:pPr>
        <w:pStyle w:val="Normal"/>
        <w:ind w:left="720" w:hanging="0"/>
        <w:jc w:val="both"/>
        <w:rPr/>
      </w:pPr>
      <w:r>
        <w:rPr/>
        <w:t>Результаты:</w:t>
      </w:r>
    </w:p>
    <w:p>
      <w:pPr>
        <w:pStyle w:val="Normal"/>
        <w:ind w:left="720" w:hanging="0"/>
        <w:jc w:val="both"/>
        <w:rPr/>
      </w:pPr>
      <w:r>
        <w:rPr/>
        <w:t>- Исходный и исполнимый код;</w:t>
      </w:r>
    </w:p>
    <w:p>
      <w:pPr>
        <w:pStyle w:val="Normal"/>
        <w:ind w:left="720" w:hanging="0"/>
        <w:jc w:val="both"/>
        <w:rPr/>
      </w:pPr>
      <w:r>
        <w:rPr/>
        <w:t>- Стратегия развертывания;</w:t>
      </w:r>
    </w:p>
    <w:p>
      <w:pPr>
        <w:pStyle w:val="Normal"/>
        <w:ind w:left="720" w:hanging="0"/>
        <w:jc w:val="both"/>
        <w:rPr/>
      </w:pPr>
      <w:r>
        <w:rPr/>
        <w:t>- Окончательная функциональная спецификация;</w:t>
      </w:r>
    </w:p>
    <w:p>
      <w:pPr>
        <w:pStyle w:val="Normal"/>
        <w:ind w:left="720" w:hanging="0"/>
        <w:jc w:val="both"/>
        <w:rPr/>
      </w:pPr>
      <w:r>
        <w:rPr/>
        <w:t>- Материалы поддержки решения;</w:t>
      </w:r>
    </w:p>
    <w:p>
      <w:pPr>
        <w:pStyle w:val="Normal"/>
        <w:ind w:left="720" w:hanging="0"/>
        <w:jc w:val="both"/>
        <w:rPr/>
      </w:pPr>
      <w:r>
        <w:rPr/>
        <w:t>- Спецификации и сценарии тестов;</w:t>
      </w:r>
    </w:p>
    <w:p>
      <w:pPr>
        <w:pStyle w:val="Normal"/>
        <w:ind w:left="720" w:hanging="0"/>
        <w:jc w:val="both"/>
        <w:rPr>
          <w:lang w:val="en-US"/>
        </w:rPr>
      </w:pPr>
      <w:r>
        <w:rPr/>
        <w:t>Ведущая</w:t>
      </w:r>
      <w:r>
        <w:rPr>
          <w:lang w:val="en-US"/>
        </w:rPr>
        <w:t xml:space="preserve"> </w:t>
      </w:r>
      <w:r>
        <w:rPr/>
        <w:t>роль</w:t>
      </w:r>
      <w:r>
        <w:rPr>
          <w:lang w:val="en-US"/>
        </w:rPr>
        <w:t xml:space="preserve"> —</w:t>
      </w:r>
      <w:r>
        <w:rPr>
          <w:color w:val="CE181E"/>
          <w:lang w:val="en-US"/>
        </w:rPr>
        <w:t xml:space="preserve"> </w:t>
      </w:r>
      <w:r>
        <w:rPr>
          <w:lang w:val="en-US"/>
        </w:rPr>
        <w:t>Development, User experience;</w:t>
      </w:r>
    </w:p>
    <w:p>
      <w:pPr>
        <w:pStyle w:val="Normal"/>
        <w:tabs>
          <w:tab w:val="clear" w:pos="720"/>
          <w:tab w:val="left" w:pos="-142" w:leader="none"/>
        </w:tabs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u w:val="single"/>
          <w:lang w:val="en-US"/>
        </w:rPr>
        <w:t>MSF</w:t>
      </w:r>
      <w:r>
        <w:rPr>
          <w:b/>
          <w:u w:val="single"/>
        </w:rPr>
        <w:t xml:space="preserve">. Стадия </w:t>
      </w:r>
      <w:r>
        <w:rPr>
          <w:b/>
          <w:u w:val="single"/>
          <w:lang w:val="en-US"/>
        </w:rPr>
        <w:t>Stabilizing.</w:t>
      </w:r>
    </w:p>
    <w:p>
      <w:pPr>
        <w:pStyle w:val="Normal"/>
        <w:ind w:left="720" w:hanging="0"/>
        <w:jc w:val="both"/>
        <w:rPr/>
      </w:pPr>
      <w:r>
        <w:rPr/>
        <w:t>Тестирование решения, приоретизация и устранение ошибок. Подготовка решения к выпуску.</w:t>
      </w:r>
    </w:p>
    <w:p>
      <w:pPr>
        <w:pStyle w:val="Normal"/>
        <w:ind w:left="720" w:hanging="0"/>
        <w:jc w:val="both"/>
        <w:rPr/>
      </w:pPr>
      <w:r>
        <w:rPr/>
        <w:t>При появлении достаточно стабильной версии производится пилотное внедрение (внедрение в часть производственной среды или для части пользователей).</w:t>
      </w:r>
    </w:p>
    <w:p>
      <w:pPr>
        <w:pStyle w:val="Normal"/>
        <w:ind w:left="720" w:hanging="0"/>
        <w:jc w:val="both"/>
        <w:rPr/>
      </w:pPr>
      <w:r>
        <w:rPr/>
        <w:t>Веха «Готовность решения утверждена»</w:t>
      </w:r>
    </w:p>
    <w:p>
      <w:pPr>
        <w:pStyle w:val="Normal"/>
        <w:ind w:left="720" w:hanging="0"/>
        <w:jc w:val="both"/>
        <w:rPr/>
      </w:pPr>
      <w:r>
        <w:rPr/>
        <w:t>Результаты:</w:t>
      </w:r>
    </w:p>
    <w:p>
      <w:pPr>
        <w:pStyle w:val="Normal"/>
        <w:ind w:left="720" w:hanging="0"/>
        <w:jc w:val="both"/>
        <w:rPr/>
      </w:pPr>
      <w:r>
        <w:rPr/>
        <w:t>- Окончательный продукт;</w:t>
      </w:r>
    </w:p>
    <w:p>
      <w:pPr>
        <w:pStyle w:val="Normal"/>
        <w:ind w:left="720" w:hanging="0"/>
        <w:jc w:val="both"/>
        <w:rPr/>
      </w:pPr>
      <w:r>
        <w:rPr/>
        <w:t>- Документация выпуска;</w:t>
      </w:r>
    </w:p>
    <w:p>
      <w:pPr>
        <w:pStyle w:val="Normal"/>
        <w:ind w:left="720" w:hanging="0"/>
        <w:jc w:val="both"/>
        <w:rPr/>
      </w:pPr>
      <w:r>
        <w:rPr/>
        <w:t>- Материалы поддержки решения;</w:t>
      </w:r>
    </w:p>
    <w:p>
      <w:pPr>
        <w:pStyle w:val="Normal"/>
        <w:ind w:left="720" w:hanging="0"/>
        <w:jc w:val="both"/>
        <w:rPr/>
      </w:pPr>
      <w:r>
        <w:rPr/>
        <w:t>- Результаты тестирования;</w:t>
      </w:r>
    </w:p>
    <w:p>
      <w:pPr>
        <w:pStyle w:val="Normal"/>
        <w:ind w:left="720" w:hanging="0"/>
        <w:jc w:val="both"/>
        <w:rPr/>
      </w:pPr>
      <w:r>
        <w:rPr/>
        <w:t>- Исходный и исполнимый код;</w:t>
      </w:r>
    </w:p>
    <w:p>
      <w:pPr>
        <w:pStyle w:val="Normal"/>
        <w:ind w:left="720" w:hanging="0"/>
        <w:jc w:val="both"/>
        <w:rPr/>
      </w:pPr>
      <w:r>
        <w:rPr/>
        <w:t>- Проектная документация;</w:t>
      </w:r>
    </w:p>
    <w:p>
      <w:pPr>
        <w:pStyle w:val="Normal"/>
        <w:ind w:left="720" w:hanging="0"/>
        <w:jc w:val="both"/>
        <w:rPr/>
      </w:pPr>
      <w:r>
        <w:rPr/>
        <w:t>Ведущая роль —</w:t>
      </w:r>
      <w:r>
        <w:rPr>
          <w:color w:val="CE181E"/>
        </w:rPr>
        <w:t xml:space="preserve"> </w:t>
      </w:r>
      <w:r>
        <w:rPr/>
        <w:t>T</w:t>
      </w:r>
      <w:r>
        <w:rPr>
          <w:lang w:val="en-US"/>
        </w:rPr>
        <w:t>ester</w:t>
      </w:r>
      <w:r>
        <w:rPr/>
        <w:t xml:space="preserve">, </w:t>
      </w:r>
      <w:r>
        <w:rPr>
          <w:lang w:val="en-US"/>
        </w:rPr>
        <w:t>Realise</w:t>
      </w:r>
      <w:r>
        <w:rPr/>
        <w:t xml:space="preserve"> </w:t>
      </w:r>
      <w:r>
        <w:rPr>
          <w:lang w:val="en-US"/>
        </w:rPr>
        <w:t>manager</w:t>
      </w:r>
      <w:r>
        <w:rPr/>
        <w:t>;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1. Улучшение качества решения для выполнения условий к развертыванию в производственной среде.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2. Проверка соответствия требованиям и ожиданиям заинтересованных лиц.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3. Проверка удобства решения с точки зрения пользователя.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4. Оптимизация и снижение рисков, связанных с развертыванием и использованием решения в целевых средах.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u w:val="single"/>
          <w:lang w:val="en-US"/>
        </w:rPr>
        <w:t>MSF</w:t>
      </w:r>
      <w:r>
        <w:rPr>
          <w:b/>
          <w:u w:val="single"/>
        </w:rPr>
        <w:t>. Стадия</w:t>
      </w:r>
      <w:r>
        <w:rPr>
          <w:b/>
          <w:u w:val="single"/>
          <w:lang w:val="en-US"/>
        </w:rPr>
        <w:t xml:space="preserve"> Deploying</w:t>
      </w:r>
      <w:r>
        <w:rPr>
          <w:b/>
          <w:u w:val="single"/>
        </w:rPr>
        <w:t>.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 xml:space="preserve">            </w:t>
      </w:r>
      <w:r>
        <w:rPr/>
        <w:t>1. Успешная интеграция решения в производственных средах.</w:t>
      </w:r>
    </w:p>
    <w:p>
      <w:pPr>
        <w:pStyle w:val="Normal"/>
        <w:tabs>
          <w:tab w:val="clear" w:pos="720"/>
          <w:tab w:val="left" w:pos="-142" w:leader="none"/>
        </w:tabs>
        <w:ind w:left="720" w:hanging="0"/>
        <w:jc w:val="both"/>
        <w:rPr/>
      </w:pPr>
      <w:r>
        <w:rPr/>
        <w:t>2. Перенос ответственности за оставшуюся часть реализации решения с проектной группы на операционные группы и группы поддержки.</w:t>
      </w:r>
    </w:p>
    <w:p>
      <w:pPr>
        <w:pStyle w:val="Normal"/>
        <w:ind w:left="720" w:hanging="0"/>
        <w:jc w:val="both"/>
        <w:rPr/>
      </w:pPr>
      <w:r>
        <w:rPr/>
        <w:t>Веха «Внедрение завершено».</w:t>
      </w:r>
    </w:p>
    <w:p>
      <w:pPr>
        <w:pStyle w:val="Normal"/>
        <w:ind w:left="720" w:hanging="0"/>
        <w:jc w:val="both"/>
        <w:rPr/>
      </w:pPr>
      <w:r>
        <w:rPr/>
        <w:t>Результаты:</w:t>
      </w:r>
    </w:p>
    <w:p>
      <w:pPr>
        <w:pStyle w:val="Normal"/>
        <w:ind w:left="720" w:hanging="0"/>
        <w:jc w:val="both"/>
        <w:rPr/>
      </w:pPr>
      <w:r>
        <w:rPr/>
        <w:t>- Информационные системы эксплуатации и поддержки;</w:t>
      </w:r>
    </w:p>
    <w:p>
      <w:pPr>
        <w:pStyle w:val="Normal"/>
        <w:ind w:left="720" w:hanging="0"/>
        <w:jc w:val="both"/>
        <w:rPr/>
      </w:pPr>
      <w:r>
        <w:rPr/>
        <w:t>- Процедуры и процессы;</w:t>
      </w:r>
    </w:p>
    <w:p>
      <w:pPr>
        <w:pStyle w:val="Normal"/>
        <w:ind w:left="720" w:hanging="0"/>
        <w:jc w:val="both"/>
        <w:rPr/>
      </w:pPr>
      <w:r>
        <w:rPr/>
        <w:t>- Базы знаний, отчеты;</w:t>
      </w:r>
    </w:p>
    <w:p>
      <w:pPr>
        <w:pStyle w:val="Normal"/>
        <w:ind w:left="720" w:hanging="0"/>
        <w:jc w:val="both"/>
        <w:rPr/>
      </w:pPr>
      <w:r>
        <w:rPr/>
        <w:t>- Версии проектных документов, код созданные в ходе проекта;</w:t>
      </w:r>
    </w:p>
    <w:p>
      <w:pPr>
        <w:pStyle w:val="Normal"/>
        <w:ind w:left="720" w:hanging="0"/>
        <w:jc w:val="both"/>
        <w:rPr/>
      </w:pPr>
      <w:r>
        <w:rPr/>
        <w:t>- Отчет о завершении проекта;</w:t>
      </w:r>
    </w:p>
    <w:p>
      <w:pPr>
        <w:pStyle w:val="Normal"/>
        <w:ind w:left="720" w:hanging="0"/>
        <w:jc w:val="both"/>
        <w:rPr/>
      </w:pPr>
      <w:r>
        <w:rPr/>
        <w:t>- Окончательные версии проектных документов;</w:t>
      </w:r>
    </w:p>
    <w:p>
      <w:pPr>
        <w:pStyle w:val="Normal"/>
        <w:ind w:left="720" w:hanging="0"/>
        <w:jc w:val="both"/>
        <w:rPr/>
      </w:pPr>
      <w:r>
        <w:rPr/>
        <w:t>- Показатели удовлетворенности заказчика и потребителей;</w:t>
      </w:r>
    </w:p>
    <w:p>
      <w:pPr>
        <w:pStyle w:val="Normal"/>
        <w:ind w:left="720" w:hanging="0"/>
        <w:jc w:val="both"/>
        <w:rPr/>
      </w:pPr>
      <w:r>
        <w:rPr/>
        <w:t>Ведущая роль —</w:t>
      </w:r>
      <w:r>
        <w:rPr>
          <w:color w:val="CE181E"/>
        </w:rPr>
        <w:t xml:space="preserve"> </w:t>
      </w:r>
      <w:r>
        <w:rPr>
          <w:lang w:val="en-US"/>
        </w:rPr>
        <w:t>Realise manager;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u w:val="single"/>
          <w:lang w:val="en-US"/>
        </w:rPr>
        <w:t>MSF</w:t>
      </w:r>
      <w:r>
        <w:rPr>
          <w:b/>
          <w:u w:val="single"/>
        </w:rPr>
        <w:t>. «Вскрытие».</w:t>
      </w:r>
    </w:p>
    <w:p>
      <w:pPr>
        <w:pStyle w:val="Normal"/>
        <w:ind w:left="72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ind w:left="720" w:hanging="0"/>
        <w:jc w:val="both"/>
        <w:rPr/>
      </w:pPr>
      <w:r>
        <w:rPr/>
        <w:t>Документ обобщающий взгляды участников бригады на весь процесс создания решения:</w:t>
      </w:r>
    </w:p>
    <w:p>
      <w:pPr>
        <w:pStyle w:val="Normal"/>
        <w:ind w:left="720" w:hanging="0"/>
        <w:jc w:val="both"/>
        <w:rPr/>
      </w:pPr>
      <w:r>
        <w:rPr/>
        <w:t>- Достижения;</w:t>
      </w:r>
    </w:p>
    <w:p>
      <w:pPr>
        <w:pStyle w:val="Normal"/>
        <w:ind w:left="720" w:hanging="0"/>
        <w:jc w:val="both"/>
        <w:rPr/>
      </w:pPr>
      <w:r>
        <w:rPr/>
        <w:t>- Проблемы и ошибки;</w:t>
      </w:r>
    </w:p>
    <w:p>
      <w:pPr>
        <w:pStyle w:val="Normal"/>
        <w:ind w:left="720" w:hanging="0"/>
        <w:jc w:val="both"/>
        <w:rPr/>
      </w:pPr>
      <w:r>
        <w:rPr/>
        <w:t>- Уроки;</w:t>
      </w:r>
    </w:p>
    <w:p>
      <w:pPr>
        <w:pStyle w:val="Normal"/>
        <w:ind w:left="720" w:hanging="0"/>
        <w:jc w:val="both"/>
        <w:rPr/>
      </w:pPr>
      <w:r>
        <w:rPr/>
        <w:t>- Выводы;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>
          <w:lang w:val="en-US"/>
        </w:rPr>
        <w:t>Post</w:t>
      </w:r>
      <w:r>
        <w:rPr/>
        <w:t xml:space="preserve"> </w:t>
      </w:r>
      <w:r>
        <w:rPr>
          <w:lang w:val="en-US"/>
        </w:rPr>
        <w:t>Mortal</w:t>
      </w:r>
      <w:r>
        <w:rPr/>
        <w:t>, по окончании проекта делают постпроектный анализ для того, чтобы узнать, что не получилось, на каком этапе допущена ошибка, почему она допущена, что нужно сделать для того, чтобы ее избежать.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u w:val="single"/>
          <w:lang w:val="en-US"/>
        </w:rPr>
        <w:t>MSF</w:t>
      </w:r>
      <w:r>
        <w:rPr>
          <w:b/>
          <w:u w:val="single"/>
        </w:rPr>
        <w:t>. Сборки ПП.</w:t>
      </w:r>
    </w:p>
    <w:p>
      <w:pPr>
        <w:pStyle w:val="Normal"/>
        <w:ind w:left="72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Проведение ежедневных сборок всех модулей в целостную программу с целью тестирования и сохранения удачной версии.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u w:val="single"/>
          <w:lang w:val="en-US"/>
        </w:rPr>
        <w:t xml:space="preserve">MSF. Релизы. </w:t>
      </w:r>
      <w:r>
        <w:rPr>
          <w:b/>
          <w:u w:val="single"/>
        </w:rPr>
        <w:t>Уровни версий.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Релизы (версионность - регулярность). Положительные аспекты: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1. Обратная связь для разработчика (ошибки)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2. Обратная связь для заказчика (продвижение)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3. Конкретные цели, небольшие задачи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4. Последовательное расширение версий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5. Версии планируются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3 уровня версий:</w:t>
      </w:r>
    </w:p>
    <w:p>
      <w:pPr>
        <w:pStyle w:val="Normal"/>
        <w:widowControl/>
        <w:tabs>
          <w:tab w:val="clear" w:pos="720"/>
          <w:tab w:val="left" w:pos="-142" w:leader="none"/>
        </w:tabs>
        <w:suppressAutoHyphens w:val="true"/>
        <w:bidi w:val="0"/>
        <w:ind w:left="624" w:right="0" w:hanging="0"/>
        <w:jc w:val="both"/>
        <w:rPr/>
      </w:pPr>
      <w:r>
        <w:rPr/>
        <w:t xml:space="preserve">1. разработчика (личная) </w:t>
      </w:r>
      <w:r>
        <w:rPr>
          <w:rFonts w:eastAsia="Wingdings" w:cs="Wingdings" w:ascii="Wingdings" w:hAnsi="Wingdings"/>
          <w:lang w:val="en-US"/>
        </w:rPr>
        <w:t></w:t>
      </w:r>
      <w:r>
        <w:rPr/>
        <w:t xml:space="preserve"> общая сборка</w:t>
      </w:r>
    </w:p>
    <w:p>
      <w:pPr>
        <w:pStyle w:val="Normal"/>
        <w:widowControl/>
        <w:tabs>
          <w:tab w:val="clear" w:pos="720"/>
          <w:tab w:val="left" w:pos="-142" w:leader="none"/>
        </w:tabs>
        <w:suppressAutoHyphens w:val="true"/>
        <w:bidi w:val="0"/>
        <w:ind w:left="624" w:right="0" w:hanging="0"/>
        <w:jc w:val="both"/>
        <w:rPr/>
      </w:pPr>
      <w:r>
        <w:rPr/>
        <w:t>2. тестера</w:t>
      </w:r>
    </w:p>
    <w:p>
      <w:pPr>
        <w:pStyle w:val="Normal"/>
        <w:widowControl/>
        <w:tabs>
          <w:tab w:val="clear" w:pos="720"/>
          <w:tab w:val="left" w:pos="-142" w:leader="none"/>
        </w:tabs>
        <w:suppressAutoHyphens w:val="true"/>
        <w:bidi w:val="0"/>
        <w:ind w:left="624" w:right="0" w:hanging="0"/>
        <w:jc w:val="both"/>
        <w:rPr/>
      </w:pPr>
      <w:r>
        <w:rPr/>
        <w:t>3. презентации</w:t>
      </w:r>
    </w:p>
    <w:p>
      <w:pPr>
        <w:pStyle w:val="Normal"/>
        <w:widowControl/>
        <w:suppressAutoHyphens w:val="true"/>
        <w:bidi w:val="0"/>
        <w:ind w:left="624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u w:val="single"/>
          <w:lang w:val="en-US"/>
        </w:rPr>
        <w:t>MSF</w:t>
      </w:r>
      <w:r>
        <w:rPr>
          <w:b/>
          <w:u w:val="single"/>
        </w:rPr>
        <w:t>. Базовые версии.</w:t>
      </w:r>
    </w:p>
    <w:p>
      <w:pPr>
        <w:pStyle w:val="Normal"/>
        <w:jc w:val="both"/>
        <w:rPr/>
      </w:pPr>
      <w:r>
        <w:rPr/>
        <w:t>Зафиксированное состояние любого артефакта или проекта в целом.</w:t>
      </w:r>
    </w:p>
    <w:p>
      <w:pPr>
        <w:pStyle w:val="Normal"/>
        <w:jc w:val="both"/>
        <w:rPr/>
      </w:pPr>
      <w:r>
        <w:rPr/>
        <w:t>Помогают управлять изменениями.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Фиксация состояний всего проекта – точки отсчета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Три базовых версии – собственная, ежедневный билд, версия для демонстрации заказчику.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В рамках MSF программный код, документация, дизайн, планы и другие рабочие материалы создаются, как правило, итеративными методами. MSF рекомендует начинать разработку решения с построения, тестирования и внедрения его базовой функциональности.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Затем к решению добавляются все новые и новые возможности. Такая стратегия именуется стратегией версионирования. Несмотря на то, что для малых проектов может быть достаточным выпуск одной версии, рекомендуется не упускать возможности создания для одного решения ряда версий. С созданием новых версий эволюционирует функциональность решения.</w:t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u w:val="single"/>
          <w:lang w:val="en-US"/>
        </w:rPr>
        <w:t xml:space="preserve">MSF. </w:t>
      </w:r>
      <w:r>
        <w:rPr>
          <w:b/>
          <w:u w:val="single"/>
        </w:rPr>
        <w:t>«</w:t>
      </w:r>
      <w:r>
        <w:rPr>
          <w:b/>
          <w:u w:val="single"/>
          <w:lang w:val="en-US"/>
        </w:rPr>
        <w:t>Живые документы</w:t>
      </w:r>
      <w:r>
        <w:rPr>
          <w:b/>
          <w:u w:val="single"/>
        </w:rPr>
        <w:t>».</w:t>
      </w:r>
    </w:p>
    <w:p>
      <w:pPr>
        <w:pStyle w:val="Normal"/>
        <w:ind w:left="720" w:hanging="0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ind w:left="720" w:hanging="0"/>
        <w:jc w:val="both"/>
        <w:rPr/>
      </w:pPr>
      <w:r>
        <w:rPr/>
        <w:t>Документация изменяется по мере эволюции проекта;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Разработка документации идет параллельно с программированием. Требуется постоянный пересмотр. Документ</w:t>
      </w:r>
      <w:r>
        <w:rPr/>
        <w:t>ация</w:t>
      </w:r>
      <w:r>
        <w:rPr/>
        <w:t xml:space="preserve"> должен соответствовать </w:t>
      </w:r>
      <w:r>
        <w:rPr/>
        <w:t xml:space="preserve">текущему состоянию разрабатывемой </w:t>
      </w:r>
      <w:r>
        <w:rPr/>
        <w:t>системы.</w:t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ind w:left="720" w:hanging="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u w:val="single"/>
          <w:lang w:val="en-US"/>
        </w:rPr>
        <w:t>MSF. Особенности планирования.</w:t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  <w:t>Планирование с учетом рисков</w:t>
      </w:r>
    </w:p>
    <w:p>
      <w:pPr>
        <w:pStyle w:val="Normal"/>
        <w:tabs>
          <w:tab w:val="clear" w:pos="720"/>
          <w:tab w:val="left" w:pos="-142" w:leader="none"/>
        </w:tabs>
        <w:jc w:val="both"/>
        <w:rPr>
          <w:color w:val="000000"/>
        </w:rPr>
      </w:pPr>
      <w:r>
        <w:rPr>
          <w:color w:val="000000"/>
        </w:rPr>
        <w:t>Планирование снизу вверх</w:t>
      </w:r>
    </w:p>
    <w:p>
      <w:pPr>
        <w:pStyle w:val="Normal"/>
        <w:tabs>
          <w:tab w:val="clear" w:pos="720"/>
          <w:tab w:val="left" w:pos="-142" w:leader="none"/>
        </w:tabs>
        <w:jc w:val="both"/>
        <w:rPr>
          <w:color w:val="000000"/>
        </w:rPr>
      </w:pPr>
      <w:r>
        <w:rPr>
          <w:color w:val="000000"/>
          <w:lang w:val="en-US"/>
        </w:rPr>
        <w:t xml:space="preserve">Планирование с резервным временем </w:t>
      </w:r>
      <w:r>
        <w:rPr>
          <w:color w:val="000000"/>
          <w:lang w:val="ru-RU"/>
        </w:rPr>
        <w:t xml:space="preserve">(резервы в распоряжении </w:t>
      </w:r>
      <w:r>
        <w:rPr>
          <w:color w:val="000000"/>
          <w:lang w:val="en-US"/>
        </w:rPr>
        <w:t>PgM</w:t>
      </w:r>
      <w:r>
        <w:rPr>
          <w:color w:val="000000"/>
          <w:lang w:val="ru-RU"/>
        </w:rPr>
        <w:t>)</w:t>
      </w:r>
    </w:p>
    <w:p>
      <w:pPr>
        <w:pStyle w:val="Normal"/>
        <w:jc w:val="both"/>
        <w:rPr>
          <w:b/>
          <w:b/>
          <w:color w:val="000000"/>
          <w:u w:val="single"/>
          <w:lang w:val="en-US"/>
        </w:rPr>
      </w:pPr>
      <w:r>
        <w:rPr>
          <w:b/>
          <w:color w:val="000000"/>
          <w:u w:val="single"/>
          <w:lang w:val="en-US"/>
        </w:rPr>
      </w:r>
    </w:p>
    <w:p>
      <w:pPr>
        <w:pStyle w:val="Normal"/>
        <w:jc w:val="both"/>
        <w:rPr>
          <w:b/>
          <w:b/>
          <w:color w:val="000000"/>
          <w:u w:val="single"/>
          <w:lang w:val="en-US"/>
        </w:rPr>
      </w:pPr>
      <w:r>
        <w:rPr>
          <w:b/>
          <w:color w:val="000000"/>
          <w:u w:val="single"/>
          <w:lang w:val="en-US"/>
        </w:rPr>
      </w:r>
    </w:p>
    <w:p>
      <w:pPr>
        <w:pStyle w:val="Normal"/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  <w:lang w:val="en-US"/>
        </w:rPr>
        <w:t>MSF</w:t>
      </w:r>
      <w:r>
        <w:rPr>
          <w:color w:val="000000"/>
        </w:rPr>
        <w:t>: Стремление к совершенству.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>Постэтапный анализ — собрание бригады, анализ и обсуждение достижений и просчетов, как закрепить достижения и недопускать ошибок (чтобы ошибки не повторялись).</w:t>
      </w:r>
    </w:p>
    <w:p>
      <w:pPr>
        <w:pStyle w:val="Normal"/>
        <w:jc w:val="both"/>
        <w:rPr/>
      </w:pPr>
      <w:r>
        <w:rPr>
          <w:color w:val="000000"/>
        </w:rPr>
      </w:r>
    </w:p>
    <w:p>
      <w:pPr>
        <w:pStyle w:val="Normal"/>
        <w:numPr>
          <w:ilvl w:val="0"/>
          <w:numId w:val="2"/>
        </w:numPr>
        <w:jc w:val="both"/>
        <w:rPr>
          <w:color w:val="CE181E"/>
        </w:rPr>
      </w:pPr>
      <w:r>
        <w:rPr>
          <w:b/>
          <w:color w:val="000000"/>
          <w:u w:val="single"/>
          <w:lang w:val="en-US"/>
        </w:rPr>
        <w:t>Zero-defect mindset.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Одна из глобальных идей управления кач</w:t>
      </w:r>
      <w:r>
        <w:rPr>
          <w:rFonts w:ascii="Times New Roman" w:hAnsi="Times New Roman"/>
          <w:sz w:val="24"/>
          <w:szCs w:val="24"/>
        </w:rPr>
        <w:t>еством. Автор Ф.Кросби. Ошибки возможны, но необходимо примимать такие меры что бы ошибку невозможно было повторить.</w:t>
      </w:r>
    </w:p>
    <w:p>
      <w:pPr>
        <w:pStyle w:val="Style1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i/>
          <w:color w:val="000000"/>
          <w:sz w:val="24"/>
          <w:szCs w:val="24"/>
        </w:rPr>
        <w:t>Программа нулевых дефектов {программа ZD)</w:t>
      </w:r>
      <w:r>
        <w:rPr>
          <w:rFonts w:ascii="Times New Roman" w:hAnsi="Times New Roman"/>
          <w:color w:val="000000"/>
          <w:sz w:val="24"/>
          <w:szCs w:val="24"/>
        </w:rPr>
        <w:t xml:space="preserve"> базируется на следующих положениях:</w:t>
      </w:r>
    </w:p>
    <w:p>
      <w:pPr>
        <w:pStyle w:val="Style18"/>
        <w:widowControl/>
        <w:pBdr/>
        <w:suppressAutoHyphens w:val="true"/>
        <w:bidi w:val="0"/>
        <w:spacing w:lineRule="atLeast" w:line="180" w:before="0" w:after="0"/>
        <w:ind w:left="0" w:right="0" w:firstLine="680"/>
        <w:jc w:val="left"/>
        <w:rPr>
          <w:rFonts w:ascii="Times New Roman" w:hAnsi="Times New Roman"/>
          <w:color w:val="656565"/>
          <w:sz w:val="24"/>
          <w:szCs w:val="24"/>
        </w:rPr>
      </w:pPr>
      <w:r>
        <w:rPr>
          <w:rFonts w:ascii="Times New Roman" w:hAnsi="Times New Roman"/>
          <w:color w:val="242424"/>
          <w:sz w:val="24"/>
          <w:szCs w:val="24"/>
        </w:rPr>
        <w:t xml:space="preserve">• </w:t>
      </w:r>
      <w:r>
        <w:rPr>
          <w:rFonts w:ascii="Times New Roman" w:hAnsi="Times New Roman"/>
          <w:color w:val="242424"/>
          <w:sz w:val="24"/>
          <w:szCs w:val="24"/>
        </w:rPr>
        <w:t>упор на предупреждение появления дефектов, а не на их обнаружение и исправление;</w:t>
      </w:r>
      <w:r>
        <w:rPr>
          <w:rFonts w:ascii="Times New Roman" w:hAnsi="Times New Roman"/>
          <w:color w:val="656565"/>
          <w:sz w:val="24"/>
          <w:szCs w:val="24"/>
        </w:rPr>
        <w:t xml:space="preserve"> </w:t>
      </w:r>
    </w:p>
    <w:p>
      <w:pPr>
        <w:pStyle w:val="Style18"/>
        <w:widowControl/>
        <w:pBdr/>
        <w:suppressAutoHyphens w:val="true"/>
        <w:bidi w:val="0"/>
        <w:spacing w:lineRule="atLeast" w:line="180" w:before="0" w:after="0"/>
        <w:ind w:left="0" w:right="0" w:firstLine="680"/>
        <w:jc w:val="left"/>
        <w:rPr>
          <w:rFonts w:ascii="Times New Roman" w:hAnsi="Times New Roman"/>
          <w:color w:val="656565"/>
          <w:sz w:val="24"/>
          <w:szCs w:val="24"/>
        </w:rPr>
      </w:pPr>
      <w:r>
        <w:rPr>
          <w:rFonts w:ascii="Times New Roman" w:hAnsi="Times New Roman"/>
          <w:color w:val="242424"/>
          <w:sz w:val="24"/>
          <w:szCs w:val="24"/>
        </w:rPr>
        <w:t xml:space="preserve">• </w:t>
      </w:r>
      <w:r>
        <w:rPr>
          <w:rFonts w:ascii="Times New Roman" w:hAnsi="Times New Roman"/>
          <w:color w:val="242424"/>
          <w:sz w:val="24"/>
          <w:szCs w:val="24"/>
        </w:rPr>
        <w:t>направленность усилий на сокращение уровня дефектности в производстве;</w:t>
      </w:r>
      <w:r>
        <w:rPr>
          <w:rFonts w:ascii="Times New Roman" w:hAnsi="Times New Roman"/>
          <w:color w:val="656565"/>
          <w:sz w:val="24"/>
          <w:szCs w:val="24"/>
        </w:rPr>
        <w:t xml:space="preserve"> </w:t>
      </w:r>
    </w:p>
    <w:p>
      <w:pPr>
        <w:pStyle w:val="Style18"/>
        <w:widowControl/>
        <w:pBdr/>
        <w:suppressAutoHyphens w:val="true"/>
        <w:bidi w:val="0"/>
        <w:spacing w:lineRule="atLeast" w:line="180" w:before="0" w:after="0"/>
        <w:ind w:left="0" w:right="0" w:firstLine="680"/>
        <w:jc w:val="left"/>
        <w:rPr>
          <w:rFonts w:ascii="Times New Roman" w:hAnsi="Times New Roman"/>
          <w:color w:val="656565"/>
          <w:sz w:val="24"/>
          <w:szCs w:val="24"/>
        </w:rPr>
      </w:pPr>
      <w:r>
        <w:rPr>
          <w:rFonts w:ascii="Times New Roman" w:hAnsi="Times New Roman"/>
          <w:color w:val="242424"/>
          <w:sz w:val="24"/>
          <w:szCs w:val="24"/>
        </w:rPr>
        <w:t xml:space="preserve">• </w:t>
      </w:r>
      <w:r>
        <w:rPr>
          <w:rFonts w:ascii="Times New Roman" w:hAnsi="Times New Roman"/>
          <w:color w:val="242424"/>
          <w:sz w:val="24"/>
          <w:szCs w:val="24"/>
        </w:rPr>
        <w:t>осознание факта, что потребитель нуждается именно в бездефектной продукции и производитель может и должен именно такую продукцию поставить</w:t>
      </w:r>
      <w:r>
        <w:rPr>
          <w:rFonts w:ascii="Times New Roman" w:hAnsi="Times New Roman"/>
          <w:color w:val="242424"/>
          <w:position w:val="8"/>
          <w:sz w:val="19"/>
          <w:sz w:val="24"/>
          <w:szCs w:val="24"/>
        </w:rPr>
        <w:t>2</w:t>
      </w:r>
      <w:r>
        <w:rPr>
          <w:rFonts w:ascii="Times New Roman" w:hAnsi="Times New Roman"/>
          <w:color w:val="242424"/>
          <w:sz w:val="24"/>
          <w:szCs w:val="24"/>
        </w:rPr>
        <w:t>;</w:t>
      </w:r>
      <w:r>
        <w:rPr>
          <w:rFonts w:ascii="Times New Roman" w:hAnsi="Times New Roman"/>
          <w:color w:val="656565"/>
          <w:sz w:val="24"/>
          <w:szCs w:val="24"/>
        </w:rPr>
        <w:t xml:space="preserve"> </w:t>
      </w:r>
    </w:p>
    <w:p>
      <w:pPr>
        <w:pStyle w:val="Style18"/>
        <w:widowControl/>
        <w:pBdr/>
        <w:suppressAutoHyphens w:val="true"/>
        <w:bidi w:val="0"/>
        <w:spacing w:lineRule="atLeast" w:line="180" w:before="0" w:after="0"/>
        <w:ind w:left="0" w:right="0" w:firstLine="680"/>
        <w:jc w:val="left"/>
        <w:rPr>
          <w:rFonts w:ascii="Times New Roman" w:hAnsi="Times New Roman"/>
          <w:color w:val="656565"/>
          <w:sz w:val="24"/>
          <w:szCs w:val="24"/>
        </w:rPr>
      </w:pPr>
      <w:r>
        <w:rPr>
          <w:rFonts w:ascii="Times New Roman" w:hAnsi="Times New Roman"/>
          <w:color w:val="242424"/>
          <w:sz w:val="24"/>
          <w:szCs w:val="24"/>
        </w:rPr>
        <w:t xml:space="preserve">• </w:t>
      </w:r>
      <w:r>
        <w:rPr>
          <w:rFonts w:ascii="Times New Roman" w:hAnsi="Times New Roman"/>
          <w:color w:val="242424"/>
          <w:sz w:val="24"/>
          <w:szCs w:val="24"/>
        </w:rPr>
        <w:t>необходимость для руководства предприятия четко сформулировать цели в области качества на длительный период</w:t>
      </w:r>
      <w:r>
        <w:rPr>
          <w:rFonts w:ascii="Times New Roman" w:hAnsi="Times New Roman"/>
          <w:color w:val="242424"/>
          <w:position w:val="8"/>
          <w:sz w:val="19"/>
          <w:sz w:val="24"/>
          <w:szCs w:val="24"/>
        </w:rPr>
        <w:t>3</w:t>
      </w:r>
      <w:r>
        <w:rPr>
          <w:rFonts w:ascii="Times New Roman" w:hAnsi="Times New Roman"/>
          <w:color w:val="242424"/>
          <w:sz w:val="24"/>
          <w:szCs w:val="24"/>
        </w:rPr>
        <w:t>;</w:t>
      </w:r>
      <w:r>
        <w:rPr>
          <w:rFonts w:ascii="Times New Roman" w:hAnsi="Times New Roman"/>
          <w:color w:val="656565"/>
          <w:sz w:val="24"/>
          <w:szCs w:val="24"/>
        </w:rPr>
        <w:t xml:space="preserve"> </w:t>
      </w:r>
    </w:p>
    <w:p>
      <w:pPr>
        <w:pStyle w:val="Style18"/>
        <w:widowControl/>
        <w:pBdr/>
        <w:suppressAutoHyphens w:val="true"/>
        <w:bidi w:val="0"/>
        <w:spacing w:lineRule="atLeast" w:line="180" w:before="0" w:after="0"/>
        <w:ind w:left="0" w:right="0" w:firstLine="680"/>
        <w:jc w:val="left"/>
        <w:rPr/>
      </w:pPr>
      <w:r>
        <w:rPr>
          <w:rFonts w:ascii="Times New Roman" w:hAnsi="Times New Roman"/>
          <w:color w:val="242424"/>
          <w:sz w:val="24"/>
          <w:szCs w:val="24"/>
        </w:rPr>
        <w:t xml:space="preserve">• </w:t>
      </w:r>
      <w:r>
        <w:rPr>
          <w:rFonts w:ascii="Times New Roman" w:hAnsi="Times New Roman"/>
          <w:color w:val="242424"/>
          <w:sz w:val="24"/>
          <w:szCs w:val="24"/>
        </w:rPr>
        <w:t>понимание того, что качество работы компании определяется не только качеством производственных процессов, но и качеством деятельности непроизводственных подразделений (деятельность таких подразделений рассматривается как оказание внутренних услуг</w:t>
      </w:r>
      <w:r>
        <w:fldChar w:fldCharType="begin"/>
      </w:r>
      <w:r>
        <w:rPr>
          <w:rStyle w:val="Style16"/>
          <w:dstrike w:val="false"/>
          <w:strike w:val="false"/>
          <w:position w:val="8"/>
          <w:sz w:val="19"/>
          <w:sz w:val="24"/>
          <w:u w:val="none"/>
          <w:effect w:val="none"/>
          <w:szCs w:val="24"/>
          <w:rFonts w:ascii="Times New Roman" w:hAnsi="Times New Roman"/>
        </w:rPr>
        <w:instrText> HYPERLINK "https://studref.com/311659/menedzhment/krosbi_kontseptsiya_nulevyh_defektov" \l "gads_btm"</w:instrText>
      </w:r>
      <w:r>
        <w:rPr>
          <w:rStyle w:val="Style16"/>
          <w:dstrike w:val="false"/>
          <w:strike w:val="false"/>
          <w:position w:val="8"/>
          <w:sz w:val="19"/>
          <w:sz w:val="24"/>
          <w:u w:val="none"/>
          <w:effect w:val="none"/>
          <w:szCs w:val="24"/>
          <w:rFonts w:ascii="Times New Roman" w:hAnsi="Times New Roman"/>
        </w:rPr>
        <w:fldChar w:fldCharType="separate"/>
      </w:r>
      <w:bookmarkStart w:id="3" w:name="annot_2"/>
      <w:bookmarkEnd w:id="3"/>
      <w:r>
        <w:rPr>
          <w:rStyle w:val="Style16"/>
          <w:rFonts w:ascii="Times New Roman" w:hAnsi="Times New Roman"/>
          <w:strike w:val="false"/>
          <w:dstrike w:val="false"/>
          <w:color w:val="1FA2D6"/>
          <w:position w:val="8"/>
          <w:sz w:val="19"/>
          <w:sz w:val="24"/>
          <w:szCs w:val="24"/>
          <w:u w:val="none"/>
          <w:effect w:val="none"/>
        </w:rPr>
        <w:t>[2]</w:t>
      </w:r>
      <w:r>
        <w:rPr>
          <w:rStyle w:val="Style16"/>
          <w:dstrike w:val="false"/>
          <w:strike w:val="false"/>
          <w:position w:val="8"/>
          <w:sz w:val="19"/>
          <w:sz w:val="24"/>
          <w:u w:val="none"/>
          <w:effect w:val="none"/>
          <w:szCs w:val="24"/>
          <w:rFonts w:ascii="Times New Roman" w:hAnsi="Times New Roman"/>
        </w:rPr>
        <w:fldChar w:fldCharType="end"/>
      </w:r>
      <w:r>
        <w:rPr>
          <w:rFonts w:ascii="Times New Roman" w:hAnsi="Times New Roman"/>
          <w:color w:val="242424"/>
          <w:sz w:val="24"/>
          <w:szCs w:val="24"/>
        </w:rPr>
        <w:t>);</w:t>
      </w:r>
      <w:r>
        <w:rPr>
          <w:rFonts w:ascii="Times New Roman" w:hAnsi="Times New Roman"/>
          <w:color w:val="656565"/>
          <w:sz w:val="24"/>
          <w:szCs w:val="24"/>
        </w:rPr>
        <w:t xml:space="preserve"> </w:t>
      </w:r>
    </w:p>
    <w:p>
      <w:pPr>
        <w:pStyle w:val="Style18"/>
        <w:widowControl/>
        <w:pBdr/>
        <w:suppressAutoHyphens w:val="true"/>
        <w:bidi w:val="0"/>
        <w:spacing w:lineRule="atLeast" w:line="180"/>
        <w:ind w:left="0" w:right="0" w:firstLine="680"/>
        <w:jc w:val="left"/>
        <w:rPr>
          <w:rFonts w:ascii="Times New Roman" w:hAnsi="Times New Roman"/>
          <w:color w:val="242424"/>
          <w:sz w:val="24"/>
          <w:szCs w:val="24"/>
        </w:rPr>
      </w:pPr>
      <w:r>
        <w:rPr>
          <w:rFonts w:ascii="Times New Roman" w:hAnsi="Times New Roman"/>
          <w:color w:val="242424"/>
          <w:sz w:val="24"/>
          <w:szCs w:val="24"/>
        </w:rPr>
        <w:t xml:space="preserve">• </w:t>
      </w:r>
      <w:r>
        <w:rPr>
          <w:rFonts w:ascii="Times New Roman" w:hAnsi="Times New Roman"/>
          <w:color w:val="242424"/>
          <w:sz w:val="24"/>
          <w:szCs w:val="24"/>
        </w:rPr>
        <w:t>признание необходимости финансового анализа деятельности в области обеспечения качества.</w:t>
      </w:r>
    </w:p>
    <w:p>
      <w:pPr>
        <w:pStyle w:val="Style1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Основой успеха программы </w:t>
      </w:r>
      <w:r>
        <w:rPr>
          <w:rFonts w:ascii="Times New Roman" w:hAnsi="Times New Roman"/>
          <w:i/>
          <w:color w:val="000000"/>
          <w:sz w:val="24"/>
          <w:szCs w:val="24"/>
        </w:rPr>
        <w:t>ZD</w:t>
      </w:r>
      <w:r>
        <w:rPr>
          <w:rFonts w:ascii="Times New Roman" w:hAnsi="Times New Roman"/>
          <w:color w:val="000000"/>
          <w:sz w:val="24"/>
          <w:szCs w:val="24"/>
        </w:rPr>
        <w:t xml:space="preserve"> стал принцип недопустимости изначального установления какого-либо приемлемого уровня дефектности, кроме нулевого</w:t>
      </w:r>
      <w:r>
        <w:rPr>
          <w:rFonts w:ascii="Times New Roman" w:hAnsi="Times New Roman"/>
          <w:color w:val="000000"/>
          <w:position w:val="8"/>
          <w:sz w:val="19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. Фундамент процветающей организации, по мнению Кросби, закладывается ясным пониманием четырех принципов управления качеством:</w:t>
      </w:r>
    </w:p>
    <w:p>
      <w:pPr>
        <w:pStyle w:val="Style18"/>
        <w:widowControl/>
        <w:pBdr/>
        <w:suppressAutoHyphens w:val="true"/>
        <w:bidi w:val="0"/>
        <w:spacing w:lineRule="atLeast" w:line="180" w:before="0" w:after="0"/>
        <w:ind w:left="0" w:right="0" w:firstLine="737"/>
        <w:jc w:val="left"/>
        <w:rPr>
          <w:rFonts w:ascii="Times New Roman" w:hAnsi="Times New Roman"/>
          <w:color w:val="656565"/>
          <w:sz w:val="24"/>
          <w:szCs w:val="24"/>
        </w:rPr>
      </w:pPr>
      <w:r>
        <w:rPr>
          <w:rFonts w:ascii="Times New Roman" w:hAnsi="Times New Roman"/>
          <w:color w:val="242424"/>
          <w:sz w:val="24"/>
          <w:szCs w:val="24"/>
        </w:rPr>
        <w:t xml:space="preserve">• </w:t>
      </w:r>
      <w:r>
        <w:rPr>
          <w:rFonts w:ascii="Times New Roman" w:hAnsi="Times New Roman"/>
          <w:color w:val="242424"/>
          <w:sz w:val="24"/>
          <w:szCs w:val="24"/>
        </w:rPr>
        <w:t>качество означает соответствие требованиям;</w:t>
      </w:r>
      <w:r>
        <w:rPr>
          <w:rFonts w:ascii="Times New Roman" w:hAnsi="Times New Roman"/>
          <w:color w:val="656565"/>
          <w:sz w:val="24"/>
          <w:szCs w:val="24"/>
        </w:rPr>
        <w:t xml:space="preserve"> </w:t>
      </w:r>
    </w:p>
    <w:p>
      <w:pPr>
        <w:pStyle w:val="Style18"/>
        <w:widowControl/>
        <w:pBdr/>
        <w:suppressAutoHyphens w:val="true"/>
        <w:bidi w:val="0"/>
        <w:spacing w:lineRule="atLeast" w:line="180" w:before="0" w:after="0"/>
        <w:ind w:left="0" w:right="0" w:firstLine="737"/>
        <w:jc w:val="left"/>
        <w:rPr>
          <w:rFonts w:ascii="Times New Roman" w:hAnsi="Times New Roman"/>
          <w:color w:val="656565"/>
          <w:sz w:val="24"/>
          <w:szCs w:val="24"/>
        </w:rPr>
      </w:pPr>
      <w:r>
        <w:rPr>
          <w:rFonts w:ascii="Times New Roman" w:hAnsi="Times New Roman"/>
          <w:color w:val="242424"/>
          <w:sz w:val="24"/>
          <w:szCs w:val="24"/>
        </w:rPr>
        <w:t xml:space="preserve">• </w:t>
      </w:r>
      <w:r>
        <w:rPr>
          <w:rFonts w:ascii="Times New Roman" w:hAnsi="Times New Roman"/>
          <w:color w:val="242424"/>
          <w:sz w:val="24"/>
          <w:szCs w:val="24"/>
        </w:rPr>
        <w:t>качество достигается предупреждением дефектов, а не их оценкой;</w:t>
      </w:r>
      <w:r>
        <w:rPr>
          <w:rFonts w:ascii="Times New Roman" w:hAnsi="Times New Roman"/>
          <w:color w:val="656565"/>
          <w:sz w:val="24"/>
          <w:szCs w:val="24"/>
        </w:rPr>
        <w:t xml:space="preserve"> </w:t>
      </w:r>
    </w:p>
    <w:p>
      <w:pPr>
        <w:pStyle w:val="Style18"/>
        <w:widowControl/>
        <w:pBdr/>
        <w:suppressAutoHyphens w:val="true"/>
        <w:bidi w:val="0"/>
        <w:spacing w:lineRule="atLeast" w:line="180" w:before="0" w:after="0"/>
        <w:ind w:left="0" w:right="0" w:firstLine="737"/>
        <w:jc w:val="left"/>
        <w:rPr>
          <w:rFonts w:ascii="Times New Roman" w:hAnsi="Times New Roman"/>
          <w:color w:val="656565"/>
          <w:sz w:val="24"/>
          <w:szCs w:val="24"/>
        </w:rPr>
      </w:pPr>
      <w:r>
        <w:rPr>
          <w:rFonts w:ascii="Times New Roman" w:hAnsi="Times New Roman"/>
          <w:color w:val="242424"/>
          <w:sz w:val="24"/>
          <w:szCs w:val="24"/>
        </w:rPr>
        <w:t xml:space="preserve">• </w:t>
      </w:r>
      <w:r>
        <w:rPr>
          <w:rFonts w:ascii="Times New Roman" w:hAnsi="Times New Roman"/>
          <w:color w:val="242424"/>
          <w:sz w:val="24"/>
          <w:szCs w:val="24"/>
        </w:rPr>
        <w:t>стандарт качества — это отсутствие дефектов, или нулевые дефекты;</w:t>
      </w:r>
      <w:r>
        <w:rPr>
          <w:rFonts w:ascii="Times New Roman" w:hAnsi="Times New Roman"/>
          <w:color w:val="656565"/>
          <w:sz w:val="24"/>
          <w:szCs w:val="24"/>
        </w:rPr>
        <w:t xml:space="preserve"> </w:t>
      </w:r>
    </w:p>
    <w:p>
      <w:pPr>
        <w:pStyle w:val="Style18"/>
        <w:widowControl/>
        <w:pBdr/>
        <w:suppressAutoHyphens w:val="true"/>
        <w:bidi w:val="0"/>
        <w:spacing w:lineRule="atLeast" w:line="180"/>
        <w:ind w:left="0" w:right="0" w:firstLine="737"/>
        <w:jc w:val="left"/>
        <w:rPr>
          <w:rFonts w:ascii="Times New Roman" w:hAnsi="Times New Roman"/>
          <w:color w:val="242424"/>
          <w:sz w:val="24"/>
          <w:szCs w:val="24"/>
        </w:rPr>
      </w:pPr>
      <w:r>
        <w:rPr>
          <w:rFonts w:ascii="Times New Roman" w:hAnsi="Times New Roman"/>
          <w:color w:val="242424"/>
          <w:sz w:val="24"/>
          <w:szCs w:val="24"/>
        </w:rPr>
        <w:t xml:space="preserve">• </w:t>
      </w:r>
      <w:r>
        <w:rPr>
          <w:rFonts w:ascii="Times New Roman" w:hAnsi="Times New Roman"/>
          <w:color w:val="242424"/>
          <w:sz w:val="24"/>
          <w:szCs w:val="24"/>
        </w:rPr>
        <w:t xml:space="preserve">измерителем качества является </w:t>
      </w:r>
      <w:r>
        <w:rPr>
          <w:rFonts w:ascii="Times New Roman" w:hAnsi="Times New Roman"/>
          <w:i/>
          <w:color w:val="242424"/>
          <w:sz w:val="24"/>
          <w:szCs w:val="24"/>
        </w:rPr>
        <w:t>цена несоответствия</w:t>
      </w:r>
      <w:r>
        <w:rPr>
          <w:rFonts w:ascii="Times New Roman" w:hAnsi="Times New Roman"/>
          <w:color w:val="242424"/>
          <w:sz w:val="24"/>
          <w:szCs w:val="24"/>
        </w:rPr>
        <w:t xml:space="preserve"> (потери от несоответствия требованиям, связанные с тем, что та или иная работа не сделана правильно с первого раза), а не какие-либо искусственные надуманные показатели. Именно это понятие он призывает сопоставлять с затратами на обеспечение качества вместо расчетной дополнительной прибыли за счет повышения качества.</w:t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clear" w:pos="720"/>
          <w:tab w:val="left" w:pos="-142" w:leader="none"/>
        </w:tabs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u w:val="single"/>
        </w:rPr>
        <w:t xml:space="preserve">54-87.. </w:t>
      </w:r>
      <w:r>
        <w:rPr>
          <w:b/>
          <w:u w:val="single"/>
          <w:lang w:val="en-US"/>
        </w:rPr>
        <w:t>MSF</w:t>
      </w:r>
      <w:r>
        <w:rPr>
          <w:b/>
          <w:u w:val="single"/>
        </w:rPr>
        <w:t>. Действия каждой роли на каждой стадии проекта. (</w:t>
      </w:r>
      <w:r>
        <w:rPr>
          <w:b/>
          <w:u w:val="single"/>
          <w:lang w:val="en-US"/>
        </w:rPr>
        <w:t>C</w:t>
      </w:r>
      <w:r>
        <w:rPr>
          <w:b/>
          <w:u w:val="single"/>
        </w:rPr>
        <w:t>м. файл MSF.doc).</w:t>
      </w:r>
    </w:p>
    <w:p>
      <w:pPr>
        <w:pStyle w:val="Normal"/>
        <w:jc w:val="both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jc w:val="both"/>
        <w:rPr>
          <w:b/>
          <w:b/>
          <w:bCs/>
          <w:color w:val="000000"/>
        </w:rPr>
      </w:pPr>
      <w:r>
        <w:rPr>
          <w:b/>
          <w:bCs/>
          <w:color w:val="000000"/>
        </w:rPr>
        <w:t>Фаза выработки концепции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 xml:space="preserve">Основная роль </w:t>
      </w:r>
      <w:r>
        <w:rPr>
          <w:color w:val="000000"/>
          <w:lang w:val="en-US"/>
        </w:rPr>
        <w:t>Program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manager</w:t>
      </w:r>
    </w:p>
    <w:tbl>
      <w:tblPr>
        <w:tblW w:w="944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438"/>
        <w:gridCol w:w="1270"/>
        <w:gridCol w:w="1873"/>
        <w:gridCol w:w="5859"/>
      </w:tblGrid>
      <w:tr>
        <w:trPr>
          <w:trHeight w:val="850" w:hRule="atLeast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/>
            </w:pPr>
            <w:r>
              <w:rPr>
                <w:lang w:val="en-US"/>
              </w:rPr>
              <w:t>Product</w:t>
            </w:r>
            <w:r>
              <w:rPr/>
              <w:t xml:space="preserve"> </w:t>
            </w:r>
            <w:r>
              <w:rPr>
                <w:lang w:val="en-US"/>
              </w:rPr>
              <w:t>manager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продуктом </w:t>
            </w:r>
          </w:p>
        </w:tc>
        <w:tc>
          <w:tcPr>
            <w:tcW w:w="5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Общие цели проекта; выявление нужд и требований заказчика; документ общего описания и рамок проекта. </w:t>
            </w:r>
          </w:p>
        </w:tc>
      </w:tr>
      <w:tr>
        <w:trPr/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55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/>
            </w:pPr>
            <w:r>
              <w:rPr>
                <w:lang w:val="en-US"/>
              </w:rPr>
              <w:t>Program</w:t>
            </w:r>
            <w:r>
              <w:rPr/>
              <w:t xml:space="preserve"> </w:t>
            </w:r>
            <w:r>
              <w:rPr>
                <w:lang w:val="en-US"/>
              </w:rPr>
              <w:t>manager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программой </w:t>
            </w:r>
          </w:p>
        </w:tc>
        <w:tc>
          <w:tcPr>
            <w:tcW w:w="5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Цели дизайна; концепция решения; структура проекта. </w:t>
            </w:r>
          </w:p>
        </w:tc>
      </w:tr>
      <w:tr>
        <w:trPr/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56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Разработка </w:t>
            </w:r>
          </w:p>
        </w:tc>
        <w:tc>
          <w:tcPr>
            <w:tcW w:w="5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Прототипирование; анализ технологических возможностей; анализ осуществимости. </w:t>
            </w:r>
          </w:p>
        </w:tc>
      </w:tr>
      <w:tr>
        <w:trPr/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User experience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Удовлетворение потребителя </w:t>
            </w:r>
          </w:p>
        </w:tc>
        <w:tc>
          <w:tcPr>
            <w:tcW w:w="5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Необходимые эксплуатационные характеристики решения и их влияние на его разработку. </w:t>
            </w:r>
          </w:p>
        </w:tc>
      </w:tr>
      <w:tr>
        <w:trPr/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58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Tester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Тестирование </w:t>
            </w:r>
          </w:p>
        </w:tc>
        <w:tc>
          <w:tcPr>
            <w:tcW w:w="5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Стратегии тестирования; критерии приемлемости, их влияние на разработку решения. </w:t>
            </w:r>
          </w:p>
        </w:tc>
      </w:tr>
      <w:tr>
        <w:trPr/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59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Release manager</w:t>
            </w:r>
          </w:p>
        </w:tc>
        <w:tc>
          <w:tcPr>
            <w:tcW w:w="1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выпуском </w:t>
            </w:r>
          </w:p>
        </w:tc>
        <w:tc>
          <w:tcPr>
            <w:tcW w:w="5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Требования внедрения и их влияние на разработку решения; требования сопровождения. 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  <w:color w:val="000000"/>
        </w:rPr>
      </w:pPr>
      <w:r>
        <w:rPr>
          <w:b/>
          <w:bCs/>
          <w:color w:val="000000"/>
        </w:rPr>
        <w:t>Фаза планирования</w:t>
      </w:r>
    </w:p>
    <w:p>
      <w:pPr>
        <w:pStyle w:val="Normal"/>
        <w:jc w:val="both"/>
        <w:rPr/>
      </w:pPr>
      <w:r>
        <w:rPr/>
      </w:r>
    </w:p>
    <w:tbl>
      <w:tblPr>
        <w:tblW w:w="951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506"/>
        <w:gridCol w:w="1332"/>
        <w:gridCol w:w="1845"/>
        <w:gridCol w:w="5828"/>
      </w:tblGrid>
      <w:tr>
        <w:trPr/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60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/>
            </w:pPr>
            <w:r>
              <w:rPr>
                <w:lang w:val="en-US"/>
              </w:rPr>
              <w:t>Product</w:t>
            </w:r>
            <w:r>
              <w:rPr/>
              <w:t xml:space="preserve"> </w:t>
            </w:r>
            <w:r>
              <w:rPr>
                <w:lang w:val="en-US"/>
              </w:rPr>
              <w:t>manager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продуктом 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Концептуальный дизайн; анализ бизнес-требований; коммуникационный план. </w:t>
            </w:r>
          </w:p>
        </w:tc>
      </w:tr>
      <w:tr>
        <w:trPr/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61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/>
            </w:pPr>
            <w:r>
              <w:rPr>
                <w:lang w:val="en-US"/>
              </w:rPr>
              <w:t>Program</w:t>
            </w:r>
            <w:r>
              <w:rPr/>
              <w:t xml:space="preserve"> </w:t>
            </w:r>
            <w:r>
              <w:rPr>
                <w:lang w:val="en-US"/>
              </w:rPr>
              <w:t>manager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программой 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Концептуальный и логический дизайн; функциональная спецификация; сводный план и сводный календарный график проекта; бюджет. </w:t>
            </w:r>
          </w:p>
        </w:tc>
      </w:tr>
      <w:tr>
        <w:trPr/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62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Developer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Разработка 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/>
            </w:pPr>
            <w:r>
              <w:rPr>
                <w:color w:val="000000"/>
              </w:rPr>
              <w:t xml:space="preserve">Оценка технологий; логический и физический дизайн; план и календарный график разработки; смета разработки (development estimates). </w:t>
            </w:r>
          </w:p>
        </w:tc>
      </w:tr>
      <w:tr>
        <w:trPr/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63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User experience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Удовлетворение потребителя 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Сценарии/примеры использования, пользовательские требования, требования локализации и общедоступности (accessibility); пользовательская документация/план обучения/график тестирования удобства эксплуатации; обучение. </w:t>
            </w:r>
          </w:p>
        </w:tc>
      </w:tr>
      <w:tr>
        <w:trPr/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Tester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Тестирование 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Оценка дизайна; требования тестирования; план и календарный график тестирования. </w:t>
            </w:r>
          </w:p>
        </w:tc>
      </w:tr>
      <w:tr>
        <w:trPr/>
        <w:tc>
          <w:tcPr>
            <w:tcW w:w="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65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Release manager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выпуском </w:t>
            </w:r>
          </w:p>
        </w:tc>
        <w:tc>
          <w:tcPr>
            <w:tcW w:w="5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Оценка дизайна; эксплуатационные требования; план и календарный график пилотного и окончательного внедрения. 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  <w:color w:val="000000"/>
        </w:rPr>
      </w:pPr>
      <w:r>
        <w:rPr>
          <w:b/>
          <w:bCs/>
          <w:color w:val="000000"/>
        </w:rPr>
        <w:t>Фаза разработки</w:t>
      </w:r>
    </w:p>
    <w:p>
      <w:pPr>
        <w:pStyle w:val="Normal"/>
        <w:jc w:val="both"/>
        <w:rPr/>
      </w:pPr>
      <w:r>
        <w:rPr/>
      </w:r>
    </w:p>
    <w:tbl>
      <w:tblPr>
        <w:tblW w:w="9512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520"/>
        <w:gridCol w:w="1363"/>
        <w:gridCol w:w="1802"/>
        <w:gridCol w:w="5826"/>
      </w:tblGrid>
      <w:tr>
        <w:trPr/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/>
            </w:pPr>
            <w:r>
              <w:rPr>
                <w:lang w:val="en-US"/>
              </w:rPr>
              <w:t>Product</w:t>
            </w:r>
            <w:r>
              <w:rPr/>
              <w:t xml:space="preserve"> </w:t>
            </w:r>
            <w:r>
              <w:rPr>
                <w:lang w:val="en-US"/>
              </w:rPr>
              <w:t>manager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продуктом </w:t>
            </w:r>
          </w:p>
        </w:tc>
        <w:tc>
          <w:tcPr>
            <w:tcW w:w="5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Ожидания заказчика. </w:t>
            </w:r>
          </w:p>
        </w:tc>
      </w:tr>
      <w:tr>
        <w:trPr/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67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/>
            </w:pPr>
            <w:r>
              <w:rPr>
                <w:lang w:val="en-US"/>
              </w:rPr>
              <w:t>Program</w:t>
            </w:r>
            <w:r>
              <w:rPr/>
              <w:t xml:space="preserve"> </w:t>
            </w:r>
            <w:r>
              <w:rPr>
                <w:lang w:val="en-US"/>
              </w:rPr>
              <w:t>manager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программой </w:t>
            </w:r>
          </w:p>
        </w:tc>
        <w:tc>
          <w:tcPr>
            <w:tcW w:w="5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функциональной спецификацией; мониторинг проекта; доработка планов. </w:t>
            </w:r>
          </w:p>
        </w:tc>
      </w:tr>
      <w:tr>
        <w:trPr/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68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Developer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Разработка </w:t>
            </w:r>
          </w:p>
        </w:tc>
        <w:tc>
          <w:tcPr>
            <w:tcW w:w="5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Разработка программного кода и инфраструктуры; документирование конфигураций. </w:t>
            </w:r>
          </w:p>
        </w:tc>
      </w:tr>
      <w:tr>
        <w:trPr/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69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User experience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Удовлетворение потребителя </w:t>
            </w:r>
          </w:p>
        </w:tc>
        <w:tc>
          <w:tcPr>
            <w:tcW w:w="5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Обучение; доработка плана обучения; тестирование удобства эксплуатации (usability testing); графический дизайн. </w:t>
            </w:r>
          </w:p>
        </w:tc>
      </w:tr>
      <w:tr>
        <w:trPr/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70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Tester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Тестирование </w:t>
            </w:r>
          </w:p>
        </w:tc>
        <w:tc>
          <w:tcPr>
            <w:tcW w:w="5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Функциональное тестирование; выявление проблем; тестирование документации; доработка плана тестирования. </w:t>
            </w:r>
          </w:p>
        </w:tc>
      </w:tr>
      <w:tr>
        <w:trPr/>
        <w:tc>
          <w:tcPr>
            <w:tcW w:w="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71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Release manager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выпуском </w:t>
            </w:r>
          </w:p>
        </w:tc>
        <w:tc>
          <w:tcPr>
            <w:tcW w:w="5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Чеклисты развертывания (rollout checklists); доработка планов внедрения (включая пилотное внедрение); чеклисты подготовки к внедрению (site preparation checklists). 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0"/>
        </w:numPr>
        <w:spacing w:before="280" w:after="280"/>
        <w:outlineLvl w:val="4"/>
        <w:rPr>
          <w:b/>
          <w:b/>
          <w:bCs/>
          <w:color w:val="000000"/>
        </w:rPr>
      </w:pPr>
      <w:r>
        <w:rPr>
          <w:b/>
          <w:bCs/>
          <w:color w:val="000000"/>
        </w:rPr>
        <w:t>Фаза стабилизации</w:t>
      </w:r>
    </w:p>
    <w:tbl>
      <w:tblPr>
        <w:tblW w:w="958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487"/>
        <w:gridCol w:w="1372"/>
        <w:gridCol w:w="1793"/>
        <w:gridCol w:w="5934"/>
      </w:tblGrid>
      <w:tr>
        <w:trPr/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/>
            </w:pPr>
            <w:r>
              <w:rPr>
                <w:lang w:val="en-US"/>
              </w:rPr>
              <w:t>Product</w:t>
            </w:r>
            <w:r>
              <w:rPr/>
              <w:t xml:space="preserve"> </w:t>
            </w:r>
            <w:r>
              <w:rPr>
                <w:lang w:val="en-US"/>
              </w:rPr>
              <w:t>manager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продуктом </w:t>
            </w:r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Исполнение коммуникационного плана; планирование премьеры продукта. </w:t>
            </w:r>
          </w:p>
        </w:tc>
      </w:tr>
      <w:tr>
        <w:trPr/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73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/>
            </w:pPr>
            <w:r>
              <w:rPr>
                <w:lang w:val="en-US"/>
              </w:rPr>
              <w:t>Program</w:t>
            </w:r>
            <w:r>
              <w:rPr/>
              <w:t xml:space="preserve"> </w:t>
            </w:r>
            <w:r>
              <w:rPr>
                <w:lang w:val="en-US"/>
              </w:rPr>
              <w:t>manager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программой </w:t>
            </w:r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Мониторинг проекта; приоритезация ошибок. </w:t>
            </w:r>
          </w:p>
        </w:tc>
      </w:tr>
      <w:tr>
        <w:trPr/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74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Developer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Разработка </w:t>
            </w:r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Устранение ошибок; оптимизация программного кода. </w:t>
            </w:r>
          </w:p>
        </w:tc>
      </w:tr>
      <w:tr>
        <w:trPr/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75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User experience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Удовлетворение потребителя </w:t>
            </w:r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Доработка эксплуатационных руководств; учебные материалы. </w:t>
            </w:r>
          </w:p>
        </w:tc>
      </w:tr>
      <w:tr>
        <w:trPr/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76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Tester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Тестирование </w:t>
            </w:r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Тестирование; сообщение об ошибках и их статусе; тестирование конфигурации. </w:t>
            </w:r>
          </w:p>
        </w:tc>
      </w:tr>
      <w:tr>
        <w:trPr/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77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Release manager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выпуском </w:t>
            </w:r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Развертывание и поддержка пилотного внедрения; планирование внедрения; обучение персонала сопровождения. 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  <w:color w:val="000000"/>
        </w:rPr>
      </w:pPr>
      <w:r>
        <w:rPr>
          <w:b/>
          <w:bCs/>
          <w:color w:val="000000"/>
        </w:rPr>
        <w:t>Фаза внедрения</w:t>
      </w:r>
    </w:p>
    <w:p>
      <w:pPr>
        <w:pStyle w:val="Normal"/>
        <w:jc w:val="both"/>
        <w:rPr/>
      </w:pPr>
      <w:r>
        <w:rPr/>
      </w:r>
    </w:p>
    <w:tbl>
      <w:tblPr>
        <w:tblW w:w="958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487"/>
        <w:gridCol w:w="1372"/>
        <w:gridCol w:w="1793"/>
        <w:gridCol w:w="5934"/>
      </w:tblGrid>
      <w:tr>
        <w:trPr/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Роль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78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/>
            </w:pPr>
            <w:r>
              <w:rPr>
                <w:lang w:val="en-US"/>
              </w:rPr>
              <w:t>Product</w:t>
            </w:r>
            <w:r>
              <w:rPr/>
              <w:t xml:space="preserve"> </w:t>
            </w:r>
            <w:r>
              <w:rPr>
                <w:lang w:val="en-US"/>
              </w:rPr>
              <w:t>manager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продуктом </w:t>
            </w:r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Получение отзывов и оценок заказчика; акт о приеме выполненной работы. </w:t>
            </w:r>
          </w:p>
        </w:tc>
      </w:tr>
      <w:tr>
        <w:trPr/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79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/>
            </w:pPr>
            <w:r>
              <w:rPr>
                <w:lang w:val="en-US"/>
              </w:rPr>
              <w:t>Program</w:t>
            </w:r>
            <w:r>
              <w:rPr/>
              <w:t xml:space="preserve"> </w:t>
            </w:r>
            <w:r>
              <w:rPr>
                <w:lang w:val="en-US"/>
              </w:rPr>
              <w:t>manager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программой </w:t>
            </w:r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Сопоставление рамок проекта с поставленным решением; управление стабилизацией. </w:t>
            </w:r>
          </w:p>
        </w:tc>
      </w:tr>
      <w:tr>
        <w:trPr/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80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Developer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Разработка </w:t>
            </w:r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Разрешение проблем; поддержка эскалации. </w:t>
            </w:r>
          </w:p>
        </w:tc>
      </w:tr>
      <w:tr>
        <w:trPr/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81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User experience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Удовлетворение потребителя </w:t>
            </w:r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Обучение; управление календарным графиком обучения. </w:t>
            </w:r>
          </w:p>
        </w:tc>
      </w:tr>
      <w:tr>
        <w:trPr/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82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Tester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Тестирование </w:t>
            </w:r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Тестирование производительности. </w:t>
            </w:r>
          </w:p>
        </w:tc>
      </w:tr>
      <w:tr>
        <w:trPr/>
        <w:tc>
          <w:tcPr>
            <w:tcW w:w="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>83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lang w:val="en-US"/>
              </w:rPr>
            </w:pPr>
            <w:r>
              <w:rPr>
                <w:lang w:val="en-US"/>
              </w:rPr>
              <w:t>Release manager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выпуском </w:t>
            </w:r>
          </w:p>
        </w:tc>
        <w:tc>
          <w:tcPr>
            <w:tcW w:w="5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280" w:after="280"/>
              <w:rPr>
                <w:color w:val="000000"/>
              </w:rPr>
            </w:pPr>
            <w:r>
              <w:rPr>
                <w:color w:val="000000"/>
              </w:rPr>
              <w:t xml:space="preserve">Управление внедрением; одобрение изменений. 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sans-serif">
    <w:altName w:val="Arial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-apple-system">
    <w:altName w:val="BlinkMacSystemFon"/>
    <w:charset w:val="cc"/>
    <w:family w:val="roman"/>
    <w:pitch w:val="variable"/>
  </w:font>
  <w:font w:name="Times New Roman">
    <w:charset w:val="01"/>
    <w:family w:val="roman"/>
    <w:pitch w:val="variable"/>
  </w:font>
  <w:font w:name="sans-serif">
    <w:altName w:val="Arial"/>
    <w:charset w:val="cc"/>
    <w:family w:val="auto"/>
    <w:pitch w:val="default"/>
  </w:font>
  <w:font w:name="quot">
    <w:charset w:val="cc"/>
    <w:family w:val="roman"/>
    <w:pitch w:val="variable"/>
  </w:font>
  <w:font w:name="Wingdings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6"/>
        <w:b/>
        <w:color w:val="auto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153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593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313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753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473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5913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fals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zh-CN" w:val="ru-RU" w:bidi="ar-SA"/>
    </w:rPr>
  </w:style>
  <w:style w:type="paragraph" w:styleId="3">
    <w:name w:val="Heading 3"/>
    <w:basedOn w:val="Style22"/>
    <w:next w:val="Style18"/>
    <w:uiPriority w:val="9"/>
    <w:unhideWhenUsed/>
    <w:qFormat/>
    <w:pPr>
      <w:spacing w:before="140" w:after="120"/>
      <w:outlineLvl w:val="2"/>
    </w:pPr>
    <w:rPr>
      <w:rFonts w:ascii="Liberation Serif" w:hAnsi="Liberation Serif" w:eastAsia="Segoe UI" w:cs="Tahoma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lang w:val="en-US"/>
    </w:rPr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3z0" w:customStyle="1">
    <w:name w:val="WW8Num3z0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0" w:customStyle="1">
    <w:name w:val="WW8Num4z0"/>
    <w:qFormat/>
    <w:rPr/>
  </w:style>
  <w:style w:type="character" w:styleId="WW8Num4z1" w:customStyle="1">
    <w:name w:val="WW8Num4z1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1" w:customStyle="1">
    <w:name w:val="Основной шрифт абзаца1"/>
    <w:qFormat/>
    <w:rPr/>
  </w:style>
  <w:style w:type="character" w:styleId="ListLabel1" w:customStyle="1">
    <w:name w:val="ListLabel 1"/>
    <w:qFormat/>
    <w:rPr>
      <w:lang w:val="en-US"/>
    </w:rPr>
  </w:style>
  <w:style w:type="character" w:styleId="Style13" w:customStyle="1">
    <w:name w:val="Текст выноски Знак"/>
    <w:basedOn w:val="DefaultParagraphFont"/>
    <w:qFormat/>
    <w:rPr>
      <w:rFonts w:ascii="Tahoma" w:hAnsi="Tahoma" w:cs="Tahoma"/>
      <w:sz w:val="16"/>
      <w:szCs w:val="16"/>
      <w:lang w:eastAsia="zh-CN"/>
    </w:rPr>
  </w:style>
  <w:style w:type="character" w:styleId="ListLabel2" w:customStyle="1">
    <w:name w:val="ListLabel 2"/>
    <w:qFormat/>
    <w:rPr>
      <w:b/>
      <w:lang w:val="en-US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b/>
      <w:lang w:val="en-US"/>
    </w:rPr>
  </w:style>
  <w:style w:type="character" w:styleId="ListLabel12" w:customStyle="1">
    <w:name w:val="ListLabel 12"/>
    <w:qFormat/>
    <w:rPr>
      <w:rFonts w:cs="Symbol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Wingdings"/>
    </w:rPr>
  </w:style>
  <w:style w:type="character" w:styleId="ListLabel15" w:customStyle="1">
    <w:name w:val="ListLabel 15"/>
    <w:qFormat/>
    <w:rPr>
      <w:rFonts w:cs="Symbol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Wingdings"/>
    </w:rPr>
  </w:style>
  <w:style w:type="character" w:styleId="ListLabel18" w:customStyle="1">
    <w:name w:val="ListLabel 18"/>
    <w:qFormat/>
    <w:rPr>
      <w:rFonts w:cs="Symbol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Wingdings"/>
    </w:rPr>
  </w:style>
  <w:style w:type="character" w:styleId="ListLabel21" w:customStyle="1">
    <w:name w:val="ListLabel 21"/>
    <w:qFormat/>
    <w:rPr>
      <w:b/>
      <w:lang w:val="en-U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b/>
      <w:lang w:val="en-U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cs="Symbol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Wingdings"/>
    </w:rPr>
  </w:style>
  <w:style w:type="character" w:styleId="ListLabel38" w:customStyle="1">
    <w:name w:val="ListLabel 38"/>
    <w:qFormat/>
    <w:rPr>
      <w:rFonts w:cs="Symbol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Wingdings"/>
    </w:rPr>
  </w:style>
  <w:style w:type="character" w:styleId="WW8Num6z0" w:customStyle="1">
    <w:name w:val="WW8Num6z0"/>
    <w:qFormat/>
    <w:rPr>
      <w:lang w:val="en-US"/>
    </w:rPr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Style14" w:customStyle="1">
    <w:name w:val="Маркеры списка"/>
    <w:qFormat/>
    <w:rPr>
      <w:rFonts w:ascii="OpenSymbol" w:hAnsi="OpenSymbol" w:eastAsia="OpenSymbol" w:cs="OpenSymbol"/>
    </w:rPr>
  </w:style>
  <w:style w:type="character" w:styleId="Style15" w:customStyle="1">
    <w:name w:val="Символ нумерации"/>
    <w:qFormat/>
    <w:rPr/>
  </w:style>
  <w:style w:type="character" w:styleId="Style16" w:customStyle="1">
    <w:name w:val="Интернет-ссылка"/>
    <w:rPr>
      <w:color w:val="000080"/>
      <w:u w:val="single"/>
    </w:rPr>
  </w:style>
  <w:style w:type="character" w:styleId="ListLabel41" w:customStyle="1">
    <w:name w:val="ListLabel 41"/>
    <w:qFormat/>
    <w:rPr>
      <w:b/>
      <w:lang w:val="en-US"/>
    </w:rPr>
  </w:style>
  <w:style w:type="character" w:styleId="ListLabel42" w:customStyle="1">
    <w:name w:val="ListLabel 42"/>
    <w:qFormat/>
    <w:rPr>
      <w:rFonts w:cs="Symbol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Wingdings"/>
    </w:rPr>
  </w:style>
  <w:style w:type="character" w:styleId="ListLabel45" w:customStyle="1">
    <w:name w:val="ListLabel 45"/>
    <w:qFormat/>
    <w:rPr>
      <w:rFonts w:cs="Symbol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Wingdings"/>
    </w:rPr>
  </w:style>
  <w:style w:type="character" w:styleId="ListLabel48" w:customStyle="1">
    <w:name w:val="ListLabel 48"/>
    <w:qFormat/>
    <w:rPr>
      <w:rFonts w:cs="Symbol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Wingdings"/>
    </w:rPr>
  </w:style>
  <w:style w:type="character" w:styleId="ListLabel51" w:customStyle="1">
    <w:name w:val="ListLabel 51"/>
    <w:qFormat/>
    <w:rPr>
      <w:rFonts w:cs="OpenSymbol"/>
    </w:rPr>
  </w:style>
  <w:style w:type="character" w:styleId="ListLabel52" w:customStyle="1">
    <w:name w:val="ListLabel 52"/>
    <w:qFormat/>
    <w:rPr>
      <w:rFonts w:cs="OpenSymbol"/>
    </w:rPr>
  </w:style>
  <w:style w:type="character" w:styleId="ListLabel53" w:customStyle="1">
    <w:name w:val="ListLabel 53"/>
    <w:qFormat/>
    <w:rPr>
      <w:rFonts w:cs="OpenSymbol"/>
    </w:rPr>
  </w:style>
  <w:style w:type="character" w:styleId="ListLabel54" w:customStyle="1">
    <w:name w:val="ListLabel 54"/>
    <w:qFormat/>
    <w:rPr>
      <w:rFonts w:cs="OpenSymbol"/>
    </w:rPr>
  </w:style>
  <w:style w:type="character" w:styleId="ListLabel55" w:customStyle="1">
    <w:name w:val="ListLabel 55"/>
    <w:qFormat/>
    <w:rPr>
      <w:rFonts w:cs="OpenSymbol"/>
    </w:rPr>
  </w:style>
  <w:style w:type="character" w:styleId="ListLabel56" w:customStyle="1">
    <w:name w:val="ListLabel 56"/>
    <w:qFormat/>
    <w:rPr>
      <w:rFonts w:cs="OpenSymbol"/>
    </w:rPr>
  </w:style>
  <w:style w:type="character" w:styleId="ListLabel57" w:customStyle="1">
    <w:name w:val="ListLabel 57"/>
    <w:qFormat/>
    <w:rPr>
      <w:rFonts w:cs="OpenSymbol"/>
    </w:rPr>
  </w:style>
  <w:style w:type="character" w:styleId="ListLabel58" w:customStyle="1">
    <w:name w:val="ListLabel 58"/>
    <w:qFormat/>
    <w:rPr>
      <w:rFonts w:cs="OpenSymbol"/>
    </w:rPr>
  </w:style>
  <w:style w:type="character" w:styleId="ListLabel59" w:customStyle="1">
    <w:name w:val="ListLabel 59"/>
    <w:qFormat/>
    <w:rPr>
      <w:rFonts w:cs="OpenSymbol"/>
    </w:rPr>
  </w:style>
  <w:style w:type="character" w:styleId="ListLabel60" w:customStyle="1">
    <w:name w:val="ListLabel 60"/>
    <w:qFormat/>
    <w:rPr>
      <w:rFonts w:ascii="sans-serif" w:hAnsi="sans-serif" w:cs="OpenSymbol"/>
      <w:sz w:val="16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ListLabel67" w:customStyle="1">
    <w:name w:val="ListLabel 67"/>
    <w:qFormat/>
    <w:rPr>
      <w:rFonts w:cs="OpenSymbol"/>
    </w:rPr>
  </w:style>
  <w:style w:type="character" w:styleId="ListLabel68" w:customStyle="1">
    <w:name w:val="ListLabel 68"/>
    <w:qFormat/>
    <w:rPr>
      <w:rFonts w:cs="OpenSymbol"/>
    </w:rPr>
  </w:style>
  <w:style w:type="character" w:styleId="ListLabel69" w:customStyle="1">
    <w:name w:val="ListLabel 69"/>
    <w:qFormat/>
    <w:rPr>
      <w:rFonts w:ascii="sans-serif" w:hAnsi="sans-serif"/>
      <w:color w:val="0645AD"/>
      <w:sz w:val="16"/>
      <w:u w:val="none"/>
    </w:rPr>
  </w:style>
  <w:style w:type="character" w:styleId="ListLabel70" w:customStyle="1">
    <w:name w:val="ListLabel 70"/>
    <w:qFormat/>
    <w:rPr>
      <w:rFonts w:ascii="sans-serif" w:hAnsi="sans-serif"/>
      <w:color w:val="0645AD"/>
      <w:sz w:val="19"/>
      <w:u w:val="none"/>
    </w:rPr>
  </w:style>
  <w:style w:type="character" w:styleId="ListLabel71" w:customStyle="1">
    <w:name w:val="ListLabel 71"/>
    <w:qFormat/>
    <w:rPr>
      <w:rFonts w:ascii="sans-serif" w:hAnsi="sans-serif"/>
      <w:color w:val="0645AD"/>
      <w:u w:val="none"/>
    </w:rPr>
  </w:style>
  <w:style w:type="character" w:styleId="ListLabel72">
    <w:name w:val="ListLabel 72"/>
    <w:qFormat/>
    <w:rPr>
      <w:b/>
      <w:color w:val="auto"/>
      <w:sz w:val="26"/>
      <w:lang w:val="en-U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color w:val="auto"/>
      <w:u w:val="none"/>
    </w:rPr>
  </w:style>
  <w:style w:type="character" w:styleId="ListLabel101">
    <w:name w:val="ListLabel 101"/>
    <w:qFormat/>
    <w:rPr>
      <w:rFonts w:ascii="sans-serif" w:hAnsi="sans-serif"/>
      <w:color w:val="0645AD"/>
      <w:sz w:val="16"/>
      <w:u w:val="none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Style22">
    <w:name w:val="Title"/>
    <w:basedOn w:val="Normal"/>
    <w:next w:val="Style18"/>
    <w:uiPriority w:val="1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11" w:customStyle="1">
    <w:name w:val="Указатель1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08" w:hanging="0"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23" w:customStyle="1">
    <w:name w:val="Содержимое таблицы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unhideWhenUsed/>
    <w:qFormat/>
    <w:rsid w:val="006c608e"/>
    <w:pPr>
      <w:suppressAutoHyphens w:val="false"/>
      <w:spacing w:beforeAutospacing="1" w:afterAutospacing="1"/>
    </w:pPr>
    <w:rPr>
      <w:lang w:eastAsia="ru-RU"/>
    </w:rPr>
  </w:style>
  <w:style w:type="paragraph" w:styleId="Style24">
    <w:name w:val="Блочная цитата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6" w:customStyle="1">
    <w:name w:val="WW8Num6"/>
    <w:qFormat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wikipedia.org/wiki/&#1055;&#1086;&#1083;&#1100;&#1079;&#1086;&#1074;&#1072;&#1090;&#1077;&#1083;&#1100;&#1089;&#1082;&#1080;&#1077;_&#1080;&#1089;&#1090;&#1086;&#1088;&#1080;&#1080;" TargetMode="External"/><Relationship Id="rId3" Type="http://schemas.openxmlformats.org/officeDocument/2006/relationships/hyperlink" Target="https://ru.wikipedia.org/wiki/&#1063;&#1080;&#1089;&#1083;&#1072;_&#1060;&#1080;&#1073;&#1086;&#1085;&#1072;&#1095;&#1095;&#1080;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Application>LibreOffice/6.1.2.1$Windows_X86_64 LibreOffice_project/65905a128db06ba48db947242809d14d3f9a93fe</Application>
  <Pages>22</Pages>
  <Words>5622</Words>
  <Characters>39674</Characters>
  <CharactersWithSpaces>44675</CharactersWithSpaces>
  <Paragraphs>706</Paragraphs>
  <Company>Lukoil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2018-12-20T06:18:00Z</dcterms:created>
  <dc:creator>Admin</dc:creator>
  <dc:description/>
  <dc:language>ru-RU</dc:language>
  <cp:lastModifiedBy/>
  <cp:lastPrinted>1900-12-31T19:00:00Z</cp:lastPrinted>
  <dcterms:modified xsi:type="dcterms:W3CDTF">2019-12-25T01:51:25Z</dcterms:modified>
  <cp:revision>22</cp:revision>
  <dc:subject/>
  <dc:title>Введение в программную инженерию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Lukoil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