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ОДЕССКИЙ НАЦИОНАЛЬНЫЙ ПОЛИТЕХНИЧЕСКИЙ УНИВЕРСИТЕТ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КОМПЬЮТЕРНЫХ СИСТЕМ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«КОМПЬЮТЕРНЫЕ ИНТЕЛЛЕКТУАЛЬНЫЕ СИСТЕМЫ И СЕТИ»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№11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«Системное программирование»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«Язык интегрированных запросов»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Выполнили: Човганский Б.Ю.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Жмыхов Д.С.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Группа: АЕ-144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Бригада: 5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Одесса 2017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Разработать программу с использованием среды разработки Visual Studio или DevCpp. Получить практические навыки работы с коллекциями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на лабораторную работу: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5 (класс: часы)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швейцарских часов, цена которых, как минимум, в два раза ниже, чем часы с тем же названием, но произведенные не в Швейцарии.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Наиболее дорогие часы в пределах 10000$.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реализовать класс для хранения данных о некоторой сущности (см. вариант задания), обеспечив наличие необходимых информационных полей.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Сформировать на основе объектов данного класса коллекцию по выбору студента.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получения выборки из коллекции необходимо использовать язык интегрированных запросов (LINQ).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должна выполнять следующие действия: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 на экран всех полей каждого элемента коллекции;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 двух самостоятельно выбранных полей каждого элемента коллекции;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 элементов, у которых значение некого целочисленного поля находится в указанном пользователем диапазоне.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Вывести на экран информацию согласно варианту задания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System.Text;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System.Threading.Tasks;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Lab11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class Watch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string Name { get; }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string Country { get; }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uint Value { get; }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Watch(string Name, string Country, uint Value) {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this.Name = Name;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this.Country = Country;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this.Value = Value;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class Program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static void Main(string[] args)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action;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List&lt;Watch&gt; watches = new List&lt;Watch&gt;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new Watch("GSHOCK","China",10),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new Watch("Moon Invader","Switzerland",8000),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new Watch("De Ville Prestige Tonneau","Switzerland",2650),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new Watch("Octo Biretro","Switzerland",10600),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new Watch("El Primero Class Open T ","Switzerland",3600),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new Watch("Moon Invader","China",80),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new Watch("De Ville Prestige Tonneau","USA",7000),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new Watch("Octo Biretro","China",106),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new Watch("El Primero Class Open T ","German",10000)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selectedWatchesA = from watch in watches select watch;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selectedWatchesX = from watch1 in watches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from watch2 in watches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where watch1.Name == watch2.Name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where watch2.Country != "Switzerland"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where watch1.Country == "Switzerland"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where watch1.Value &lt; watch2.Value / 2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select watch1;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do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Console.WriteLine("\nНажмите A чтоб показать весь список часов");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Console.WriteLine("Нажмите S чтоб выбрать какие два поля показать");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Console.WriteLine("Нажмите R чтоб показать часы со стоимостью в переделе");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Console.WriteLine("Нажмите X чтоб показать список швейцарских часов, цена которых, как минимум, в два раза ниже, чем часы с тем же названием, но произведенные не в Швейцарии.");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Console.WriteLine("Нажмите Q чтоб выйти из программы");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action = Console.ReadKey().KeyChar.ToString().ToUpper();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switch (action)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"A":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foreach (Watch watch in selectedWatchesA)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Console.WriteLine("Название:{0} Страна:{1} Цена:{2}", watch.Name, watch.Country, watch.Value);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"S":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Console.WriteLine("Выберите первое поле:");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Console.WriteLine("1 - Название");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Console.WriteLine("2 - Страна");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Console.WriteLine("3 - Стоимость");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string action1 = Console.ReadKey().KeyChar.ToString();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Console.WriteLine("\nВыберите второе поле:");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Console.WriteLine("1 - Название");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Console.WriteLine("2 - Страна");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Console.WriteLine("3 - Стоимость");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string action2 = Console.ReadKey().KeyChar.ToString();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Console.WriteLine();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foreach (Watch watch in selectedWatchesA) {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if (action1 == "1" || action2 == "1") Console.Write("Название:{0} ",watch.Name);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if (action1 == "2" || action2 == "2") Console.Write("Страна:{0} ", watch.Country);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if (action1 == "3" || action2 == "3") Console.Write("Стоимость:{0} ", watch.Value);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Console.WriteLine();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"R":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try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Console.Write("Введите левый предел цены:");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int L = Convert.ToInt32(Console.ReadLine());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Console.Write("Введите правый предел цены:");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int R = Convert.ToInt32(Console.ReadLine());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var selectedWatchesR = from watch in watches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where watch.Value &gt;= L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where watch.Value &lt;= R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select watch;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foreach (Watch watch in selectedWatchesR)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Console.WriteLine("Название:{0} Страна:{1} Цена:{2}", watch.Name, watch.Country, watch.Value);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catch (Exception) {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Console.WriteLine("Предел неверный!");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continue;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case "X":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foreach (Watch watch in selectedWatchesX)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Console.WriteLine("Название:{0} Страна:{1} Цена:{2}", watch.Name, watch.Country, watch.Value);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while (action != "Q");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0115" cy="50546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0115" cy="26924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sz w:val="28"/>
          <w:szCs w:val="28"/>
          <w:rtl w:val="0"/>
        </w:rPr>
        <w:t xml:space="preserve"> язык интегрированных запросов это отличный инструмент для выбора нужных данных из большого списка, он интуитивно понятен и синтаксически прост.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