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0A86C06D" w14:textId="6D3C4F34" w:rsidR="00995D6D" w:rsidRDefault="006154DB">
      <w:r>
        <w:t>Рассмотрим систему материальных точек</w:t>
      </w:r>
      <w:r w:rsidR="00AF7204">
        <w:t xml:space="preserve"> (частиц)</w:t>
      </w:r>
      <w:r>
        <w:t>. Величина</w:t>
      </w:r>
    </w:p>
    <w:p w14:paraId="6E90CD91" w14:textId="090EE846" w:rsidR="006154DB" w:rsidRPr="006154DB" w:rsidRDefault="00000000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42B27D1" w14:textId="65160020" w:rsidR="006154DB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6154DB">
        <w:rPr>
          <w:rFonts w:eastAsiaTheme="minorEastAsia"/>
          <w:color w:val="FF0000"/>
        </w:rPr>
        <w:t xml:space="preserve">моментом импульса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Введение этой величины не случайно, поскольку</w:t>
      </w:r>
      <w:r w:rsidR="00881BB8" w:rsidRPr="00881BB8">
        <w:rPr>
          <w:rFonts w:eastAsiaTheme="minorEastAsia"/>
        </w:rPr>
        <w:t xml:space="preserve"> </w:t>
      </w:r>
      <w:r w:rsidR="00881BB8">
        <w:rPr>
          <w:rFonts w:eastAsiaTheme="minorEastAsia"/>
        </w:rPr>
        <w:t xml:space="preserve">она получена в </w:t>
      </w:r>
      <w:r w:rsidR="00280EF8">
        <w:rPr>
          <w:rFonts w:eastAsiaTheme="minorEastAsia"/>
        </w:rPr>
        <w:t>закон</w:t>
      </w:r>
      <w:r w:rsidR="00881BB8">
        <w:rPr>
          <w:rFonts w:eastAsiaTheme="minorEastAsia"/>
        </w:rPr>
        <w:t>е</w:t>
      </w:r>
      <w:r w:rsidR="00280EF8">
        <w:rPr>
          <w:rFonts w:eastAsiaTheme="minorEastAsia"/>
        </w:rPr>
        <w:t xml:space="preserve"> сохранения момента импульса,</w:t>
      </w:r>
      <w:r w:rsidR="00881BB8">
        <w:rPr>
          <w:rFonts w:eastAsiaTheme="minorEastAsia"/>
        </w:rPr>
        <w:t xml:space="preserve"> который</w:t>
      </w:r>
      <w:r w:rsidR="00280EF8">
        <w:rPr>
          <w:rFonts w:eastAsiaTheme="minorEastAsia"/>
        </w:rPr>
        <w:t xml:space="preserve"> наряду с законом сохранения энергии</w:t>
      </w:r>
      <w:r w:rsidR="00881BB8">
        <w:rPr>
          <w:rFonts w:eastAsiaTheme="minorEastAsia"/>
        </w:rPr>
        <w:t xml:space="preserve"> </w:t>
      </w:r>
      <w:r w:rsidR="00280EF8">
        <w:rPr>
          <w:rFonts w:eastAsiaTheme="minorEastAsia"/>
        </w:rPr>
        <w:t xml:space="preserve">и импульса, является фундаментальным законом </w:t>
      </w:r>
      <w:r w:rsidR="00AF7204">
        <w:rPr>
          <w:rFonts w:eastAsiaTheme="minorEastAsia"/>
        </w:rPr>
        <w:t>физики</w:t>
      </w:r>
      <w:r w:rsidR="00280EF8">
        <w:rPr>
          <w:rFonts w:eastAsiaTheme="minorEastAsia"/>
        </w:rPr>
        <w:t xml:space="preserve"> и является следствием изотропии пространства (когда свойства не зависят от направления).</w:t>
      </w:r>
    </w:p>
    <w:p w14:paraId="46A34562" w14:textId="77777777" w:rsidR="000275FD" w:rsidRDefault="006154DB">
      <w:pPr>
        <w:rPr>
          <w:rFonts w:eastAsiaTheme="minorEastAsia"/>
        </w:rPr>
      </w:pPr>
      <w:r>
        <w:rPr>
          <w:rFonts w:eastAsiaTheme="minorEastAsia"/>
        </w:rPr>
        <w:t xml:space="preserve">При движении </w:t>
      </w:r>
      <w:r w:rsidRPr="00F86435">
        <w:rPr>
          <w:rFonts w:eastAsiaTheme="minorEastAsia"/>
          <w:u w:val="single"/>
        </w:rPr>
        <w:t>замкнутой</w:t>
      </w:r>
      <w:r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000000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77777777" w:rsidR="00C65E9F" w:rsidRPr="007B168D" w:rsidRDefault="00F86435" w:rsidP="00F86435">
      <w:r>
        <w:t xml:space="preserve">Во-вторых, возможен </w:t>
      </w:r>
      <w:r w:rsidR="00C65E9F">
        <w:t>случай, года</w:t>
      </w:r>
      <w:r>
        <w:t xml:space="preserve"> внешние силы не замкнуты,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75930FC4" w:rsidR="007B168D" w:rsidRPr="00F86435" w:rsidRDefault="00000000" w:rsidP="00F8643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 w:rsidRPr="00881BB8">
        <w:rPr>
          <w:b/>
          <w:bCs/>
        </w:rPr>
        <w:t>Моментом силы</w:t>
      </w:r>
      <w:r>
        <w:t xml:space="preserve"> относительно точки называют величину</w:t>
      </w:r>
    </w:p>
    <w:p w14:paraId="7522C811" w14:textId="79101071" w:rsidR="0023227F" w:rsidRPr="0023227F" w:rsidRDefault="00000000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p w14:paraId="3643C987" w14:textId="677D02A4" w:rsidR="00C65E9F" w:rsidRPr="00AF7204" w:rsidRDefault="0000000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3698511" w14:textId="2130742B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0F319652" w14:textId="77777777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>тогда</w:t>
      </w:r>
    </w:p>
    <w:p w14:paraId="45E614F1" w14:textId="15C09520" w:rsidR="00D61468" w:rsidRPr="00D61468" w:rsidRDefault="00000000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000000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000000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Введем центр инерции</w:t>
      </w:r>
    </w:p>
    <w:p w14:paraId="7E570D7D" w14:textId="4BA10A07" w:rsidR="00D87C5C" w:rsidRPr="00D87C5C" w:rsidRDefault="00000000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D87C5C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20AC9ADA" w14:textId="0385AEDA" w:rsidR="00D87C5C" w:rsidRPr="00D61468" w:rsidRDefault="00000000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0367BF7" w14:textId="77777777" w:rsidR="00512EAA" w:rsidRDefault="00D87C5C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</w:p>
    <w:p w14:paraId="17C3A2D5" w14:textId="54C46073" w:rsidR="00512EAA" w:rsidRPr="00D61468" w:rsidRDefault="00D87C5C" w:rsidP="00512EAA">
      <w:p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333FA85" w14:textId="3A515B0E" w:rsidR="00D87C5C" w:rsidRPr="00512EAA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66947C2C" w14:textId="77777777" w:rsidR="00D87C5C" w:rsidRPr="00D87C5C" w:rsidRDefault="00D87C5C">
      <w:pPr>
        <w:rPr>
          <w:rFonts w:eastAsiaTheme="minorEastAsia"/>
          <w:iCs/>
        </w:rPr>
      </w:pPr>
    </w:p>
    <w:sectPr w:rsidR="00D87C5C" w:rsidRPr="00D87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23227F"/>
    <w:rsid w:val="00280EF8"/>
    <w:rsid w:val="003B0D8F"/>
    <w:rsid w:val="00421BE1"/>
    <w:rsid w:val="00512EAA"/>
    <w:rsid w:val="00516D08"/>
    <w:rsid w:val="006154DB"/>
    <w:rsid w:val="006F66EA"/>
    <w:rsid w:val="007B168D"/>
    <w:rsid w:val="00881BB8"/>
    <w:rsid w:val="00995D6D"/>
    <w:rsid w:val="009B7F4B"/>
    <w:rsid w:val="00A207B6"/>
    <w:rsid w:val="00AF7204"/>
    <w:rsid w:val="00C203D5"/>
    <w:rsid w:val="00C65E9F"/>
    <w:rsid w:val="00D61468"/>
    <w:rsid w:val="00D87C5C"/>
    <w:rsid w:val="00DB752E"/>
    <w:rsid w:val="00F13A6A"/>
    <w:rsid w:val="00F8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12</cp:revision>
  <dcterms:created xsi:type="dcterms:W3CDTF">2014-02-02T16:11:00Z</dcterms:created>
  <dcterms:modified xsi:type="dcterms:W3CDTF">2022-10-31T10:34:00Z</dcterms:modified>
</cp:coreProperties>
</file>