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83" w:rsidRDefault="00C61D83">
      <w:r>
        <w:t xml:space="preserve">Поместим начало координат новой системы координат </w:t>
      </w:r>
      <w:r w:rsidRPr="00D13969">
        <w:rPr>
          <w:u w:val="single"/>
        </w:rPr>
        <w:t>в центр инерции тела</w:t>
      </w:r>
      <w:r>
        <w:t>, который определяется соотношением:</w:t>
      </w:r>
    </w:p>
    <w:p w:rsidR="00C61D83" w:rsidRPr="00C61D83" w:rsidRDefault="00730C95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C61D83" w:rsidRPr="007A385D" w:rsidRDefault="00C61D83">
      <w:pPr>
        <w:rPr>
          <w:rFonts w:eastAsiaTheme="minorEastAsia"/>
        </w:rPr>
      </w:pPr>
      <w:r>
        <w:rPr>
          <w:rFonts w:eastAsiaTheme="minorEastAsia"/>
        </w:rPr>
        <w:t>Тело будем рассматривать как дискретную систему частиц.</w:t>
      </w:r>
    </w:p>
    <w:p w:rsidR="00C61D83" w:rsidRPr="00C61D83" w:rsidRDefault="00C61D83">
      <w:pPr>
        <w:rPr>
          <w:rFonts w:eastAsiaTheme="minorEastAsia"/>
        </w:rPr>
      </w:pPr>
      <w:r>
        <w:rPr>
          <w:rFonts w:eastAsiaTheme="minorEastAsia"/>
        </w:rPr>
        <w:t>Кинетическая энергия</w:t>
      </w:r>
      <w:r w:rsidR="00873ACA">
        <w:rPr>
          <w:rFonts w:eastAsiaTheme="minorEastAsia"/>
          <w:lang w:val="en-US"/>
        </w:rPr>
        <w:t xml:space="preserve"> </w:t>
      </w:r>
      <w:r w:rsidR="00873ACA">
        <w:rPr>
          <w:rFonts w:eastAsiaTheme="minorEastAsia"/>
        </w:rPr>
        <w:t>такого тела</w:t>
      </w:r>
      <w:r>
        <w:rPr>
          <w:rFonts w:eastAsiaTheme="minorEastAsia"/>
        </w:rPr>
        <w:t>:</w:t>
      </w:r>
    </w:p>
    <w:p w:rsidR="00C61D83" w:rsidRPr="00873ACA" w:rsidRDefault="00C61D8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  μ=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nary>
        </m:oMath>
      </m:oMathPara>
    </w:p>
    <w:p w:rsidR="00873ACA" w:rsidRPr="00873ACA" w:rsidRDefault="00873AC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 w:rsidRPr="00873ACA">
        <w:rPr>
          <w:rFonts w:eastAsiaTheme="minorEastAsia"/>
          <w:i/>
        </w:rPr>
        <w:t xml:space="preserve"> – </w:t>
      </w:r>
      <w:r>
        <w:rPr>
          <w:rFonts w:eastAsiaTheme="minorEastAsia"/>
        </w:rPr>
        <w:t xml:space="preserve">скорость центра инерции,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– угловая скорость вращения тела, </w:t>
      </w:r>
      <m:oMath>
        <m:r>
          <w:rPr>
            <w:rFonts w:ascii="Cambria Math" w:eastAsiaTheme="minorEastAsia" w:hAnsi="Cambria Math"/>
          </w:rPr>
          <m:t>r</m:t>
        </m:r>
      </m:oMath>
      <w:r w:rsidRPr="00873ACA">
        <w:rPr>
          <w:rFonts w:eastAsiaTheme="minorEastAsia"/>
        </w:rPr>
        <w:t xml:space="preserve"> </w:t>
      </w:r>
      <w:r>
        <w:rPr>
          <w:rFonts w:eastAsiaTheme="minorEastAsia"/>
        </w:rPr>
        <w:t>– радиус-вектор в новой системе. В тензорном виде формула перепишется так:</w:t>
      </w:r>
    </w:p>
    <w:p w:rsidR="00C61D83" w:rsidRPr="00C61D83" w:rsidRDefault="00C61D83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C61D83" w:rsidRPr="008679F5" w:rsidRDefault="00730C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mxy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mxz</m:t>
                        </m:r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myx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myz</m:t>
                        </m:r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mzx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mzy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mr>
              </m:m>
            </m:e>
          </m:d>
        </m:oMath>
      </m:oMathPara>
    </w:p>
    <w:p w:rsidR="008679F5" w:rsidRDefault="00730C9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8679F5">
        <w:rPr>
          <w:rFonts w:eastAsiaTheme="minorEastAsia"/>
        </w:rPr>
        <w:t xml:space="preserve"> – тензор инерции тела. Диагональные элементы этого тензора называются моментом инерции относительно соответствующей оси.</w:t>
      </w:r>
      <w:r>
        <w:rPr>
          <w:rFonts w:eastAsiaTheme="minorEastAsia"/>
        </w:rPr>
        <w:t xml:space="preserve"> Для сплошного тела суммы преобразуются в интегралы.</w:t>
      </w:r>
      <w:bookmarkStart w:id="0" w:name="_GoBack"/>
      <w:bookmarkEnd w:id="0"/>
    </w:p>
    <w:p w:rsidR="007A385D" w:rsidRDefault="007A385D">
      <w:pPr>
        <w:rPr>
          <w:rFonts w:eastAsiaTheme="minorEastAsia"/>
        </w:rPr>
      </w:pPr>
      <w:r>
        <w:rPr>
          <w:rFonts w:eastAsiaTheme="minorEastAsia"/>
        </w:rPr>
        <w:t xml:space="preserve">Всякий симметричный тензор второго ранга можно привести к диагональной форме. Это означает переход к соответствующей системе координат. Оси в такой системе называют </w:t>
      </w:r>
      <w:r w:rsidRPr="007A385D">
        <w:rPr>
          <w:rFonts w:eastAsiaTheme="minorEastAsia"/>
          <w:color w:val="FF0000"/>
        </w:rPr>
        <w:t>главными осями инерции</w:t>
      </w:r>
      <w:r>
        <w:rPr>
          <w:rFonts w:eastAsiaTheme="minorEastAsia"/>
        </w:rPr>
        <w:t xml:space="preserve">, а соответствующие значения -  </w:t>
      </w:r>
      <w:r w:rsidRPr="007A385D">
        <w:rPr>
          <w:rFonts w:eastAsiaTheme="minorEastAsia"/>
          <w:color w:val="FF0000"/>
        </w:rPr>
        <w:t>главными моментами инерции</w:t>
      </w:r>
      <w:r>
        <w:rPr>
          <w:rFonts w:eastAsiaTheme="minorEastAsia"/>
        </w:rPr>
        <w:t>. В этом случае вращательная кинетическая энергия приобретает вид:</w:t>
      </w:r>
    </w:p>
    <w:p w:rsidR="007A385D" w:rsidRPr="007A385D" w:rsidRDefault="00730C9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F63E28" w:rsidRDefault="00D13969">
      <w:pPr>
        <w:rPr>
          <w:rFonts w:eastAsiaTheme="minorEastAsia"/>
          <w:lang w:val="en-US"/>
        </w:rPr>
      </w:pPr>
      <w:r w:rsidRPr="008B2C21">
        <w:rPr>
          <w:rFonts w:eastAsiaTheme="minorEastAsia"/>
          <w:b/>
        </w:rPr>
        <w:t>Переход к другой системе координат</w:t>
      </w:r>
      <w:r>
        <w:rPr>
          <w:rFonts w:eastAsiaTheme="minorEastAsia"/>
        </w:rPr>
        <w:t>.</w:t>
      </w:r>
      <w:r w:rsidR="008B2C21">
        <w:rPr>
          <w:rFonts w:eastAsiaTheme="minorEastAsia"/>
        </w:rPr>
        <w:t xml:space="preserve"> Перейдем к другому началу координат </w:t>
      </w:r>
      <m:oMath>
        <m:r>
          <w:rPr>
            <w:rFonts w:ascii="Cambria Math" w:eastAsiaTheme="minorEastAsia" w:hAnsi="Cambria Math"/>
          </w:rPr>
          <m:t>O'</m:t>
        </m:r>
      </m:oMath>
      <w:r w:rsidR="008B2C21" w:rsidRPr="008B2C21">
        <w:rPr>
          <w:rFonts w:eastAsiaTheme="minorEastAsia"/>
        </w:rPr>
        <w:t xml:space="preserve">. </w:t>
      </w:r>
      <w:r w:rsidR="008B2C21">
        <w:rPr>
          <w:rFonts w:eastAsiaTheme="minorEastAsia"/>
        </w:rPr>
        <w:t xml:space="preserve">Предположим, </w:t>
      </w:r>
      <m:oMath>
        <m:r>
          <w:rPr>
            <w:rFonts w:ascii="Cambria Math" w:eastAsiaTheme="minorEastAsia" w:hAnsi="Cambria Math"/>
          </w:rPr>
          <m:t>I'</m:t>
        </m:r>
      </m:oMath>
      <w:r w:rsidR="008B2C21">
        <w:rPr>
          <w:rFonts w:eastAsiaTheme="minorEastAsia"/>
          <w:lang w:val="en-US"/>
        </w:rPr>
        <w:t xml:space="preserve"> </w:t>
      </w:r>
      <w:r w:rsidR="008B2C21">
        <w:rPr>
          <w:rFonts w:eastAsiaTheme="minorEastAsia"/>
        </w:rPr>
        <w:t>- тензор инерции в этой системе</w:t>
      </w:r>
      <w:r w:rsidR="008B2C21">
        <w:rPr>
          <w:rFonts w:eastAsiaTheme="minorEastAsia"/>
          <w:lang w:val="en-US"/>
        </w:rPr>
        <w:t>:</w:t>
      </w:r>
    </w:p>
    <w:p w:rsidR="008B2C21" w:rsidRPr="008B2C21" w:rsidRDefault="00730C9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8B2C21" w:rsidRDefault="008B2C21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8B2C2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8B2C2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8B2C21">
        <w:rPr>
          <w:rFonts w:eastAsiaTheme="minorEastAsia"/>
        </w:rPr>
        <w:t xml:space="preserve"> </w:t>
      </w:r>
      <w:r>
        <w:rPr>
          <w:rFonts w:eastAsiaTheme="minorEastAsia"/>
        </w:rPr>
        <w:t>и связь между тензорами примет вид:</w:t>
      </w:r>
    </w:p>
    <w:p w:rsidR="008B2C21" w:rsidRPr="00CA5D29" w:rsidRDefault="00730C9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CA5D29" w:rsidRDefault="00CA5D29">
      <w:pPr>
        <w:rPr>
          <w:rFonts w:eastAsiaTheme="minorEastAsia"/>
        </w:rPr>
      </w:pPr>
    </w:p>
    <w:p w:rsidR="00CA5D29" w:rsidRDefault="00CA5D29">
      <w:pPr>
        <w:rPr>
          <w:rFonts w:eastAsiaTheme="minorEastAsia"/>
        </w:rPr>
      </w:pPr>
    </w:p>
    <w:p w:rsidR="00CA5D29" w:rsidRDefault="00CA5D29">
      <w:pPr>
        <w:rPr>
          <w:rFonts w:eastAsiaTheme="minorEastAsia"/>
        </w:rPr>
      </w:pPr>
    </w:p>
    <w:p w:rsidR="00CA5D29" w:rsidRDefault="00CA5D29">
      <w:pPr>
        <w:rPr>
          <w:rFonts w:eastAsiaTheme="minorEastAsia"/>
        </w:rPr>
      </w:pPr>
    </w:p>
    <w:p w:rsidR="00CA5D29" w:rsidRPr="00CA5D29" w:rsidRDefault="00CA5D29">
      <w:pPr>
        <w:rPr>
          <w:rFonts w:eastAsiaTheme="minorEastAsia"/>
        </w:rPr>
      </w:pPr>
    </w:p>
    <w:p w:rsidR="008B2C21" w:rsidRDefault="008B2C21" w:rsidP="008B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B2C21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>. Как выглядит формула</w:t>
      </w:r>
    </w:p>
    <w:p w:rsidR="008B2C21" w:rsidRPr="008B2C21" w:rsidRDefault="00730C95" w:rsidP="008B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8B2C21" w:rsidRPr="00CD40CF" w:rsidRDefault="008B2C21" w:rsidP="008B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>для случая,</w:t>
      </w:r>
      <w:r w:rsidR="00CD40CF" w:rsidRPr="00CD40CF">
        <w:t xml:space="preserve"> </w:t>
      </w:r>
      <w:r w:rsidR="00CD40CF">
        <w:t>когда</w:t>
      </w:r>
      <w:r>
        <w:t xml:space="preserve"> </w:t>
      </w:r>
      <w:r w:rsidR="00CD40C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∥OZ</m:t>
        </m:r>
      </m:oMath>
      <w:r w:rsidR="00CD40CF">
        <w:t>, а</w:t>
      </w:r>
      <w:r w:rsidR="00CD40CF" w:rsidRPr="00CD40CF">
        <w:t xml:space="preserve"> </w:t>
      </w:r>
      <w:r w:rsidR="00CD40CF"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CD40CF" w:rsidRPr="00CD40CF">
        <w:rPr>
          <w:rFonts w:eastAsiaTheme="minorEastAsia"/>
        </w:rPr>
        <w:t xml:space="preserve"> </w:t>
      </w:r>
      <w:r w:rsidR="00CD40CF">
        <w:rPr>
          <w:rFonts w:eastAsiaTheme="minorEastAsia"/>
        </w:rPr>
        <w:t xml:space="preserve">лежит в плоскости </w:t>
      </w:r>
      <m:oMath>
        <m:r>
          <w:rPr>
            <w:rFonts w:ascii="Cambria Math" w:eastAsiaTheme="minorEastAsia" w:hAnsi="Cambria Math"/>
          </w:rPr>
          <m:t>XOY</m:t>
        </m:r>
      </m:oMath>
      <w:r w:rsidR="00CD40CF">
        <w:rPr>
          <w:rFonts w:eastAsiaTheme="minorEastAsia"/>
        </w:rPr>
        <w:t>?</w:t>
      </w:r>
    </w:p>
    <w:p w:rsidR="008B2C21" w:rsidRPr="00CA5D29" w:rsidRDefault="008B2C21">
      <w:r w:rsidRPr="00CA5D29">
        <w:rPr>
          <w:b/>
        </w:rPr>
        <w:t>Решение</w:t>
      </w:r>
      <w:r>
        <w:t>.</w:t>
      </w:r>
      <w:r w:rsidR="00CA5D29" w:rsidRPr="00CA5D29">
        <w:t xml:space="preserve"> </w:t>
      </w:r>
      <w:r w:rsidR="00CA5D29">
        <w:t>Нулю не равны только диагональные элементы. Тогда</w:t>
      </w:r>
    </w:p>
    <w:p w:rsidR="00CA5D29" w:rsidRPr="00CA5D29" w:rsidRDefault="00730C95" w:rsidP="00CA5D2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,  i=x,y,z</m:t>
          </m:r>
        </m:oMath>
      </m:oMathPara>
    </w:p>
    <w:p w:rsidR="00CA5D29" w:rsidRDefault="00CA5D29" w:rsidP="00CA5D29">
      <w:pPr>
        <w:rPr>
          <w:rFonts w:eastAsiaTheme="minorEastAsia"/>
        </w:rPr>
      </w:pPr>
      <w:r>
        <w:rPr>
          <w:rFonts w:eastAsiaTheme="minorEastAsia"/>
        </w:rPr>
        <w:t xml:space="preserve">Предположим, ось вращения </w:t>
      </w:r>
      <m:oMath>
        <m:r>
          <w:rPr>
            <w:rFonts w:ascii="Cambria Math" w:eastAsiaTheme="minorEastAsia" w:hAnsi="Cambria Math"/>
          </w:rPr>
          <m:t>A</m:t>
        </m:r>
      </m:oMath>
      <w:r w:rsidRPr="00CA5D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совпадает с осью </w:t>
      </w:r>
      <m:oMath>
        <m:r>
          <w:rPr>
            <w:rFonts w:ascii="Cambria Math" w:eastAsiaTheme="minorEastAsia" w:hAnsi="Cambria Math"/>
          </w:rPr>
          <m:t>OZ'</m:t>
        </m:r>
      </m:oMath>
      <w:r w:rsidRPr="00CA5D29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:rsidR="00CA5D29" w:rsidRPr="00C8307C" w:rsidRDefault="00730C95" w:rsidP="00CA5D2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</m:oMath>
      </m:oMathPara>
    </w:p>
    <w:p w:rsidR="00C8307C" w:rsidRDefault="00C8307C" w:rsidP="00CA5D29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поэтому</w:t>
      </w:r>
    </w:p>
    <w:p w:rsidR="00C8307C" w:rsidRPr="00C8307C" w:rsidRDefault="00730C95" w:rsidP="00C8307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C8307C" w:rsidRPr="00C8307C" w:rsidRDefault="00C8307C" w:rsidP="00CA5D29">
      <w:pPr>
        <w:rPr>
          <w:rFonts w:eastAsiaTheme="minorEastAsia"/>
        </w:rPr>
      </w:pPr>
      <w:r>
        <w:rPr>
          <w:rFonts w:eastAsiaTheme="minorEastAsia"/>
        </w:rPr>
        <w:t>Это известная теорема Гюйгенса-Штейнера.</w:t>
      </w:r>
    </w:p>
    <w:p w:rsidR="00CA5D29" w:rsidRDefault="00CA5D29"/>
    <w:p w:rsidR="00CA5D29" w:rsidRPr="008B2C21" w:rsidRDefault="00CA5D29"/>
    <w:sectPr w:rsidR="00CA5D29" w:rsidRPr="008B2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DC"/>
    <w:rsid w:val="00021828"/>
    <w:rsid w:val="00126FDC"/>
    <w:rsid w:val="00730C95"/>
    <w:rsid w:val="007A385D"/>
    <w:rsid w:val="008679F5"/>
    <w:rsid w:val="00873ACA"/>
    <w:rsid w:val="008B2C21"/>
    <w:rsid w:val="0090343A"/>
    <w:rsid w:val="00C61D83"/>
    <w:rsid w:val="00C8307C"/>
    <w:rsid w:val="00CA5D29"/>
    <w:rsid w:val="00CD40CF"/>
    <w:rsid w:val="00D13969"/>
    <w:rsid w:val="00E92A19"/>
    <w:rsid w:val="00F6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D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6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1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D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6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1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10</cp:revision>
  <dcterms:created xsi:type="dcterms:W3CDTF">2014-01-21T14:35:00Z</dcterms:created>
  <dcterms:modified xsi:type="dcterms:W3CDTF">2014-02-02T16:09:00Z</dcterms:modified>
</cp:coreProperties>
</file>