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E117" w14:textId="77777777" w:rsidR="00E54D4F" w:rsidRDefault="00E54D4F" w:rsidP="00E54D4F">
      <w:r w:rsidRPr="0042224D">
        <w:rPr>
          <w:b/>
        </w:rPr>
        <w:t>Энергия электростатического поля</w:t>
      </w:r>
      <w:r>
        <w:t>.</w:t>
      </w:r>
    </w:p>
    <w:p w14:paraId="070F12A4" w14:textId="77777777" w:rsidR="00B63CAA" w:rsidRDefault="00B63CAA" w:rsidP="00E54D4F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Для вычисления энергии электростатического поля применяются формулы: </w:t>
      </w:r>
    </w:p>
    <w:p w14:paraId="684AC48A" w14:textId="77777777" w:rsidR="00B63CAA" w:rsidRPr="00E54D4F" w:rsidRDefault="00B63CAA" w:rsidP="00B63CA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1762CD5C" w14:textId="77777777" w:rsidR="00B63CAA" w:rsidRPr="00E54D4F" w:rsidRDefault="00B63CAA" w:rsidP="00B63CAA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446CF320" w14:textId="77777777" w:rsidR="00B63CAA" w:rsidRDefault="00B63CAA" w:rsidP="00E54D4F">
      <w:pPr>
        <w:pStyle w:val="a7"/>
        <w:rPr>
          <w:rFonts w:eastAsiaTheme="minorEastAsia"/>
        </w:rPr>
      </w:pPr>
    </w:p>
    <w:p w14:paraId="22B7EF04" w14:textId="77777777" w:rsidR="00E54D4F" w:rsidRPr="00E54D4F" w:rsidRDefault="00E54D4F" w:rsidP="00E54D4F">
      <w:pPr>
        <w:pStyle w:val="a7"/>
      </w:pPr>
      <w:r>
        <w:rPr>
          <w:rFonts w:eastAsiaTheme="minorEastAsia"/>
        </w:rPr>
        <w:t>Эти две формулы эквивалентны, если заряд находится в конечной области пространства, а интегрирование производится по всему пространству.</w:t>
      </w:r>
      <w:r w:rsidR="00B63CAA">
        <w:rPr>
          <w:rFonts w:eastAsiaTheme="minorEastAsia"/>
        </w:rPr>
        <w:t xml:space="preserve"> Это полная энергия, включающая в себя энергию взаимодействия заряженных тел и энергию, затраченную на их создание.</w:t>
      </w:r>
    </w:p>
    <w:p w14:paraId="05591E82" w14:textId="4CC73116" w:rsidR="00E54D4F" w:rsidRDefault="00E54D4F" w:rsidP="00E54D4F"/>
    <w:p w14:paraId="3F707919" w14:textId="23A5E93E" w:rsidR="002C658A" w:rsidRDefault="002C658A" w:rsidP="002C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C658A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23BEE61" wp14:editId="314D69AD">
            <wp:simplePos x="0" y="0"/>
            <wp:positionH relativeFrom="column">
              <wp:posOffset>1905</wp:posOffset>
            </wp:positionH>
            <wp:positionV relativeFrom="paragraph">
              <wp:posOffset>850265</wp:posOffset>
            </wp:positionV>
            <wp:extent cx="1676400" cy="1162685"/>
            <wp:effectExtent l="0" t="0" r="0" b="0"/>
            <wp:wrapThrough wrapText="bothSides">
              <wp:wrapPolygon edited="0">
                <wp:start x="0" y="0"/>
                <wp:lineTo x="0" y="21234"/>
                <wp:lineTo x="21355" y="21234"/>
                <wp:lineTo x="213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58A">
        <w:rPr>
          <w:b/>
          <w:bCs/>
        </w:rPr>
        <w:t>Энергия конденсатора</w:t>
      </w:r>
      <w:r>
        <w:t xml:space="preserve">. Рассмотрим замкнутую цепь постоянного тока с конденсатором и ключом. Пусть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C658A">
        <w:rPr>
          <w:rFonts w:eastAsiaTheme="minorEastAsia"/>
        </w:rPr>
        <w:t>-</w:t>
      </w:r>
      <w:r>
        <w:rPr>
          <w:rFonts w:eastAsiaTheme="minorEastAsia"/>
        </w:rPr>
        <w:t>начальный заряд конденсатора. Замкнув ключ, мы разрядим конденсатор, в результате чего выделится тепло (Закон Джоуля-Ленца). Это количество тепла равно</w:t>
      </w:r>
      <w:r w:rsidR="000B3E7D">
        <w:rPr>
          <w:rFonts w:eastAsiaTheme="minorEastAsia"/>
        </w:rPr>
        <w:t xml:space="preserve"> электрической</w:t>
      </w:r>
      <w:r>
        <w:rPr>
          <w:rFonts w:eastAsiaTheme="minorEastAsia"/>
        </w:rPr>
        <w:t xml:space="preserve"> энергии, запасенной в конденсаторе. Найти ее.</w:t>
      </w:r>
      <w:r w:rsidRPr="002C658A">
        <w:rPr>
          <w:noProof/>
        </w:rPr>
        <w:t xml:space="preserve"> </w:t>
      </w:r>
    </w:p>
    <w:p w14:paraId="48835647" w14:textId="7C4A8E97" w:rsidR="002C658A" w:rsidRPr="002C658A" w:rsidRDefault="00D622F3" w:rsidP="00E54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34D2DFE" w14:textId="6115AFA7" w:rsidR="002C658A" w:rsidRPr="00E075B3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180082C0" w14:textId="6A387840" w:rsidR="00E075B3" w:rsidRPr="00E075B3" w:rsidRDefault="00E075B3" w:rsidP="00E075B3">
      <w:pPr>
        <w:pStyle w:val="a7"/>
        <w:rPr>
          <w:rFonts w:eastAsiaTheme="minorEastAsia"/>
        </w:rPr>
      </w:pPr>
      <w:r>
        <w:rPr>
          <w:rFonts w:eastAsiaTheme="minorEastAsia"/>
        </w:rPr>
        <w:t>Получим дифференциальное уравнение</w:t>
      </w:r>
    </w:p>
    <w:p w14:paraId="069F9A3D" w14:textId="47DD315D" w:rsidR="002C658A" w:rsidRPr="002C658A" w:rsidRDefault="00D622F3" w:rsidP="00E075B3">
      <w:pPr>
        <w:pStyle w:val="a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=0→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0BBBA551" w14:textId="05D25C85" w:rsidR="002C658A" w:rsidRPr="002C658A" w:rsidRDefault="002C658A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723411C3" w14:textId="480DD683" w:rsidR="002C658A" w:rsidRPr="005A1398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55EB4CE9" w14:textId="389CA6B0" w:rsidR="005A1398" w:rsidRDefault="005A1398" w:rsidP="00E075B3">
      <w:pPr>
        <w:pStyle w:val="a7"/>
        <w:rPr>
          <w:lang w:val="en-US"/>
        </w:rPr>
      </w:pPr>
      <w:r>
        <w:t>Тепловая мощность</w:t>
      </w:r>
      <w:r>
        <w:rPr>
          <w:lang w:val="en-US"/>
        </w:rPr>
        <w:t>:</w:t>
      </w:r>
    </w:p>
    <w:p w14:paraId="6CB38CF2" w14:textId="534F5DC5" w:rsidR="005A1398" w:rsidRPr="00D96DFC" w:rsidRDefault="005A1398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26CD2D94" w14:textId="0B80F894" w:rsidR="00D96DFC" w:rsidRPr="00D96DFC" w:rsidRDefault="00D96DFC" w:rsidP="00E54D4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Согласно закону Джоуля-Ленца</w:t>
      </w:r>
      <w:r>
        <w:rPr>
          <w:rFonts w:eastAsiaTheme="minorEastAsia"/>
          <w:iCs/>
          <w:lang w:val="en-US"/>
        </w:rPr>
        <w:t>:</w:t>
      </w:r>
    </w:p>
    <w:p w14:paraId="5D81C6FB" w14:textId="77777777" w:rsidR="007A1CD2" w:rsidRPr="007A1CD2" w:rsidRDefault="005A1398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0812D2CE" w14:textId="475330BE" w:rsidR="002C658A" w:rsidRPr="007A1CD2" w:rsidRDefault="00D622F3" w:rsidP="00E075B3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==-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114C7B3A" w14:textId="0DB59668" w:rsidR="007A1CD2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A57CBD5" w14:textId="63F0C642" w:rsidR="007A1CD2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UC</m:t>
          </m:r>
        </m:oMath>
      </m:oMathPara>
    </w:p>
    <w:p w14:paraId="26F2C06C" w14:textId="0AE634A8" w:rsidR="007A1CD2" w:rsidRPr="007F6814" w:rsidRDefault="00D622F3" w:rsidP="00E075B3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C7EC482" w14:textId="6DDD1E2F" w:rsidR="007F6814" w:rsidRPr="002C0401" w:rsidRDefault="007F6814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εS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4πa</m:t>
              </m:r>
            </m:den>
          </m:f>
        </m:oMath>
      </m:oMathPara>
    </w:p>
    <w:p w14:paraId="56DBF193" w14:textId="7491AD16" w:rsidR="002C0401" w:rsidRPr="002C0401" w:rsidRDefault="00D622F3" w:rsidP="00E54D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Saε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=V∙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</m:oMath>
      </m:oMathPara>
    </w:p>
    <w:p w14:paraId="13AA15EA" w14:textId="6DCCF5A4" w:rsidR="002C0401" w:rsidRPr="00D96DFC" w:rsidRDefault="00D622F3" w:rsidP="00E54D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</m:oMath>
      </m:oMathPara>
    </w:p>
    <w:p w14:paraId="6AF89767" w14:textId="22F531F7" w:rsidR="00D96DFC" w:rsidRPr="00392E2A" w:rsidRDefault="00392E2A" w:rsidP="00E54D4F">
      <w:pPr>
        <w:rPr>
          <w:iCs/>
        </w:rPr>
      </w:pPr>
      <w:r>
        <w:rPr>
          <w:iCs/>
        </w:rPr>
        <w:t>В частном случае получена формула, которая работает и в самом общем случае.</w:t>
      </w:r>
    </w:p>
    <w:p w14:paraId="46F42197" w14:textId="77777777" w:rsidR="0042224D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224D">
        <w:rPr>
          <w:b/>
        </w:rPr>
        <w:lastRenderedPageBreak/>
        <w:t>Задача</w:t>
      </w:r>
      <w:r>
        <w:t>. Доказать математическую эквивалентность формул</w:t>
      </w:r>
    </w:p>
    <w:p w14:paraId="1EB978D2" w14:textId="77777777" w:rsidR="0042224D" w:rsidRPr="00E54D4F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4C5CD765" w14:textId="77777777" w:rsidR="0042224D" w:rsidRP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20C025FE" w14:textId="77777777" w:rsid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воспользовавшись теоремой Гаусса-Остроградского.</w:t>
      </w:r>
    </w:p>
    <w:p w14:paraId="067E551F" w14:textId="77777777" w:rsidR="0042224D" w:rsidRPr="0042224D" w:rsidRDefault="0042224D" w:rsidP="0042224D">
      <w:pPr>
        <w:pStyle w:val="a7"/>
        <w:rPr>
          <w:rFonts w:eastAsiaTheme="minorEastAsia"/>
        </w:rPr>
      </w:pPr>
      <w:r w:rsidRPr="0042224D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794438E" w14:textId="77777777" w:rsidR="0042224D" w:rsidRDefault="0042224D" w:rsidP="00E54D4F">
      <w:pPr>
        <w:rPr>
          <w:rFonts w:eastAsiaTheme="minorEastAsia"/>
        </w:rPr>
      </w:pPr>
      <w:r>
        <w:t xml:space="preserve">Предположим, задана система зарядов с объемной плотностью </w:t>
      </w:r>
      <m:oMath>
        <m:r>
          <w:rPr>
            <w:rFonts w:ascii="Cambria Math" w:hAnsi="Cambria Math"/>
          </w:rPr>
          <m:t>ρ</m:t>
        </m:r>
      </m:oMath>
      <w:r w:rsidRPr="0042224D">
        <w:rPr>
          <w:rFonts w:eastAsiaTheme="minorEastAsia"/>
        </w:rPr>
        <w:t xml:space="preserve">. </w:t>
      </w:r>
      <w:r>
        <w:rPr>
          <w:rFonts w:eastAsiaTheme="minorEastAsia"/>
        </w:rPr>
        <w:t>Не ограничивая общности, можно считать, что пока поверхностных зарядов нет. Предполагаем, что заряды находятся в пустоте</w:t>
      </w:r>
      <w:r w:rsidRPr="004222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</w:t>
      </w:r>
      <w:r w:rsidRPr="0042224D">
        <w:rPr>
          <w:rFonts w:eastAsiaTheme="minorEastAsia"/>
          <w:u w:val="single"/>
        </w:rPr>
        <w:t>конечной области пространства</w:t>
      </w:r>
      <w:r>
        <w:rPr>
          <w:rFonts w:eastAsiaTheme="minorEastAsia"/>
        </w:rPr>
        <w:t xml:space="preserve">, тогда </w:t>
      </w:r>
    </w:p>
    <w:p w14:paraId="4DF06864" w14:textId="77777777" w:rsidR="0042224D" w:rsidRPr="0042224D" w:rsidRDefault="00D622F3" w:rsidP="00E54D4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1AE19AF3" w14:textId="77777777" w:rsidR="0042224D" w:rsidRPr="0042224D" w:rsidRDefault="0042224D" w:rsidP="0042224D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14:paraId="5C020EDA" w14:textId="77777777"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Вспомним, что</w:t>
      </w:r>
    </w:p>
    <w:p w14:paraId="5600B256" w14:textId="77777777" w:rsidR="0042224D" w:rsidRPr="003F45AF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73C671B8" w14:textId="77777777"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Тогда</w:t>
      </w:r>
    </w:p>
    <w:p w14:paraId="1F058FF0" w14:textId="77777777" w:rsidR="0042224D" w:rsidRPr="001D6823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14:paraId="336FB9D6" w14:textId="77777777" w:rsidR="001D6823" w:rsidRPr="001D6823" w:rsidRDefault="007E6FAF" w:rsidP="0042224D">
      <w:pPr>
        <w:rPr>
          <w:rFonts w:eastAsiaTheme="minorEastAsia"/>
        </w:rPr>
      </w:pPr>
      <w:r>
        <w:rPr>
          <w:rFonts w:eastAsiaTheme="minorEastAsia"/>
        </w:rPr>
        <w:t>Перепишем интеграл</w:t>
      </w:r>
      <w:r w:rsidR="001D2B48">
        <w:rPr>
          <w:rFonts w:eastAsiaTheme="minorEastAsia"/>
        </w:rPr>
        <w:t xml:space="preserve"> </w:t>
      </w:r>
    </w:p>
    <w:p w14:paraId="603923CD" w14:textId="77777777" w:rsidR="0042224D" w:rsidRPr="0042224D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0B1F603E" w14:textId="77777777" w:rsidR="00E54D4F" w:rsidRPr="001D6823" w:rsidRDefault="001D6823" w:rsidP="001D682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πρ</m:t>
          </m:r>
        </m:oMath>
      </m:oMathPara>
    </w:p>
    <w:p w14:paraId="4DBBEC29" w14:textId="77777777" w:rsidR="001D6823" w:rsidRPr="001D6823" w:rsidRDefault="001D6823" w:rsidP="001D6823">
      <w:r>
        <w:rPr>
          <w:rFonts w:eastAsiaTheme="minorEastAsia"/>
          <w:iCs/>
        </w:rPr>
        <w:t>Первый интеграл преобразуется к виду:</w:t>
      </w:r>
    </w:p>
    <w:p w14:paraId="3D5FBF3B" w14:textId="77777777" w:rsidR="0042224D" w:rsidRPr="001D6823" w:rsidRDefault="00D622F3" w:rsidP="001D6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1D380836" w14:textId="77777777" w:rsidR="001D6823" w:rsidRP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>Второй интеграл преобразуем по формуле Гаусса-Остроградского:</w:t>
      </w:r>
    </w:p>
    <w:p w14:paraId="099FC7ED" w14:textId="77777777" w:rsidR="001D6823" w:rsidRPr="001D6823" w:rsidRDefault="00D622F3" w:rsidP="001D682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1C58D70" w14:textId="77777777" w:rsid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 xml:space="preserve">Покажем, что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убывает быстрее, чем поверхность сферы. Например, для точечного заряда </w:t>
      </w:r>
    </w:p>
    <w:p w14:paraId="22CFE053" w14:textId="77777777" w:rsidR="001D6823" w:rsidRPr="001D6823" w:rsidRDefault="001D6823" w:rsidP="001D682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→  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BDD9371" w14:textId="77777777" w:rsidR="001D6823" w:rsidRPr="001D6823" w:rsidRDefault="001D6823" w:rsidP="001D6823">
      <m:oMathPara>
        <m:oMath>
          <m:r>
            <w:rPr>
              <w:rFonts w:ascii="Cambria Math" w:hAnsi="Cambria Math"/>
            </w:rPr>
            <m:t>S~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6E0DE0" w14:textId="77777777" w:rsidR="001D6823" w:rsidRDefault="001D6823" w:rsidP="001D6823">
      <w:r>
        <w:t>Поэтому на бесконечности интеграл обращается в нуль. Итак</w:t>
      </w:r>
    </w:p>
    <w:p w14:paraId="7F170A36" w14:textId="77777777" w:rsidR="001D6823" w:rsidRPr="001D6823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φdq</m:t>
              </m:r>
            </m:e>
          </m:nary>
        </m:oMath>
      </m:oMathPara>
    </w:p>
    <w:p w14:paraId="31EFB088" w14:textId="77777777" w:rsidR="001D6823" w:rsidRPr="001D6823" w:rsidRDefault="001D6823" w:rsidP="007E6FAF">
      <w:r>
        <w:t>Поверхностную плотность считаем предельным случаем объемной.</w:t>
      </w:r>
      <w:r w:rsidR="007E6FAF">
        <w:t xml:space="preserve"> В этом случае</w:t>
      </w:r>
      <w:r w:rsidR="007E6FAF" w:rsidRPr="007E6FAF">
        <w:t xml:space="preserve"> </w:t>
      </w:r>
      <w:r w:rsidR="007E6FAF">
        <w:t>полученный интеграл применим, и заряд можно рассматривать как сумму</w:t>
      </w:r>
    </w:p>
    <w:p w14:paraId="53540F12" w14:textId="77777777" w:rsidR="001D6823" w:rsidRPr="007E6FAF" w:rsidRDefault="007E6FAF" w:rsidP="00E54D4F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dq=σdS+ρdV</m:t>
          </m:r>
        </m:oMath>
      </m:oMathPara>
    </w:p>
    <w:p w14:paraId="5AD3122F" w14:textId="77777777" w:rsidR="007E6FAF" w:rsidRDefault="007E6FAF" w:rsidP="007E6FAF">
      <w:r>
        <w:t>Окончательно</w:t>
      </w:r>
    </w:p>
    <w:p w14:paraId="6E6D7D72" w14:textId="77777777" w:rsidR="007E6FAF" w:rsidRPr="00E54D4F" w:rsidRDefault="007E6FAF" w:rsidP="007E6FA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79727F96" w14:textId="77777777" w:rsidR="007E6FAF" w:rsidRPr="005521E9" w:rsidRDefault="007E6FAF" w:rsidP="005521E9">
      <w:r>
        <w:t>что и требовалось доказать.</w:t>
      </w:r>
    </w:p>
    <w:p w14:paraId="3895A364" w14:textId="77777777" w:rsidR="005521E9" w:rsidRDefault="005521E9" w:rsidP="0055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Pr="005521E9">
        <w:rPr>
          <w:b/>
        </w:rPr>
        <w:t>Задача</w:t>
      </w:r>
      <w:r>
        <w:t xml:space="preserve">. Найти электростатическую энергию взаимодействия </w:t>
      </w:r>
      <m:oMath>
        <m:r>
          <w:rPr>
            <w:rFonts w:ascii="Cambria Math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точечных зарядов, затем по формуле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eastAsiaTheme="minorEastAsia"/>
        </w:rPr>
        <w:t xml:space="preserve">, воспользовавшись формулой Гаусса-Остроградского, найти полную электростатическую энергию </w:t>
      </w:r>
      <m:oMath>
        <m:r>
          <w:rPr>
            <w:rFonts w:ascii="Cambria Math" w:eastAsiaTheme="minorEastAsia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 w:rsidR="008E1126">
        <w:rPr>
          <w:rFonts w:eastAsiaTheme="minorEastAsia"/>
        </w:rPr>
        <w:t xml:space="preserve"> заряженных </w:t>
      </w:r>
      <w:r w:rsidR="00651A88">
        <w:rPr>
          <w:rFonts w:eastAsiaTheme="minorEastAsia"/>
        </w:rPr>
        <w:t xml:space="preserve"> </w:t>
      </w:r>
      <w:r>
        <w:rPr>
          <w:rFonts w:eastAsiaTheme="minorEastAsia"/>
        </w:rPr>
        <w:t>проводников. Сравните полученные формулы.</w:t>
      </w:r>
    </w:p>
    <w:p w14:paraId="5FA9FD95" w14:textId="77777777" w:rsidR="007741E9" w:rsidRPr="008F5DF6" w:rsidRDefault="005521E9" w:rsidP="005521E9">
      <w:pPr>
        <w:rPr>
          <w:rFonts w:eastAsiaTheme="minorEastAsia"/>
        </w:rPr>
      </w:pPr>
      <w:r w:rsidRPr="005521E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8F5DF6">
        <w:rPr>
          <w:rFonts w:eastAsiaTheme="minorEastAsia"/>
        </w:rPr>
        <w:t xml:space="preserve"> Работа для двух зарядов по их сближению (второй заряд находился на бесконечности)</w:t>
      </w:r>
    </w:p>
    <w:p w14:paraId="17721732" w14:textId="77777777" w:rsidR="007741E9" w:rsidRPr="008F5DF6" w:rsidRDefault="007741E9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dA=-dU=-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dφ</m:t>
          </m:r>
        </m:oMath>
      </m:oMathPara>
    </w:p>
    <w:p w14:paraId="0EF09962" w14:textId="77777777" w:rsidR="008F5DF6" w:rsidRPr="008F5DF6" w:rsidRDefault="008F5DF6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∆φ</m:t>
          </m:r>
        </m:oMath>
      </m:oMathPara>
    </w:p>
    <w:p w14:paraId="3F38EB44" w14:textId="77777777" w:rsidR="008F5DF6" w:rsidRPr="008F5DF6" w:rsidRDefault="00D622F3" w:rsidP="005521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5A65F0E" w14:textId="77777777" w:rsidR="008F5DF6" w:rsidRPr="000B31D1" w:rsidRDefault="008F5DF6" w:rsidP="005521E9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B31D1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="000B31D1" w:rsidRPr="000B31D1">
        <w:rPr>
          <w:rFonts w:eastAsiaTheme="minorEastAsia"/>
        </w:rPr>
        <w:t xml:space="preserve"> </w:t>
      </w:r>
      <w:hyperlink r:id="rId6" w:anchor="пот_энергия_зарядов" w:history="1">
        <w:r w:rsidR="000B31D1" w:rsidRPr="000B31D1">
          <w:rPr>
            <w:rStyle w:val="a8"/>
            <w:rFonts w:eastAsiaTheme="minorEastAsia"/>
          </w:rPr>
          <w:t>потенциальную энергию</w:t>
        </w:r>
      </w:hyperlink>
      <w:r w:rsidR="000B31D1">
        <w:rPr>
          <w:rFonts w:eastAsiaTheme="minorEastAsia"/>
        </w:rPr>
        <w:t xml:space="preserve"> их взаимодействия</w:t>
      </w:r>
    </w:p>
    <w:p w14:paraId="5A995D46" w14:textId="77777777" w:rsidR="008F5DF6" w:rsidRPr="008F5DF6" w:rsidRDefault="008F5DF6" w:rsidP="005521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</m:oMath>
      </m:oMathPara>
    </w:p>
    <w:p w14:paraId="489C2151" w14:textId="77777777" w:rsidR="005521E9" w:rsidRDefault="005521E9" w:rsidP="005521E9">
      <w:pPr>
        <w:rPr>
          <w:rFonts w:eastAsiaTheme="minorEastAsia"/>
        </w:rPr>
      </w:pPr>
      <w:r>
        <w:rPr>
          <w:rFonts w:eastAsiaTheme="minorEastAsia"/>
        </w:rPr>
        <w:t xml:space="preserve"> Рассмотрим для простоты три точечных заряда, а затем обобщим результат.</w:t>
      </w:r>
    </w:p>
    <w:p w14:paraId="28B706EE" w14:textId="77777777"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</m:oMath>
      </m:oMathPara>
    </w:p>
    <w:p w14:paraId="10919E86" w14:textId="77777777" w:rsidR="008804FB" w:rsidRPr="005521E9" w:rsidRDefault="008804FB" w:rsidP="008804FB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D7B27C9" w14:textId="77777777" w:rsidR="008804FB" w:rsidRDefault="008804FB" w:rsidP="005521E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den>
        </m:f>
      </m:oMath>
      <w:r>
        <w:rPr>
          <w:rFonts w:eastAsiaTheme="minorEastAsia"/>
        </w:rPr>
        <w:t xml:space="preserve">  и т.д. </w:t>
      </w:r>
      <w:r>
        <w:t xml:space="preserve"> Это равенство можно записать так</w:t>
      </w:r>
    </w:p>
    <w:p w14:paraId="38B23132" w14:textId="77777777"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7162993" w14:textId="77777777" w:rsidR="008804FB" w:rsidRDefault="008804FB" w:rsidP="005521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потенциал, создаваемый в месте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804FB">
        <w:rPr>
          <w:rFonts w:eastAsiaTheme="minorEastAsia"/>
        </w:rPr>
        <w:t xml:space="preserve"> </w:t>
      </w:r>
      <w:r>
        <w:rPr>
          <w:rFonts w:eastAsiaTheme="minorEastAsia"/>
        </w:rPr>
        <w:t>всеми остальными зарядами. Для</w:t>
      </w:r>
      <w:r w:rsidR="001130E9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n</m:t>
        </m:r>
      </m:oMath>
      <w:r w:rsidR="001130E9">
        <w:rPr>
          <w:rFonts w:eastAsiaTheme="minorEastAsia"/>
          <w:lang w:val="en-US"/>
        </w:rPr>
        <w:t xml:space="preserve"> </w:t>
      </w:r>
      <w:r w:rsidR="001130E9">
        <w:rPr>
          <w:rFonts w:eastAsiaTheme="minorEastAsia"/>
        </w:rPr>
        <w:t>зарядов запишется аналогично</w:t>
      </w:r>
    </w:p>
    <w:p w14:paraId="1845C126" w14:textId="77777777" w:rsidR="001130E9" w:rsidRPr="00E83528" w:rsidRDefault="001130E9" w:rsidP="001130E9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</m:oMath>
      </m:oMathPara>
    </w:p>
    <w:p w14:paraId="470F92FD" w14:textId="77777777" w:rsidR="001130E9" w:rsidRDefault="001130E9" w:rsidP="005521E9">
      <w:r>
        <w:t>Теперь рассмотрим систему из проводников.</w:t>
      </w:r>
    </w:p>
    <w:p w14:paraId="3B86D8FD" w14:textId="77777777" w:rsidR="001130E9" w:rsidRPr="0042224D" w:rsidRDefault="00D622F3" w:rsidP="001130E9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=-grad φ</m:t>
        </m:r>
      </m:oMath>
      <w:r w:rsidR="00A64C29">
        <w:rPr>
          <w:rFonts w:eastAsiaTheme="minorEastAsia"/>
        </w:rPr>
        <w:t xml:space="preserve"> </w:t>
      </w:r>
    </w:p>
    <w:p w14:paraId="3F3F3D06" w14:textId="77777777" w:rsidR="001130E9" w:rsidRPr="0042224D" w:rsidRDefault="001130E9" w:rsidP="001130E9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14:paraId="7814E438" w14:textId="77777777" w:rsidR="001130E9" w:rsidRPr="001D6823" w:rsidRDefault="001130E9" w:rsidP="001130E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14:paraId="54843EC4" w14:textId="77777777" w:rsidR="001D6823" w:rsidRPr="001130E9" w:rsidRDefault="001130E9" w:rsidP="001130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7068B9F2" w14:textId="77777777" w:rsidR="001130E9" w:rsidRDefault="001130E9" w:rsidP="001130E9">
      <w:pPr>
        <w:rPr>
          <w:rFonts w:eastAsiaTheme="minorEastAsia"/>
        </w:rPr>
      </w:pPr>
      <w:r>
        <w:rPr>
          <w:rFonts w:eastAsiaTheme="minorEastAsia"/>
        </w:rPr>
        <w:t>Интегрирование ведется по всему пространству</w:t>
      </w:r>
      <w:r w:rsidR="00A64C29" w:rsidRPr="00A64C29">
        <w:rPr>
          <w:rFonts w:eastAsiaTheme="minorEastAsia"/>
        </w:rPr>
        <w:t xml:space="preserve"> </w:t>
      </w:r>
      <w:r w:rsidR="00A64C29" w:rsidRPr="00A64C29">
        <w:rPr>
          <w:rFonts w:eastAsiaTheme="minorEastAsia"/>
          <w:u w:val="single"/>
        </w:rPr>
        <w:t>вне</w:t>
      </w:r>
      <w:r w:rsidR="00A64C29">
        <w:rPr>
          <w:rFonts w:eastAsiaTheme="minorEastAsia"/>
        </w:rPr>
        <w:t xml:space="preserve"> проводников</w:t>
      </w:r>
      <w:r>
        <w:rPr>
          <w:rFonts w:eastAsiaTheme="minorEastAsia"/>
        </w:rPr>
        <w:t xml:space="preserve">. </w:t>
      </w:r>
      <w:r w:rsidR="00A64C29">
        <w:rPr>
          <w:rFonts w:eastAsiaTheme="minorEastAsia"/>
        </w:rPr>
        <w:t xml:space="preserve"> Второй интеграл равен </w:t>
      </w:r>
      <w:proofErr w:type="gramStart"/>
      <w:r w:rsidR="00A64C29">
        <w:rPr>
          <w:rFonts w:eastAsiaTheme="minorEastAsia"/>
        </w:rPr>
        <w:t>нулю, в силу того, что</w:t>
      </w:r>
      <w:proofErr w:type="gramEnd"/>
      <w:r w:rsidR="00A64C29">
        <w:rPr>
          <w:rFonts w:eastAsiaTheme="minorEastAsia"/>
        </w:rPr>
        <w:t xml:space="preserve"> область интегрирования не содержит зарядов и </w:t>
      </w:r>
      <m:oMath>
        <m:r>
          <w:rPr>
            <w:rFonts w:ascii="Cambria Math" w:eastAsiaTheme="minorEastAsia" w:hAnsi="Cambria Math"/>
          </w:rPr>
          <m:t>div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A64C29" w:rsidRPr="00A64C29">
        <w:rPr>
          <w:rFonts w:eastAsiaTheme="minorEastAsia"/>
        </w:rPr>
        <w:t xml:space="preserve">. </w:t>
      </w:r>
      <w:r w:rsidR="00A64C29">
        <w:rPr>
          <w:rFonts w:eastAsiaTheme="minorEastAsia"/>
        </w:rPr>
        <w:t>Первый интеграл преобразуем в поверхностный</w:t>
      </w:r>
    </w:p>
    <w:p w14:paraId="7CB26375" w14:textId="77777777" w:rsidR="00A64C29" w:rsidRPr="00A64C29" w:rsidRDefault="00D622F3" w:rsidP="001130E9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629E8B18" w14:textId="77777777" w:rsidR="00A64C29" w:rsidRDefault="00A64C29" w:rsidP="001130E9">
      <w:pPr>
        <w:rPr>
          <w:rFonts w:eastAsiaTheme="minorEastAsia"/>
        </w:rPr>
      </w:pPr>
      <w:r>
        <w:t xml:space="preserve">На бесконечности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→0</m:t>
        </m:r>
      </m:oMath>
      <w:r w:rsidRPr="00A64C29">
        <w:rPr>
          <w:rFonts w:eastAsiaTheme="minorEastAsia"/>
        </w:rPr>
        <w:t xml:space="preserve">, </w:t>
      </w:r>
      <w:r>
        <w:rPr>
          <w:rFonts w:eastAsiaTheme="minorEastAsia"/>
        </w:rPr>
        <w:t>поэтому второй интеграл равен нулю. Остается</w:t>
      </w:r>
    </w:p>
    <w:p w14:paraId="774B00D7" w14:textId="77777777" w:rsidR="00A64C29" w:rsidRPr="00E83528" w:rsidRDefault="00A64C29" w:rsidP="0047250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136C323E" w14:textId="77777777" w:rsidR="00597E40" w:rsidRDefault="00D622F3" w:rsidP="001130E9">
      <w:pPr>
        <w:rPr>
          <w:rFonts w:eastAsiaTheme="minorEastAsia"/>
          <w:iCs/>
        </w:rPr>
      </w:pPr>
      <w:r>
        <w:rPr>
          <w:noProof/>
        </w:rPr>
        <w:pict w14:anchorId="3EAD3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4pt;margin-top:-4.4pt;width:93.4pt;height:81.35pt;z-index:-251651072;mso-position-horizontal-relative:text;mso-position-vertical-relative:text" wrapcoords="-176 0 -176 21398 21600 21398 21600 0 -176 0">
            <v:imagedata r:id="rId7" o:title="сканирование0001"/>
            <w10:wrap type="tight"/>
          </v:shape>
        </w:pict>
      </w:r>
      <w:r w:rsidR="00E83528">
        <w:rPr>
          <w:rFonts w:eastAsiaTheme="minorEastAsia"/>
        </w:rPr>
        <w:t>Учли, что внешняя нормаль для интегрируемой поверхности направлена внутрь проводника. На</w:t>
      </w:r>
      <w:r w:rsidR="00597E40">
        <w:rPr>
          <w:rFonts w:eastAsiaTheme="minorEastAsia"/>
        </w:rPr>
        <w:t xml:space="preserve"> поверхности проводников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597E40" w:rsidRPr="00597E40">
        <w:rPr>
          <w:rFonts w:eastAsiaTheme="minorEastAsia"/>
          <w:iCs/>
        </w:rPr>
        <w:t xml:space="preserve">, </w:t>
      </w:r>
      <w:r w:rsidR="00597E40">
        <w:rPr>
          <w:rFonts w:eastAsiaTheme="minorEastAsia"/>
          <w:iCs/>
        </w:rPr>
        <w:t>поэтому</w:t>
      </w:r>
    </w:p>
    <w:p w14:paraId="38D02AFF" w14:textId="77777777" w:rsidR="00597E40" w:rsidRPr="00597E40" w:rsidRDefault="00597E40" w:rsidP="00597E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250E5480" w14:textId="77777777" w:rsidR="00597E40" w:rsidRPr="00597E40" w:rsidRDefault="00597E40" w:rsidP="001130E9">
      <w:pPr>
        <w:rPr>
          <w:rFonts w:eastAsiaTheme="minorEastAsia"/>
        </w:rPr>
      </w:pPr>
      <w:r>
        <w:t xml:space="preserve">Кроме того, на поверхности проводников: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=4πσ=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4πdq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</m:oMath>
      <w:r>
        <w:rPr>
          <w:rFonts w:eastAsiaTheme="minorEastAsia"/>
        </w:rPr>
        <w:t>. Тогда</w:t>
      </w:r>
    </w:p>
    <w:p w14:paraId="31CC8080" w14:textId="77777777" w:rsidR="00597E40" w:rsidRPr="00597E40" w:rsidRDefault="00597E40" w:rsidP="001130E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q=4π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0D6A8BB7" w14:textId="77777777" w:rsidR="00597E40" w:rsidRPr="00E83528" w:rsidRDefault="00597E40" w:rsidP="00597E40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B7E9D75" w14:textId="77777777" w:rsidR="00597E40" w:rsidRDefault="00597E40" w:rsidP="001130E9">
      <w:pPr>
        <w:rPr>
          <w:rFonts w:eastAsiaTheme="minorEastAsia"/>
          <w:iCs/>
        </w:rPr>
      </w:pPr>
      <w:r>
        <w:t xml:space="preserve">Видим, что формально формулы схожи, но теперь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–</w:t>
      </w:r>
      <w:r w:rsidRPr="00597E4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на поверхности -го </w:t>
      </w:r>
      <w:r w:rsidR="00E83528">
        <w:rPr>
          <w:rFonts w:eastAsiaTheme="minorEastAsia"/>
          <w:iCs/>
        </w:rPr>
        <w:t xml:space="preserve">проводника, который создается </w:t>
      </w:r>
      <w:r w:rsidR="00E83528" w:rsidRPr="00602AD0">
        <w:rPr>
          <w:rFonts w:eastAsiaTheme="minorEastAsia"/>
          <w:iCs/>
          <w:u w:val="single"/>
        </w:rPr>
        <w:t>и самим</w:t>
      </w:r>
      <w:r w:rsidR="00E83528">
        <w:rPr>
          <w:rFonts w:eastAsiaTheme="minorEastAsia"/>
          <w:iCs/>
        </w:rPr>
        <w:t xml:space="preserve"> прово</w:t>
      </w:r>
      <w:r w:rsidR="00602AD0">
        <w:rPr>
          <w:rFonts w:eastAsiaTheme="minorEastAsia"/>
          <w:iCs/>
        </w:rPr>
        <w:t>дником. Это уже не</w:t>
      </w:r>
      <w:r w:rsidR="00E83528">
        <w:rPr>
          <w:rFonts w:eastAsiaTheme="minorEastAsia"/>
          <w:iCs/>
        </w:rPr>
        <w:t xml:space="preserve"> только энергия взаимодействия, в нее входит также собственная энергия проводников (энергия, </w:t>
      </w:r>
      <w:r w:rsidR="00AD5FF6">
        <w:rPr>
          <w:rFonts w:eastAsiaTheme="minorEastAsia"/>
          <w:iCs/>
        </w:rPr>
        <w:t>затраченная</w:t>
      </w:r>
      <w:r w:rsidR="00E83528">
        <w:rPr>
          <w:rFonts w:eastAsiaTheme="minorEastAsia"/>
          <w:iCs/>
        </w:rPr>
        <w:t xml:space="preserve"> </w:t>
      </w:r>
      <w:r w:rsidR="00AD5FF6">
        <w:rPr>
          <w:rFonts w:eastAsiaTheme="minorEastAsia"/>
          <w:iCs/>
        </w:rPr>
        <w:t>на их создание</w:t>
      </w:r>
      <w:r w:rsidR="00E83528">
        <w:rPr>
          <w:rFonts w:eastAsiaTheme="minorEastAsia"/>
          <w:iCs/>
        </w:rPr>
        <w:t>).</w:t>
      </w:r>
    </w:p>
    <w:p w14:paraId="536B7143" w14:textId="77777777" w:rsidR="00B86FBA" w:rsidRPr="00597E40" w:rsidRDefault="00B86FBA" w:rsidP="001130E9"/>
    <w:p w14:paraId="5BE4F66C" w14:textId="77777777" w:rsidR="00746064" w:rsidRDefault="00CC2185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E54D4F" w:rsidRPr="00E54D4F">
        <w:rPr>
          <w:b/>
        </w:rPr>
        <w:t>Задача</w:t>
      </w:r>
      <w:r w:rsidR="00E54D4F">
        <w:t>. Найти энергию электростатического поля для следующих случаев распределения зарядов:</w:t>
      </w:r>
    </w:p>
    <w:p w14:paraId="79CE7A54" w14:textId="77777777" w:rsidR="00E54D4F" w:rsidRDefault="00815A51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равномерно заряженная</w:t>
      </w:r>
      <w:r w:rsidR="00E54D4F">
        <w:t xml:space="preserve"> по поверхности </w:t>
      </w:r>
      <w:r>
        <w:t>сфера</w:t>
      </w:r>
      <w:r w:rsidR="00E54D4F">
        <w:t>.</w:t>
      </w:r>
    </w:p>
    <w:p w14:paraId="0137D457" w14:textId="77777777" w:rsidR="00E54D4F" w:rsidRDefault="00E54D4F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шар, равномерно заряженный по объему</w:t>
      </w:r>
    </w:p>
    <w:p w14:paraId="55D9CFC4" w14:textId="77777777" w:rsidR="00E54D4F" w:rsidRDefault="00E54D4F" w:rsidP="00E5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3. шаровой слой с внешним и внутренним радиусами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4D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объемным электричеством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0047AF5" w14:textId="77777777" w:rsidR="00E54D4F" w:rsidRDefault="00E54D4F" w:rsidP="00E54D4F">
      <w:pPr>
        <w:rPr>
          <w:rFonts w:eastAsiaTheme="minorEastAsia"/>
        </w:rPr>
      </w:pPr>
      <w:r w:rsidRPr="00E54D4F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EDC565" w14:textId="77777777" w:rsidR="00815A51" w:rsidRPr="00815A51" w:rsidRDefault="00815A51" w:rsidP="00815A51">
      <w:pPr>
        <w:rPr>
          <w:i/>
        </w:rPr>
      </w:pPr>
      <w:r w:rsidRPr="00815A51">
        <w:rPr>
          <w:rFonts w:eastAsiaTheme="minorEastAsia"/>
        </w:rPr>
        <w:t>1.</w:t>
      </w:r>
      <w:r>
        <w:t xml:space="preserve">  </w:t>
      </w:r>
      <w:r w:rsidRPr="00815A51">
        <w:rPr>
          <w:u w:val="single"/>
        </w:rPr>
        <w:t>Сфера</w:t>
      </w:r>
      <w:r>
        <w:t>.</w:t>
      </w:r>
      <w:r w:rsidRPr="00815A51">
        <w:t xml:space="preserve"> </w:t>
      </w:r>
      <w:r>
        <w:t>Учтем, что н</w:t>
      </w:r>
      <w:r w:rsidR="00B86FBA">
        <w:t>а</w:t>
      </w:r>
      <w:r>
        <w:t xml:space="preserve"> поверхности сферы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=const</m:t>
        </m:r>
      </m:oMath>
    </w:p>
    <w:p w14:paraId="4ABA9CF7" w14:textId="77777777" w:rsidR="00815A51" w:rsidRPr="00815A51" w:rsidRDefault="00815A51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7424916F" w14:textId="77777777" w:rsidR="00815A51" w:rsidRPr="00815A51" w:rsidRDefault="00815A51" w:rsidP="00815A51"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σdS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39EC4A22" w14:textId="77777777" w:rsidR="00815A51" w:rsidRDefault="00815A51" w:rsidP="00815A51">
      <w:r>
        <w:lastRenderedPageBreak/>
        <w:t>Воспользуемся другим представлением энергии</w:t>
      </w:r>
    </w:p>
    <w:p w14:paraId="38E4C91A" w14:textId="77777777" w:rsidR="00815A51" w:rsidRPr="00E54D4F" w:rsidRDefault="00815A51" w:rsidP="00815A51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C03C09D" w14:textId="77777777" w:rsidR="00815A51" w:rsidRDefault="00815A51" w:rsidP="004D4F44">
      <w:pPr>
        <w:pStyle w:val="a7"/>
      </w:pPr>
      <w:r>
        <w:t>В сферических координатах</w:t>
      </w:r>
    </w:p>
    <w:p w14:paraId="77011C86" w14:textId="77777777"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drdθdφ</m:t>
              </m:r>
            </m:e>
          </m:nary>
        </m:oMath>
      </m:oMathPara>
    </w:p>
    <w:p w14:paraId="00B04A8D" w14:textId="77777777" w:rsidR="00815A51" w:rsidRDefault="00815A51" w:rsidP="009703A6">
      <w:pPr>
        <w:pStyle w:val="a7"/>
      </w:pPr>
      <w:r>
        <w:t xml:space="preserve">Учтем, что при </w:t>
      </w:r>
      <m:oMath>
        <m:r>
          <w:rPr>
            <w:rFonts w:ascii="Cambria Math" w:hAnsi="Cambria Math"/>
          </w:rPr>
          <m:t>r&lt;R</m:t>
        </m:r>
      </m:oMath>
      <w:r w:rsidRPr="00815A51">
        <w:t xml:space="preserve"> </w:t>
      </w:r>
      <w:r>
        <w:t>поле</w:t>
      </w:r>
      <w:r w:rsidRPr="00815A51">
        <w:t xml:space="preserve"> </w:t>
      </w:r>
      <m:oMath>
        <m:r>
          <w:rPr>
            <w:rFonts w:ascii="Cambria Math" w:hAnsi="Cambria Math"/>
          </w:rPr>
          <m:t>E=0</m:t>
        </m:r>
      </m:oMath>
      <w:r w:rsidRPr="00815A51">
        <w:t>.</w:t>
      </w:r>
    </w:p>
    <w:p w14:paraId="0628BF18" w14:textId="77777777"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437B437" w14:textId="77777777" w:rsidR="00815A51" w:rsidRPr="0047250E" w:rsidRDefault="00815A51" w:rsidP="00815A51">
      <w:pPr>
        <w:rPr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den>
          </m:f>
        </m:oMath>
      </m:oMathPara>
    </w:p>
    <w:p w14:paraId="480985AB" w14:textId="77777777" w:rsidR="00815A51" w:rsidRDefault="00815A51" w:rsidP="00815A51">
      <w:r>
        <w:t xml:space="preserve">2. </w:t>
      </w:r>
      <w:r w:rsidRPr="004D4F44">
        <w:rPr>
          <w:u w:val="single"/>
        </w:rPr>
        <w:t>Шар</w:t>
      </w:r>
      <w:r>
        <w:t>.</w:t>
      </w:r>
      <w:r w:rsidR="007E5AD6" w:rsidRPr="007E5AD6">
        <w:t xml:space="preserve"> </w:t>
      </w:r>
      <w:r w:rsidR="007E5AD6">
        <w:t>Поступим аналогично. При этом воспользуемся известным результатом</w:t>
      </w:r>
    </w:p>
    <w:p w14:paraId="3059C9FD" w14:textId="77777777" w:rsidR="007E5AD6" w:rsidRPr="007E5AD6" w:rsidRDefault="007E5AD6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φ=2πρ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,  r&lt;R</m:t>
          </m:r>
        </m:oMath>
      </m:oMathPara>
    </w:p>
    <w:p w14:paraId="7FA6B2B7" w14:textId="77777777" w:rsidR="007E5AD6" w:rsidRPr="007E5AD6" w:rsidRDefault="007E5AD6" w:rsidP="00815A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dV=4π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39232572" w14:textId="77777777" w:rsidR="007E5AD6" w:rsidRPr="007E5AD6" w:rsidRDefault="007E5AD6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4604FC6" w14:textId="77777777" w:rsidR="007E5AD6" w:rsidRPr="007E5AD6" w:rsidRDefault="007E5AD6" w:rsidP="004D4F44">
      <w:pPr>
        <w:pStyle w:val="a7"/>
      </w:pPr>
      <w:r>
        <w:t>Вне шара плотность заряда равна нулю, поэтому интеграл в этой области равен нулю.</w:t>
      </w:r>
      <w:r w:rsidRPr="007E5AD6">
        <w:t xml:space="preserve"> </w:t>
      </w:r>
      <w:r>
        <w:t>Интеграл легко решается и равен</w:t>
      </w:r>
    </w:p>
    <w:p w14:paraId="4DE10BBC" w14:textId="77777777" w:rsidR="007E5AD6" w:rsidRPr="0047250E" w:rsidRDefault="007E5AD6" w:rsidP="00815A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5R</m:t>
              </m:r>
            </m:den>
          </m:f>
        </m:oMath>
      </m:oMathPara>
    </w:p>
    <w:p w14:paraId="4D8C1CF6" w14:textId="77777777"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t>Это полная энергия шара. Можно подсчитать, какая ее часть локализована вне шара. Для этого воспользуемся другим представлением энергии.</w:t>
      </w:r>
    </w:p>
    <w:p w14:paraId="133FF844" w14:textId="77777777"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1823F597" w14:textId="77777777" w:rsidR="004D4F44" w:rsidRPr="004D4F44" w:rsidRDefault="00D622F3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10R</m:t>
              </m:r>
            </m:den>
          </m:f>
        </m:oMath>
      </m:oMathPara>
    </w:p>
    <w:p w14:paraId="36914DC4" w14:textId="77777777" w:rsidR="004D4F44" w:rsidRPr="004D4F44" w:rsidRDefault="00D622F3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2R</m:t>
              </m:r>
            </m:den>
          </m:f>
        </m:oMath>
      </m:oMathPara>
    </w:p>
    <w:p w14:paraId="7F611C9C" w14:textId="77777777"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4B9386A8" w14:textId="77777777" w:rsidR="004D4F44" w:rsidRPr="004D4F44" w:rsidRDefault="00D622F3" w:rsidP="004D4F4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∙100%≈83%</m:t>
          </m:r>
        </m:oMath>
      </m:oMathPara>
    </w:p>
    <w:p w14:paraId="75A1A9C7" w14:textId="77777777" w:rsidR="004D4F44" w:rsidRPr="004D4F44" w:rsidRDefault="004D4F44" w:rsidP="004D4F44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Вне шара локализовано </w:t>
      </w:r>
      <m:oMath>
        <m:r>
          <w:rPr>
            <w:rFonts w:ascii="Cambria Math" w:eastAsiaTheme="minorEastAsia" w:hAnsi="Cambria Math"/>
          </w:rPr>
          <m:t>83%</m:t>
        </m:r>
      </m:oMath>
      <w:r>
        <w:rPr>
          <w:rFonts w:eastAsiaTheme="minorEastAsia"/>
        </w:rPr>
        <w:t xml:space="preserve"> всей его энергии.</w:t>
      </w:r>
    </w:p>
    <w:p w14:paraId="55FB33D3" w14:textId="77777777" w:rsidR="00815A51" w:rsidRDefault="00815A51" w:rsidP="00815A51">
      <w:r>
        <w:t xml:space="preserve">3. </w:t>
      </w:r>
      <w:r w:rsidRPr="004D4F44">
        <w:rPr>
          <w:u w:val="single"/>
        </w:rPr>
        <w:t>Шаровой слой</w:t>
      </w:r>
      <w:r>
        <w:t>.</w:t>
      </w:r>
    </w:p>
    <w:p w14:paraId="20FFFB4C" w14:textId="77777777" w:rsidR="004D4F44" w:rsidRPr="004D4F44" w:rsidRDefault="004D4F44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=2π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ρφ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7585DB1" w14:textId="77777777"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lastRenderedPageBreak/>
        <w:t>Потенциал внутри шарового слоя мы вычисляли в другой задаче (см. задачу…)</w:t>
      </w:r>
    </w:p>
    <w:p w14:paraId="340F02ED" w14:textId="77777777" w:rsidR="00A0037C" w:rsidRPr="00A0037C" w:rsidRDefault="00A0037C" w:rsidP="00A0037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EF01DB5" w14:textId="77777777" w:rsidR="00A0037C" w:rsidRPr="005E1F62" w:rsidRDefault="00A0037C" w:rsidP="00A0037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CB079E7" w14:textId="77777777" w:rsidR="005E1F62" w:rsidRPr="005E1F62" w:rsidRDefault="005E1F62" w:rsidP="005E1F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14:paraId="394161E5" w14:textId="77777777" w:rsidR="005E1F62" w:rsidRPr="003A3F3A" w:rsidRDefault="005E1F62" w:rsidP="005E1F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14:paraId="1C5552E7" w14:textId="77777777" w:rsidR="003A3F3A" w:rsidRPr="003A3F3A" w:rsidRDefault="003A3F3A" w:rsidP="005E1F62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q=4πα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A3F3A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14:paraId="105A310D" w14:textId="77777777" w:rsidR="003A3F3A" w:rsidRPr="0047250E" w:rsidRDefault="003A3F3A" w:rsidP="005E1F62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6F187DFC" w14:textId="77777777" w:rsidR="005E1F62" w:rsidRDefault="004901E0" w:rsidP="0047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47250E" w:rsidRPr="0047250E">
        <w:rPr>
          <w:rFonts w:eastAsiaTheme="minorEastAsia"/>
          <w:b/>
        </w:rPr>
        <w:t>Задача</w:t>
      </w:r>
      <w:r w:rsidR="0047250E">
        <w:rPr>
          <w:rFonts w:eastAsiaTheme="minorEastAsia"/>
        </w:rPr>
        <w:t xml:space="preserve">. Воспользовавшись результатом предыдущей задачи, показать, что среднее значение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 w:rsidR="0047250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7250E" w:rsidRPr="0047250E">
        <w:rPr>
          <w:rFonts w:eastAsiaTheme="minorEastAsia"/>
        </w:rPr>
        <w:t xml:space="preserve"> </w:t>
      </w:r>
      <w:r w:rsidR="0047250E">
        <w:rPr>
          <w:rFonts w:eastAsiaTheme="minorEastAsia"/>
        </w:rPr>
        <w:t xml:space="preserve">– расстояние между зарядами каждой пары внутри равномерно заряженного по объему шара,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5R</m:t>
            </m:r>
          </m:den>
        </m:f>
      </m:oMath>
      <w:r w:rsidR="0047250E" w:rsidRPr="0047250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</m:t>
        </m:r>
      </m:oMath>
      <w:r w:rsidR="0047250E" w:rsidRPr="0047250E">
        <w:rPr>
          <w:rFonts w:eastAsiaTheme="minorEastAsia"/>
        </w:rPr>
        <w:t xml:space="preserve"> – </w:t>
      </w:r>
      <w:r w:rsidR="0047250E">
        <w:rPr>
          <w:rFonts w:eastAsiaTheme="minorEastAsia"/>
        </w:rPr>
        <w:t>радиус шара</w:t>
      </w:r>
      <w:r w:rsidR="0047250E" w:rsidRPr="0047250E">
        <w:rPr>
          <w:rFonts w:eastAsiaTheme="minorEastAsia"/>
        </w:rPr>
        <w:t>)</w:t>
      </w:r>
      <w:r w:rsidR="0047250E">
        <w:rPr>
          <w:rFonts w:eastAsiaTheme="minorEastAsia"/>
        </w:rPr>
        <w:t>.</w:t>
      </w:r>
    </w:p>
    <w:p w14:paraId="19A62A94" w14:textId="4415BAB6" w:rsidR="0047250E" w:rsidRDefault="0047250E" w:rsidP="00A0037C">
      <w:pPr>
        <w:rPr>
          <w:rFonts w:eastAsiaTheme="minorEastAsia"/>
        </w:rPr>
      </w:pPr>
      <w:r w:rsidRPr="004901E0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4901E0">
        <w:rPr>
          <w:rFonts w:eastAsiaTheme="minorEastAsia"/>
        </w:rPr>
        <w:t xml:space="preserve"> Разобьём шар на конечное </w:t>
      </w:r>
      <w:r w:rsidR="00CD0F91">
        <w:rPr>
          <w:rFonts w:eastAsiaTheme="minorEastAsia"/>
        </w:rPr>
        <w:t>число заряженных</w:t>
      </w:r>
      <w:r w:rsidR="004901E0">
        <w:rPr>
          <w:rFonts w:eastAsiaTheme="minorEastAsia"/>
        </w:rPr>
        <w:t xml:space="preserve"> частей, так чтобы они были малыми, но их еще можно было считать объемными телами. Тогда можно для энергии шара воспользоваться формулой</w:t>
      </w:r>
    </w:p>
    <w:p w14:paraId="16BC3753" w14:textId="77777777" w:rsidR="004901E0" w:rsidRPr="004901E0" w:rsidRDefault="004901E0" w:rsidP="004901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4DA33089" w14:textId="1D87C43B" w:rsidR="004901E0" w:rsidRPr="004901E0" w:rsidRDefault="00602AD0" w:rsidP="00A0037C">
      <w:pPr>
        <w:rPr>
          <w:rFonts w:eastAsiaTheme="minorEastAsia"/>
        </w:rPr>
      </w:pPr>
      <w:r>
        <w:rPr>
          <w:rFonts w:eastAsiaTheme="minorEastAsia"/>
        </w:rPr>
        <w:t>Размер</w:t>
      </w:r>
      <w:r w:rsidR="004901E0">
        <w:rPr>
          <w:rFonts w:eastAsiaTheme="minorEastAsia"/>
        </w:rPr>
        <w:t xml:space="preserve"> частей позволяет считать их потенциалы</w:t>
      </w:r>
      <w:r>
        <w:rPr>
          <w:rFonts w:eastAsiaTheme="minorEastAsia"/>
        </w:rPr>
        <w:t xml:space="preserve"> как у точечных зарядов, но подчеркнем еще раз, это не потенциальная энергия взаимодействия точечных зарядов, поскольку там в каждое слагаемое не входит собственный потенциал заряда (иначе получили бы просто бесконечность при делении на ноль). </w:t>
      </w:r>
      <w:r w:rsidR="004901E0">
        <w:rPr>
          <w:rFonts w:eastAsiaTheme="minorEastAsia"/>
        </w:rPr>
        <w:t xml:space="preserve">Эту же энергию шара </w:t>
      </w:r>
      <w:r w:rsidR="00CD0F91">
        <w:rPr>
          <w:rFonts w:eastAsiaTheme="minorEastAsia"/>
        </w:rPr>
        <w:t>мы вычисляли</w:t>
      </w:r>
      <w:r w:rsidR="004901E0">
        <w:rPr>
          <w:rFonts w:eastAsiaTheme="minorEastAsia"/>
        </w:rPr>
        <w:t xml:space="preserve"> в предыдущей задаче:</w:t>
      </w:r>
    </w:p>
    <w:p w14:paraId="0889D941" w14:textId="77777777" w:rsidR="004901E0" w:rsidRPr="004901E0" w:rsidRDefault="00D622F3" w:rsidP="00A003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2B605227" w14:textId="77777777"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 xml:space="preserve">Пусть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  <w:r w:rsidRPr="004901E0">
        <w:rPr>
          <w:rFonts w:eastAsiaTheme="minorEastAsia"/>
        </w:rPr>
        <w:t xml:space="preserve">– </w:t>
      </w:r>
      <w:r>
        <w:rPr>
          <w:rFonts w:eastAsiaTheme="minorEastAsia"/>
        </w:rPr>
        <w:t>некоторое среднее значение, тогда</w:t>
      </w:r>
    </w:p>
    <w:p w14:paraId="293C7D35" w14:textId="77777777" w:rsidR="004901E0" w:rsidRPr="004901E0" w:rsidRDefault="00D622F3" w:rsidP="00A0037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C2855" w14:textId="77777777"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>Таким образом, окончательно получается</w:t>
      </w:r>
    </w:p>
    <w:p w14:paraId="51C402B2" w14:textId="77777777" w:rsidR="004901E0" w:rsidRPr="004901E0" w:rsidRDefault="00D622F3" w:rsidP="00A0037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67A83AE2" w14:textId="30E2AB25" w:rsidR="00A0037C" w:rsidRDefault="00CC2185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lastRenderedPageBreak/>
        <w:t>**</w:t>
      </w:r>
      <w:r w:rsidR="00F500B8" w:rsidRPr="00F500B8">
        <w:rPr>
          <w:b/>
        </w:rPr>
        <w:t>Задача</w:t>
      </w:r>
      <w:r w:rsidR="00F500B8">
        <w:t xml:space="preserve">. </w:t>
      </w:r>
      <w:r w:rsidR="00CD0F91">
        <w:t>Найти энергию</w:t>
      </w:r>
      <w:r w:rsidR="00F500B8">
        <w:t xml:space="preserve"> и силу взаимодействия между точечным зарядом и металлическим шаром радиуса </w:t>
      </w:r>
      <m:oMath>
        <m:r>
          <w:rPr>
            <w:rFonts w:ascii="Cambria Math" w:hAnsi="Cambria Math"/>
          </w:rPr>
          <m:t>R</m:t>
        </m:r>
      </m:oMath>
      <w:r w:rsidR="007527CC">
        <w:rPr>
          <w:rFonts w:eastAsiaTheme="minorEastAsia"/>
        </w:rPr>
        <w:t>, расположенными</w:t>
      </w:r>
      <w:r w:rsidR="00F500B8">
        <w:rPr>
          <w:rFonts w:eastAsiaTheme="minorEastAsia"/>
        </w:rPr>
        <w:t xml:space="preserve">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друг от друга.</w:t>
      </w:r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Рассмотреть два случая:</w:t>
      </w:r>
    </w:p>
    <w:p w14:paraId="3BE7D03C" w14:textId="77777777" w:rsidR="00F500B8" w:rsidRDefault="00F500B8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0B8">
        <w:rPr>
          <w:rFonts w:eastAsiaTheme="minorEastAsia"/>
        </w:rPr>
        <w:t>1.</w:t>
      </w:r>
      <w:r>
        <w:t xml:space="preserve"> шар заземлен</w:t>
      </w:r>
    </w:p>
    <w:p w14:paraId="472C695C" w14:textId="77777777" w:rsidR="00F500B8" w:rsidRPr="0042224D" w:rsidRDefault="00F500B8" w:rsidP="00F50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2. шар изолирован, а его полный заряд равен </w:t>
      </w:r>
      <m:oMath>
        <m:r>
          <w:rPr>
            <w:rFonts w:ascii="Cambria Math" w:hAnsi="Cambria Math"/>
          </w:rPr>
          <m:t>Q</m:t>
        </m:r>
      </m:oMath>
    </w:p>
    <w:p w14:paraId="0DD2C6EA" w14:textId="77777777" w:rsidR="00F500B8" w:rsidRDefault="00D622F3" w:rsidP="00F500B8">
      <w:pPr>
        <w:rPr>
          <w:rFonts w:eastAsiaTheme="minorEastAsia"/>
        </w:rPr>
      </w:pPr>
      <w:r>
        <w:rPr>
          <w:noProof/>
        </w:rPr>
        <w:pict w14:anchorId="169FF122">
          <v:shape id="_x0000_s1026" type="#_x0000_t75" style="position:absolute;margin-left:0;margin-top:.55pt;width:260.45pt;height:115.2pt;z-index:-251657216;mso-position-horizontal:absolute;mso-position-horizontal-relative:text;mso-position-vertical:absolute;mso-position-vertical-relative:text" wrapcoords="-62 0 -62 21460 21600 21460 21600 0 -62 0">
            <v:imagedata r:id="rId8" o:title="20"/>
            <w10:wrap type="tight"/>
          </v:shape>
        </w:pict>
      </w:r>
      <w:r w:rsidR="00F500B8" w:rsidRPr="00F500B8">
        <w:rPr>
          <w:rFonts w:eastAsiaTheme="minorEastAsia"/>
          <w:b/>
        </w:rPr>
        <w:t>Решение</w:t>
      </w:r>
      <w:r w:rsidR="00F500B8">
        <w:rPr>
          <w:rFonts w:eastAsiaTheme="minorEastAsia"/>
        </w:rPr>
        <w:t>. Первая мысль, которая приходит в голову, это рассмотреть металлический шар как точечный заряд, размещенный исходя из метода электростатических изображений. В частности, для первого случая это заряд</w:t>
      </w:r>
      <w:r w:rsidR="001F7EE4" w:rsidRPr="001F7EE4">
        <w:rPr>
          <w:rFonts w:eastAsiaTheme="minorEastAsia"/>
        </w:rPr>
        <w:t xml:space="preserve"> </w:t>
      </w:r>
      <w:r w:rsidR="00F500B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F500B8">
        <w:rPr>
          <w:rFonts w:eastAsiaTheme="minorEastAsia"/>
        </w:rPr>
        <w:t xml:space="preserve"> </w:t>
      </w:r>
      <w:r w:rsidR="007527CC">
        <w:rPr>
          <w:rFonts w:eastAsiaTheme="minorEastAsia"/>
        </w:rPr>
        <w:t xml:space="preserve">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7527CC" w:rsidRPr="007527CC">
        <w:rPr>
          <w:rFonts w:eastAsiaTheme="minorEastAsia"/>
        </w:rPr>
        <w:t xml:space="preserve"> </w:t>
      </w:r>
      <w:r w:rsidR="007527CC">
        <w:rPr>
          <w:rFonts w:eastAsiaTheme="minorEastAsia"/>
        </w:rPr>
        <w:t>от центра шара. Тогда энергия взаимодействия была бы</w:t>
      </w:r>
    </w:p>
    <w:p w14:paraId="6A25C656" w14:textId="77777777" w:rsidR="007527CC" w:rsidRPr="007527CC" w:rsidRDefault="007527CC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4636CE73" w14:textId="77777777" w:rsidR="007527CC" w:rsidRDefault="007527CC" w:rsidP="00F500B8">
      <w:pPr>
        <w:rPr>
          <w:rFonts w:eastAsiaTheme="minorEastAsia"/>
        </w:rPr>
      </w:pPr>
      <w:r>
        <w:rPr>
          <w:rFonts w:eastAsiaTheme="minorEastAsia"/>
        </w:rPr>
        <w:t>Однако, это неверное решение, поскольку заряд шара находится в зависимости от точечног</w:t>
      </w:r>
      <w:r w:rsidR="00F97672">
        <w:rPr>
          <w:rFonts w:eastAsiaTheme="minorEastAsia"/>
        </w:rPr>
        <w:t>о заряда</w:t>
      </w:r>
      <w:r>
        <w:rPr>
          <w:rFonts w:eastAsiaTheme="minorEastAsia"/>
        </w:rPr>
        <w:t>. Это результат поляризации.</w:t>
      </w:r>
    </w:p>
    <w:p w14:paraId="3F9AD942" w14:textId="77777777" w:rsidR="001F7EE4" w:rsidRDefault="001F7EE4" w:rsidP="00F500B8">
      <w:pPr>
        <w:rPr>
          <w:rFonts w:eastAsiaTheme="minorEastAsia"/>
          <w:lang w:val="en-US"/>
        </w:rPr>
      </w:pPr>
      <w:r>
        <w:rPr>
          <w:rFonts w:eastAsiaTheme="minorEastAsia"/>
        </w:rPr>
        <w:t>Будем постепенно увеличивать заряд от значения</w:t>
      </w:r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0 до значения </w:t>
      </w:r>
      <m:oMath>
        <m:r>
          <w:rPr>
            <w:rFonts w:ascii="Cambria Math" w:eastAsiaTheme="minorEastAsia" w:hAnsi="Cambria Math"/>
          </w:rPr>
          <m:t>q</m:t>
        </m:r>
      </m:oMath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малыми порциями </w:t>
      </w:r>
      <m:oMath>
        <m:r>
          <w:rPr>
            <w:rFonts w:ascii="Cambria Math" w:eastAsiaTheme="minorEastAsia" w:hAnsi="Cambria Math"/>
          </w:rPr>
          <m:t>dq</m:t>
        </m:r>
      </m:oMath>
      <w:r w:rsidRPr="001F7EE4">
        <w:rPr>
          <w:rFonts w:eastAsiaTheme="minorEastAsia"/>
        </w:rPr>
        <w:t>.</w:t>
      </w:r>
      <w:r>
        <w:rPr>
          <w:rFonts w:eastAsiaTheme="minorEastAsia"/>
        </w:rPr>
        <w:t xml:space="preserve"> Рассмотрим, как при этом меняется потенциальная энергия системы.</w:t>
      </w:r>
    </w:p>
    <w:p w14:paraId="328D9DC2" w14:textId="77777777" w:rsidR="001F7EE4" w:rsidRPr="00566127" w:rsidRDefault="001F7EE4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7DE9DAB6" w14:textId="77777777" w:rsidR="00566127" w:rsidRPr="00566127" w:rsidRDefault="00566127" w:rsidP="00F500B8">
      <w:pPr>
        <w:rPr>
          <w:rFonts w:eastAsiaTheme="minorEastAsia"/>
        </w:rPr>
      </w:pPr>
      <w:r>
        <w:rPr>
          <w:rFonts w:eastAsiaTheme="minorEastAsia"/>
        </w:rPr>
        <w:t>Это можно было бы записать и так</w:t>
      </w:r>
      <w:r w:rsidRPr="0056612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dq</m:t>
        </m:r>
      </m:oMath>
      <w:r w:rsidRPr="00566127">
        <w:rPr>
          <w:rFonts w:eastAsiaTheme="minorEastAsia"/>
        </w:rPr>
        <w:t>.</w:t>
      </w:r>
    </w:p>
    <w:p w14:paraId="0F788403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l-l'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qdq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1D6D1F5D" w14:textId="77777777" w:rsidR="00576F6B" w:rsidRPr="0024175F" w:rsidRDefault="00576F6B" w:rsidP="00F500B8">
      <w:r>
        <w:rPr>
          <w:rFonts w:eastAsiaTheme="minorEastAsia"/>
        </w:rPr>
        <w:t xml:space="preserve">Полученная энергия в </w:t>
      </w:r>
      <w:r w:rsidRPr="004B3966">
        <w:rPr>
          <w:rFonts w:eastAsiaTheme="minorEastAsia"/>
          <w:u w:val="single"/>
        </w:rPr>
        <w:t>два раза меньше</w:t>
      </w:r>
      <w:r>
        <w:rPr>
          <w:rFonts w:eastAsiaTheme="minorEastAsia"/>
        </w:rPr>
        <w:t xml:space="preserve"> того значения, которое мы предположили ранее.</w:t>
      </w:r>
      <w:r w:rsidR="00871F42">
        <w:rPr>
          <w:rFonts w:eastAsiaTheme="minorEastAsia"/>
        </w:rPr>
        <w:t xml:space="preserve"> </w:t>
      </w:r>
      <w:r w:rsidR="00C41D45">
        <w:rPr>
          <w:rFonts w:eastAsiaTheme="minorEastAsia"/>
        </w:rPr>
        <w:t xml:space="preserve">При этом шар теперь обладает еще и собственной энергией, которую можно рассчитать по формуле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φσdS</m:t>
            </m:r>
          </m:e>
        </m:nary>
      </m:oMath>
      <w:r w:rsidR="00C41D45">
        <w:rPr>
          <w:rFonts w:eastAsiaTheme="minorEastAsia"/>
        </w:rPr>
        <w:t>, предварительно вычислив поверхностную плотность поляризационных зарядов.</w:t>
      </w:r>
    </w:p>
    <w:p w14:paraId="7E58F611" w14:textId="77777777" w:rsidR="00576F6B" w:rsidRDefault="00576F6B" w:rsidP="00890B42">
      <w:pPr>
        <w:pStyle w:val="a7"/>
      </w:pPr>
      <w:r>
        <w:t>Перепишем ее в виде</w:t>
      </w:r>
    </w:p>
    <w:p w14:paraId="35E4EEBA" w14:textId="77777777" w:rsidR="00576F6B" w:rsidRPr="00576F6B" w:rsidRDefault="00576F6B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AA7157C" w14:textId="77777777" w:rsidR="00576F6B" w:rsidRDefault="00576F6B" w:rsidP="00890B42">
      <w:pPr>
        <w:pStyle w:val="a7"/>
      </w:pPr>
      <w:r>
        <w:t>Сила взаимодействия:</w:t>
      </w:r>
    </w:p>
    <w:p w14:paraId="66F00D90" w14:textId="77777777" w:rsidR="00576F6B" w:rsidRPr="00576F6B" w:rsidRDefault="00D622F3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=-grad U</m:t>
          </m:r>
        </m:oMath>
      </m:oMathPara>
    </w:p>
    <w:p w14:paraId="22452D26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52E1CA7E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222CC0" w14:textId="77777777" w:rsidR="00576F6B" w:rsidRPr="00A7505E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1B8796" w14:textId="77777777" w:rsidR="00A7505E" w:rsidRDefault="00A7505E" w:rsidP="00890B42">
      <w:pPr>
        <w:pStyle w:val="a7"/>
      </w:pPr>
      <w:r>
        <w:lastRenderedPageBreak/>
        <w:t>Это знакомый нам результат.</w:t>
      </w:r>
    </w:p>
    <w:p w14:paraId="202D440F" w14:textId="77777777" w:rsidR="00A7505E" w:rsidRPr="0042224D" w:rsidRDefault="00A7505E" w:rsidP="00F500B8">
      <w:pPr>
        <w:rPr>
          <w:rFonts w:eastAsiaTheme="minorEastAsia"/>
        </w:rPr>
      </w:pPr>
      <w:r>
        <w:rPr>
          <w:rFonts w:eastAsiaTheme="minorEastAsia"/>
        </w:rPr>
        <w:t xml:space="preserve">Пусть теперь шар изолирован, и его заряд равен </w:t>
      </w:r>
      <m:oMath>
        <m:r>
          <w:rPr>
            <w:rFonts w:ascii="Cambria Math" w:eastAsiaTheme="minorEastAsia" w:hAnsi="Cambria Math"/>
          </w:rPr>
          <m:t>Q</m:t>
        </m:r>
      </m:oMath>
      <w:r w:rsidRPr="00A7505E">
        <w:rPr>
          <w:rFonts w:eastAsiaTheme="minorEastAsia"/>
        </w:rPr>
        <w:t xml:space="preserve">. </w:t>
      </w:r>
      <w:r>
        <w:rPr>
          <w:rFonts w:eastAsiaTheme="minorEastAsia"/>
        </w:rPr>
        <w:t>Наши рассуждения остаются прежними. Методом электростатических отображений получаем вместо заряженной сферы два других заряда:</w:t>
      </w:r>
      <w:r w:rsidR="00566127">
        <w:rPr>
          <w:rFonts w:eastAsiaTheme="minorEastAsia"/>
        </w:rPr>
        <w:t xml:space="preserve"> заряд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752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шара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=Q-q'</m:t>
        </m:r>
      </m:oMath>
      <w:r w:rsidRPr="00A7505E">
        <w:rPr>
          <w:rFonts w:eastAsiaTheme="minorEastAsia"/>
        </w:rPr>
        <w:t xml:space="preserve"> </w:t>
      </w:r>
      <w:r>
        <w:rPr>
          <w:rFonts w:eastAsiaTheme="minorEastAsia"/>
        </w:rPr>
        <w:t>в центре шара.</w:t>
      </w:r>
    </w:p>
    <w:p w14:paraId="0398C0A1" w14:textId="77777777" w:rsidR="00566127" w:rsidRPr="00566127" w:rsidRDefault="00566127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dq,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Q-q'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l-l'</m:t>
              </m:r>
            </m:den>
          </m:f>
        </m:oMath>
      </m:oMathPara>
    </w:p>
    <w:p w14:paraId="1622976A" w14:textId="77777777" w:rsidR="00A7505E" w:rsidRDefault="00A7505E" w:rsidP="00890B42">
      <w:pPr>
        <w:pStyle w:val="a7"/>
      </w:pPr>
      <w:r>
        <w:t xml:space="preserve"> </w:t>
      </w:r>
      <w:r w:rsidR="00566127">
        <w:t>Избавимся от лишних параметров</w:t>
      </w:r>
    </w:p>
    <w:p w14:paraId="48177674" w14:textId="77777777" w:rsidR="00566127" w:rsidRPr="00566127" w:rsidRDefault="00D622F3" w:rsidP="00F500B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7281BC7" w14:textId="77777777" w:rsidR="00566127" w:rsidRPr="00566127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dq</m:t>
          </m:r>
        </m:oMath>
      </m:oMathPara>
    </w:p>
    <w:p w14:paraId="68BE80C0" w14:textId="77777777" w:rsidR="00566127" w:rsidRPr="00890B42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F5E2F52" w14:textId="77777777" w:rsidR="00890B42" w:rsidRPr="00890B42" w:rsidRDefault="00890B42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B4A5A5F" w14:textId="77777777" w:rsidR="00890B42" w:rsidRPr="00602AD0" w:rsidRDefault="00890B42" w:rsidP="00F500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79B279" w14:textId="77777777" w:rsidR="00602AD0" w:rsidRDefault="00602AD0" w:rsidP="00F500B8">
      <w:pPr>
        <w:rPr>
          <w:rFonts w:eastAsiaTheme="minorEastAsia"/>
          <w:i/>
        </w:rPr>
      </w:pPr>
    </w:p>
    <w:p w14:paraId="5DC09C21" w14:textId="77777777" w:rsidR="00307A95" w:rsidRDefault="00307A95" w:rsidP="00F500B8">
      <w:pPr>
        <w:rPr>
          <w:rFonts w:eastAsiaTheme="minorEastAsia"/>
          <w:i/>
        </w:rPr>
      </w:pPr>
    </w:p>
    <w:p w14:paraId="41328577" w14:textId="77777777" w:rsidR="00307A95" w:rsidRDefault="00307A95" w:rsidP="00F500B8">
      <w:pPr>
        <w:rPr>
          <w:rFonts w:eastAsiaTheme="minorEastAsia"/>
          <w:i/>
        </w:rPr>
      </w:pPr>
    </w:p>
    <w:p w14:paraId="4A36FA26" w14:textId="77777777" w:rsidR="00307A95" w:rsidRDefault="00307A95" w:rsidP="00F500B8">
      <w:pPr>
        <w:rPr>
          <w:rFonts w:eastAsiaTheme="minorEastAsia"/>
          <w:i/>
        </w:rPr>
      </w:pPr>
    </w:p>
    <w:p w14:paraId="3A276E6E" w14:textId="77777777" w:rsidR="00602AD0" w:rsidRPr="00890B42" w:rsidRDefault="00602AD0" w:rsidP="00F500B8">
      <w:pPr>
        <w:rPr>
          <w:rFonts w:eastAsiaTheme="minorEastAsia"/>
          <w:i/>
        </w:rPr>
      </w:pPr>
    </w:p>
    <w:p w14:paraId="15C437A6" w14:textId="77777777" w:rsidR="00576F6B" w:rsidRDefault="00CC2185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C17091" w:rsidRPr="00C17091">
        <w:rPr>
          <w:b/>
        </w:rPr>
        <w:t>Задача</w:t>
      </w:r>
      <w:r w:rsidR="00C17091">
        <w:t>. Два одинаковых металлических шарика находятся на большом расстоянии друг от друга. Если сообщить им разные положительные заряды, то потенциальная энергия этой системы будет равна</w:t>
      </w:r>
    </w:p>
    <w:p w14:paraId="23978BEF" w14:textId="77777777" w:rsidR="00C17091" w:rsidRP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07E0253F" w14:textId="77777777"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C17091">
        <w:t xml:space="preserve"> – </w:t>
      </w:r>
      <w:r>
        <w:t xml:space="preserve">расстояние между шариками. Соединим шарики проволокой, мы выравниваем их потенциалы, а заряды у шариков станут равными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 xml:space="preserve">. </w:t>
      </w:r>
      <w:r>
        <w:t>Это означает, что потенциальная энергия станет</w:t>
      </w:r>
      <w:r w:rsidR="000A6EFD">
        <w:t xml:space="preserve"> равной</w:t>
      </w:r>
    </w:p>
    <w:p w14:paraId="3D01980F" w14:textId="77777777" w:rsidR="00C17091" w:rsidRPr="00C17091" w:rsidRDefault="00D622F3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1335DCE" w14:textId="77777777"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или </w:t>
      </w:r>
    </w:p>
    <w:p w14:paraId="2AA25FF5" w14:textId="77777777" w:rsidR="00C17091" w:rsidRPr="00C17091" w:rsidRDefault="00D622F3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815B8" w14:textId="77777777" w:rsid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Откуда появилась лишняя энергия?</w:t>
      </w:r>
    </w:p>
    <w:p w14:paraId="1275FF69" w14:textId="77777777" w:rsidR="00C17091" w:rsidRPr="00330D75" w:rsidRDefault="00C17091" w:rsidP="00F500B8">
      <w:pPr>
        <w:rPr>
          <w:rFonts w:eastAsiaTheme="minorEastAsia"/>
        </w:rPr>
      </w:pPr>
      <w:r w:rsidRPr="00C17091">
        <w:rPr>
          <w:rFonts w:eastAsiaTheme="minorEastAsia"/>
          <w:b/>
        </w:rPr>
        <w:lastRenderedPageBreak/>
        <w:t>Решение</w:t>
      </w:r>
      <w:r>
        <w:rPr>
          <w:rFonts w:eastAsiaTheme="minorEastAsia"/>
        </w:rPr>
        <w:t>. Условие задачи сформулировано так, чтобы мы могли рассматри</w:t>
      </w:r>
      <w:r w:rsidR="00871F42">
        <w:rPr>
          <w:rFonts w:eastAsiaTheme="minorEastAsia"/>
        </w:rPr>
        <w:t>вать шарики как точечные заряды, т.е. могли пренебречь поляризационными зарядами. Однако шарики помимо энергии взаимодействия обладают еще собственной энергией</w:t>
      </w:r>
      <w:r w:rsidR="00C41D45">
        <w:rPr>
          <w:rFonts w:eastAsiaTheme="minorEastAsia"/>
        </w:rPr>
        <w:t xml:space="preserve">. </w:t>
      </w:r>
      <w:r w:rsidR="00330D75">
        <w:rPr>
          <w:rFonts w:eastAsiaTheme="minorEastAsia"/>
        </w:rPr>
        <w:t>Она равна</w:t>
      </w:r>
    </w:p>
    <w:p w14:paraId="53D42CE2" w14:textId="77777777" w:rsidR="00C41D45" w:rsidRPr="00330D75" w:rsidRDefault="00D622F3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</m:oMath>
      </m:oMathPara>
    </w:p>
    <w:p w14:paraId="0DCAB21C" w14:textId="77777777" w:rsidR="00330D75" w:rsidRPr="00A1261A" w:rsidRDefault="00330D75" w:rsidP="00F500B8">
      <w:pPr>
        <w:rPr>
          <w:rFonts w:eastAsiaTheme="minorEastAsia"/>
        </w:rPr>
      </w:pPr>
      <w:r>
        <w:rPr>
          <w:rFonts w:eastAsiaTheme="minorEastAsia"/>
        </w:rPr>
        <w:t>В этом случае полная энергия</w:t>
      </w:r>
      <w:r w:rsidR="00A1261A">
        <w:rPr>
          <w:rFonts w:eastAsiaTheme="minorEastAsia"/>
        </w:rPr>
        <w:t>:</w:t>
      </w:r>
    </w:p>
    <w:p w14:paraId="341F896E" w14:textId="77777777" w:rsidR="00330D75" w:rsidRPr="00A1261A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14:paraId="38E80FB6" w14:textId="77777777" w:rsidR="00A1261A" w:rsidRPr="00330D75" w:rsidRDefault="00A1261A" w:rsidP="00F500B8">
      <w:pPr>
        <w:rPr>
          <w:rFonts w:eastAsiaTheme="minorEastAsia"/>
        </w:rPr>
      </w:pPr>
      <w:r>
        <w:rPr>
          <w:rFonts w:eastAsiaTheme="minorEastAsia"/>
        </w:rPr>
        <w:t>Подчеркнем, что поляризационные заряды не учитываются.</w:t>
      </w:r>
    </w:p>
    <w:p w14:paraId="39AF8F49" w14:textId="77777777" w:rsidR="00C41D45" w:rsidRDefault="00C41D45" w:rsidP="00F500B8">
      <w:pPr>
        <w:rPr>
          <w:rFonts w:eastAsiaTheme="minorEastAsia"/>
        </w:rPr>
      </w:pPr>
      <w:r>
        <w:rPr>
          <w:rFonts w:eastAsiaTheme="minorEastAsia"/>
        </w:rPr>
        <w:t>Соединив шарики проволокой, заряды выравниваются. Покажем, что это действительно так. Из равенства потенциалов следует, что</w:t>
      </w:r>
    </w:p>
    <w:p w14:paraId="1F18B904" w14:textId="77777777" w:rsidR="00C41D45" w:rsidRPr="00C41D45" w:rsidRDefault="00D622F3" w:rsidP="00C41D4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27E8B99" w14:textId="77777777" w:rsidR="00C41D45" w:rsidRDefault="00C41D45" w:rsidP="00F500B8">
      <w:r>
        <w:t xml:space="preserve">Мы написали, чему равны потенциалы на месте каждого из шаров. Отсюда следует,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Pr="00C41D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По закону сохранения заряда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Поэтому и получили,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>.</w:t>
      </w:r>
    </w:p>
    <w:p w14:paraId="1BBE2874" w14:textId="77777777" w:rsidR="00330D75" w:rsidRDefault="00330D75" w:rsidP="00F500B8">
      <w:r>
        <w:t>После соединения шариков, собственная энергия стала равной</w:t>
      </w:r>
    </w:p>
    <w:p w14:paraId="6922A2A2" w14:textId="77777777" w:rsidR="00330D75" w:rsidRPr="00330D75" w:rsidRDefault="00D622F3" w:rsidP="00F500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0C61F67" w14:textId="77777777" w:rsidR="00330D75" w:rsidRPr="00330D75" w:rsidRDefault="00330D75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BAFAA9A" w14:textId="77777777"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>Видно, что собственная энергия уменьшилась. Часть ее пошла на увеличение потенциальной энергии, но не вся.</w:t>
      </w:r>
    </w:p>
    <w:p w14:paraId="1D30BD46" w14:textId="77777777" w:rsidR="00330D75" w:rsidRPr="00330D75" w:rsidRDefault="00330D75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∆U&lt;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D9EC7C" w14:textId="77777777"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 xml:space="preserve">Разница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ушла в тепло. А именно</w:t>
      </w:r>
    </w:p>
    <w:p w14:paraId="50524AE1" w14:textId="77777777" w:rsidR="00330D75" w:rsidRPr="00A012C6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000F8112" w14:textId="7F3462E4" w:rsidR="00A012C6" w:rsidRPr="0042224D" w:rsidRDefault="00A012C6" w:rsidP="00A0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A012C6">
        <w:rPr>
          <w:rFonts w:eastAsiaTheme="minorEastAsia"/>
          <w:b/>
        </w:rPr>
        <w:t>Задача</w:t>
      </w:r>
      <w:r w:rsidR="000F1554">
        <w:rPr>
          <w:rFonts w:eastAsiaTheme="minorEastAsia"/>
          <w:b/>
        </w:rPr>
        <w:t xml:space="preserve"> (энергия поля</w:t>
      </w:r>
      <w:r w:rsidR="000B1447">
        <w:rPr>
          <w:rFonts w:eastAsiaTheme="minorEastAsia"/>
          <w:b/>
        </w:rPr>
        <w:t xml:space="preserve"> жесткого</w:t>
      </w:r>
      <w:r w:rsidR="000F1554">
        <w:rPr>
          <w:rFonts w:eastAsiaTheme="minorEastAsia"/>
          <w:b/>
        </w:rPr>
        <w:t xml:space="preserve"> точечного диполя)</w:t>
      </w:r>
      <w:r>
        <w:rPr>
          <w:rFonts w:eastAsiaTheme="minorEastAsia"/>
        </w:rPr>
        <w:t xml:space="preserve">. Найти энергию поля точечного диполя в однородном внешнем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DD72F28" w14:textId="16F9777E" w:rsidR="00A012C6" w:rsidRDefault="006F0B7C" w:rsidP="006F0B7C">
      <w:pPr>
        <w:pStyle w:val="a7"/>
      </w:pPr>
      <w:r>
        <w:rPr>
          <w:noProof/>
        </w:rPr>
        <w:pict w14:anchorId="10F256F5">
          <v:shape id="_x0000_s1027" type="#_x0000_t75" style="position:absolute;margin-left:-1.2pt;margin-top:37.9pt;width:148.6pt;height:115.75pt;z-index:-251655168;mso-position-horizontal-relative:text;mso-position-vertical-relative:text" wrapcoords="-64 0 -64 21518 21600 21518 21600 0 -64 0">
            <v:imagedata r:id="rId9" o:title="21"/>
            <w10:wrap type="tight"/>
          </v:shape>
        </w:pict>
      </w:r>
      <w:r w:rsidR="00A012C6" w:rsidRPr="00A012C6">
        <w:rPr>
          <w:b/>
        </w:rPr>
        <w:t>Решение</w:t>
      </w:r>
      <w:r w:rsidR="00A012C6">
        <w:t>. Помимо того, что диполь обладает энергией во внешнем поле, он еще обладает собственной энергией, затраченной на его сборку, т.е. энергией взаимодействия точечных зарядов, его составляющих. Она равна</w:t>
      </w:r>
    </w:p>
    <w:p w14:paraId="73390465" w14:textId="77777777" w:rsidR="00A012C6" w:rsidRPr="00A012C6" w:rsidRDefault="00A012C6" w:rsidP="006F0B7C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6D6A8FB3" w14:textId="77777777"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Эта энергия в данном случае нас не интересует. Будем считать ее постоянной, т.е. диполь – жестким. </w:t>
      </w:r>
    </w:p>
    <w:p w14:paraId="2C17AD5B" w14:textId="7ECCEEFE" w:rsidR="00A012C6" w:rsidRDefault="003B35FA" w:rsidP="00F500B8">
      <w:pPr>
        <w:rPr>
          <w:rFonts w:eastAsiaTheme="minorEastAsia"/>
        </w:rPr>
      </w:pPr>
      <w:r>
        <w:rPr>
          <w:rFonts w:eastAsiaTheme="minorEastAsia"/>
        </w:rPr>
        <w:lastRenderedPageBreak/>
        <w:t>Решим задачу несколькими</w:t>
      </w:r>
      <w:r w:rsidR="00A012C6">
        <w:rPr>
          <w:rFonts w:eastAsiaTheme="minorEastAsia"/>
        </w:rPr>
        <w:t xml:space="preserve"> способами.</w:t>
      </w:r>
    </w:p>
    <w:p w14:paraId="2362421E" w14:textId="77777777" w:rsidR="00A012C6" w:rsidRDefault="00A012C6" w:rsidP="000B1447">
      <w:pPr>
        <w:pStyle w:val="a7"/>
      </w:pPr>
      <w:r w:rsidRPr="000B1447">
        <w:rPr>
          <w:b/>
          <w:bCs/>
          <w:u w:val="single"/>
        </w:rPr>
        <w:t>Способ 1</w:t>
      </w:r>
      <w:r>
        <w:t xml:space="preserve">. На диполь со стороны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действуют силы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A012C6">
        <w:t xml:space="preserve">, </w:t>
      </w:r>
      <w:r>
        <w:t>создающие момент</w:t>
      </w:r>
    </w:p>
    <w:p w14:paraId="0B8F4C5F" w14:textId="77777777" w:rsidR="00A012C6" w:rsidRPr="00A012C6" w:rsidRDefault="00D622F3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14:paraId="13719954" w14:textId="77777777"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M=lf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0813E391" w14:textId="77777777" w:rsidR="00A012C6" w:rsidRPr="00A012C6" w:rsidRDefault="00D622F3" w:rsidP="00F500B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7E0DE00E" w14:textId="77777777"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55963A2" w14:textId="77777777"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При малом повороте диполя на угол </w:t>
      </w:r>
      <m:oMath>
        <m:r>
          <w:rPr>
            <w:rFonts w:ascii="Cambria Math" w:eastAsiaTheme="minorEastAsia" w:hAnsi="Cambria Math"/>
          </w:rPr>
          <m:t>dα</m:t>
        </m:r>
      </m:oMath>
      <w:r w:rsidRPr="00A012C6">
        <w:rPr>
          <w:rFonts w:eastAsiaTheme="minorEastAsia"/>
        </w:rPr>
        <w:t xml:space="preserve"> </w:t>
      </w:r>
      <w:r w:rsidR="00115D00">
        <w:rPr>
          <w:rFonts w:eastAsiaTheme="minorEastAsia"/>
        </w:rPr>
        <w:t>работа сил поля</w:t>
      </w:r>
    </w:p>
    <w:p w14:paraId="01502315" w14:textId="77777777" w:rsidR="00115D00" w:rsidRPr="00AA0F67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dA=-Mdα=-p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dα</m:t>
          </m:r>
        </m:oMath>
      </m:oMathPara>
    </w:p>
    <w:p w14:paraId="7A5E9F63" w14:textId="77777777" w:rsidR="00115D00" w:rsidRDefault="00AA0F67" w:rsidP="00F500B8">
      <w:pPr>
        <w:rPr>
          <w:rFonts w:eastAsiaTheme="minorEastAsia"/>
        </w:rPr>
      </w:pPr>
      <w:r>
        <w:rPr>
          <w:rFonts w:eastAsiaTheme="minorEastAsia"/>
        </w:rPr>
        <w:t xml:space="preserve">Т.е. внешнее поле старается уменьшить угол </w:t>
      </w:r>
      <m:oMath>
        <m:r>
          <w:rPr>
            <w:rFonts w:ascii="Cambria Math" w:eastAsiaTheme="minorEastAsia" w:hAnsi="Cambria Math"/>
          </w:rPr>
          <m:t>α</m:t>
        </m:r>
      </m:oMath>
      <w:r w:rsidRPr="00AA0F67">
        <w:rPr>
          <w:rFonts w:eastAsiaTheme="minorEastAsia"/>
        </w:rPr>
        <w:t>.</w:t>
      </w:r>
      <w:r w:rsid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Эта же работа равна изменению потенциальной энергии диполя с обратным знаком</w:t>
      </w:r>
    </w:p>
    <w:p w14:paraId="1B15931A" w14:textId="77777777"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dA=-dW</m:t>
          </m:r>
        </m:oMath>
      </m:oMathPara>
    </w:p>
    <w:p w14:paraId="25B90E4F" w14:textId="77777777" w:rsidR="00115D00" w:rsidRDefault="00115D00" w:rsidP="00072448">
      <w:pPr>
        <w:pStyle w:val="a7"/>
      </w:pPr>
      <w:r>
        <w:t>Откуда</w:t>
      </w:r>
    </w:p>
    <w:p w14:paraId="4766B993" w14:textId="77777777"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dα</m:t>
              </m:r>
            </m:e>
          </m:nary>
          <m:r>
            <w:rPr>
              <w:rFonts w:ascii="Cambria Math" w:hAnsi="Cambria Math"/>
            </w:rPr>
            <m:t>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4AEA242D" w14:textId="77777777" w:rsidR="00115D00" w:rsidRDefault="00D622F3" w:rsidP="00F500B8">
      <w:pPr>
        <w:rPr>
          <w:rFonts w:eastAsiaTheme="minorEastAsia"/>
        </w:rPr>
      </w:pPr>
      <w:r>
        <w:rPr>
          <w:noProof/>
        </w:rPr>
        <w:pict w14:anchorId="3BFEB1EC">
          <v:shape id="_x0000_s1028" type="#_x0000_t75" style="position:absolute;margin-left:0;margin-top:12.75pt;width:117.45pt;height:111.6pt;z-index:-251653120;mso-position-horizontal:absolute;mso-position-horizontal-relative:text;mso-position-vertical:absolute;mso-position-vertical-relative:text" wrapcoords="-117 0 -117 21477 21600 21477 21600 0 -117 0">
            <v:imagedata r:id="rId10" o:title="22"/>
            <w10:wrap type="tight"/>
          </v:shape>
        </w:pict>
      </w:r>
      <w:r w:rsidR="00115D00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15D00" w:rsidRPr="00115D00">
        <w:rPr>
          <w:rFonts w:eastAsiaTheme="minorEastAsia"/>
        </w:rPr>
        <w:t xml:space="preserve"> </w:t>
      </w:r>
      <w:r w:rsidR="00AA0F67" w:rsidRPr="00423C91">
        <w:rPr>
          <w:rFonts w:eastAsiaTheme="minorEastAsia"/>
        </w:rPr>
        <w:t xml:space="preserve"> </w:t>
      </w:r>
      <w:r w:rsidR="00AA0F67">
        <w:rPr>
          <w:rFonts w:eastAsiaTheme="minorEastAsia"/>
        </w:rPr>
        <w:t>предположим</w:t>
      </w:r>
      <w:r w:rsidR="00115D00" w:rsidRPr="00423C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W=0</m:t>
        </m:r>
      </m:oMath>
      <w:r w:rsidR="00115D00" w:rsidRP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тогда</w:t>
      </w:r>
    </w:p>
    <w:p w14:paraId="137AC225" w14:textId="40A5867E" w:rsidR="00115D00" w:rsidRPr="00423C91" w:rsidRDefault="00D622F3" w:rsidP="00F500B8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W=-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borderBox>
        </m:oMath>
      </m:oMathPara>
    </w:p>
    <w:p w14:paraId="6776B937" w14:textId="77777777" w:rsidR="00423C91" w:rsidRDefault="00423C91" w:rsidP="00F500B8">
      <w:pPr>
        <w:rPr>
          <w:rFonts w:eastAsiaTheme="minorEastAsia"/>
        </w:rPr>
      </w:pPr>
      <w:r w:rsidRPr="000B1447">
        <w:rPr>
          <w:rFonts w:eastAsiaTheme="minorEastAsia"/>
          <w:b/>
          <w:bCs/>
          <w:u w:val="single"/>
        </w:rPr>
        <w:t>Способ 2</w:t>
      </w:r>
      <w:r>
        <w:rPr>
          <w:rFonts w:eastAsiaTheme="minorEastAsia"/>
        </w:rPr>
        <w:t xml:space="preserve">.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423C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во внешнем поле обладает потенциальной энергией </w:t>
      </w:r>
      <m:oMath>
        <m:r>
          <w:rPr>
            <w:rFonts w:ascii="Cambria Math" w:eastAsiaTheme="minorEastAsia" w:hAnsi="Cambria Math"/>
          </w:rPr>
          <m:t>qφ</m:t>
        </m:r>
      </m:oMath>
      <w:r w:rsidR="00072448" w:rsidRPr="00072448">
        <w:rPr>
          <w:rFonts w:eastAsiaTheme="minorEastAsia"/>
        </w:rPr>
        <w:t xml:space="preserve">, </w:t>
      </w:r>
      <w:r w:rsidR="0007244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>–</w:t>
      </w:r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 xml:space="preserve">потенциал внешнего поля 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072448" w:rsidRPr="00072448">
        <w:rPr>
          <w:rFonts w:eastAsiaTheme="minorEastAsia"/>
        </w:rPr>
        <w:t xml:space="preserve">. </w:t>
      </w:r>
      <w:r w:rsidR="00072448">
        <w:rPr>
          <w:rFonts w:eastAsiaTheme="minorEastAsia"/>
        </w:rPr>
        <w:t>В случае диполя:</w:t>
      </w:r>
    </w:p>
    <w:p w14:paraId="50AC6086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FFFE3F2" w14:textId="77777777" w:rsidR="00072448" w:rsidRPr="00072448" w:rsidRDefault="00D622F3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</m:oMath>
      </m:oMathPara>
    </w:p>
    <w:p w14:paraId="16D8B101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den>
          </m:f>
        </m:oMath>
      </m:oMathPara>
    </w:p>
    <w:p w14:paraId="120B3108" w14:textId="77777777" w:rsidR="00072448" w:rsidRDefault="00072448" w:rsidP="00072448">
      <w:pPr>
        <w:pStyle w:val="a7"/>
      </w:pPr>
      <w:r>
        <w:t>Но</w:t>
      </w:r>
    </w:p>
    <w:p w14:paraId="5264C630" w14:textId="77777777" w:rsidR="00072448" w:rsidRPr="00072448" w:rsidRDefault="00D622F3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=-grad φ</m:t>
          </m:r>
        </m:oMath>
      </m:oMathPara>
    </w:p>
    <w:p w14:paraId="7F1407CF" w14:textId="77777777" w:rsidR="00072448" w:rsidRDefault="00072448" w:rsidP="00072448">
      <w:pPr>
        <w:pStyle w:val="a7"/>
      </w:pPr>
      <w:r>
        <w:t>Поэтому</w:t>
      </w:r>
    </w:p>
    <w:p w14:paraId="3E7C9160" w14:textId="77777777" w:rsidR="00072448" w:rsidRPr="00072448" w:rsidRDefault="00072448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W=-q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BE1EF68" w14:textId="77777777" w:rsidR="00072448" w:rsidRDefault="00072448" w:rsidP="00F500B8">
      <w:pPr>
        <w:rPr>
          <w:rFonts w:eastAsiaTheme="minorEastAsia"/>
        </w:rPr>
      </w:pPr>
      <w:r w:rsidRPr="00072448">
        <w:rPr>
          <w:rFonts w:eastAsiaTheme="minorEastAsia"/>
          <w:u w:val="single"/>
        </w:rPr>
        <w:t>Пояснение</w:t>
      </w:r>
      <w:r>
        <w:rPr>
          <w:rFonts w:eastAsiaTheme="minorEastAsia"/>
        </w:rPr>
        <w:t>.</w:t>
      </w:r>
    </w:p>
    <w:p w14:paraId="35AA5953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</m:oMath>
      </m:oMathPara>
    </w:p>
    <w:p w14:paraId="6331983F" w14:textId="77777777" w:rsidR="00072448" w:rsidRPr="00072448" w:rsidRDefault="00072448" w:rsidP="005B4D99">
      <w:pPr>
        <w:pStyle w:val="a7"/>
      </w:pPr>
      <w:r>
        <w:t xml:space="preserve">Ввиду малых значений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</m:oMath>
    </w:p>
    <w:p w14:paraId="00AA9397" w14:textId="77777777" w:rsidR="00072448" w:rsidRPr="005F1ACE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2AECAE25" w14:textId="77777777" w:rsidR="005F1ACE" w:rsidRPr="005B4D99" w:rsidRDefault="005F1ACE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grad φ≡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φ=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14:paraId="54E19450" w14:textId="77777777" w:rsidR="005B4D99" w:rsidRDefault="005B4D99" w:rsidP="005B4D99">
      <w:pPr>
        <w:pStyle w:val="a7"/>
      </w:pPr>
      <w:r>
        <w:t>Поэтому и получаем, что</w:t>
      </w:r>
    </w:p>
    <w:p w14:paraId="6D03A25B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</m:t>
          </m:r>
        </m:oMath>
      </m:oMathPara>
    </w:p>
    <w:p w14:paraId="3F7864C2" w14:textId="77777777" w:rsidR="003B35FA" w:rsidRDefault="003B35FA" w:rsidP="000B1447">
      <w:pPr>
        <w:pStyle w:val="a7"/>
      </w:pPr>
      <w:r w:rsidRPr="000B1447">
        <w:rPr>
          <w:b/>
          <w:bCs/>
          <w:iCs/>
          <w:u w:val="single"/>
        </w:rPr>
        <w:t>Способ 3</w:t>
      </w:r>
      <w:r>
        <w:rPr>
          <w:iCs/>
        </w:rPr>
        <w:t xml:space="preserve">. Можно внешнее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считать полем точечного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35FA">
        <w:t xml:space="preserve">, </w:t>
      </w:r>
      <w:r>
        <w:t xml:space="preserve">удаленного </w:t>
      </w:r>
      <w:r w:rsidR="005B4D99">
        <w:t>на очень большое расстояние по сравнению с размерами диполя</w:t>
      </w:r>
      <w:r>
        <w:t xml:space="preserve"> и рассматривать</w:t>
      </w:r>
      <w:r w:rsidR="005B4D99">
        <w:t xml:space="preserve"> этот заряд в поле точечного диполя.</w:t>
      </w:r>
    </w:p>
    <w:p w14:paraId="08BE4F4E" w14:textId="77777777" w:rsidR="005B4D99" w:rsidRDefault="005B4D99" w:rsidP="005B4D99">
      <w:pPr>
        <w:pStyle w:val="a7"/>
      </w:pPr>
      <w:r>
        <w:t>Потенциал поля точечного диполя</w:t>
      </w:r>
      <w:r w:rsidRPr="005B4D99">
        <w:t xml:space="preserve"> </w:t>
      </w:r>
      <w:r>
        <w:t>нам хорошо известен:</w:t>
      </w:r>
    </w:p>
    <w:p w14:paraId="07F51B3C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122939A" w14:textId="77777777" w:rsidR="005B4D99" w:rsidRDefault="005B4D99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Потенциальная энергия в точке расположения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:</w:t>
      </w:r>
    </w:p>
    <w:p w14:paraId="06856DBD" w14:textId="77777777" w:rsidR="005B4D99" w:rsidRPr="005B4D99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7CFA9A0" w14:textId="77777777" w:rsidR="005B4D99" w:rsidRDefault="005B4D99" w:rsidP="005B4D99">
      <w:pPr>
        <w:pStyle w:val="a7"/>
      </w:pPr>
      <w:r>
        <w:t xml:space="preserve">Поле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04AB4149" w14:textId="77777777" w:rsidR="005B4D99" w:rsidRPr="005B4D99" w:rsidRDefault="00D622F3" w:rsidP="005F1A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↑↓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8F43F0C" w14:textId="77777777" w:rsidR="005B4D99" w:rsidRDefault="005B4D99" w:rsidP="005B4D99">
      <w:r w:rsidRPr="005B4D99">
        <w:rPr>
          <w:rFonts w:eastAsiaTheme="minorEastAsia"/>
        </w:rPr>
        <w:t xml:space="preserve"> (</w:t>
      </w:r>
      <w:r>
        <w:rPr>
          <w:rFonts w:eastAsiaTheme="minorEastAsia"/>
        </w:rPr>
        <w:t>радиус-вектор отсчитывается от диполя</w:t>
      </w:r>
      <w:r w:rsidRPr="005B4D99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>
        <w:t>Поэтому сразу получим</w:t>
      </w:r>
    </w:p>
    <w:p w14:paraId="0D238BAD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7B216EF" w14:textId="77777777" w:rsidR="001A1789" w:rsidRDefault="00CC2185" w:rsidP="00226FB3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</w:t>
      </w:r>
      <w:r w:rsidR="001A1789" w:rsidRPr="001A1789">
        <w:rPr>
          <w:b/>
        </w:rPr>
        <w:t>Задача</w:t>
      </w:r>
      <w:r w:rsidR="001A1789">
        <w:t xml:space="preserve">. Решить предыдущую задачу, предположив, что диполь упругий с поляризуемостью </w:t>
      </w:r>
      <m:oMath>
        <m:r>
          <w:rPr>
            <w:rFonts w:ascii="Cambria Math" w:hAnsi="Cambria Math"/>
          </w:rPr>
          <m:t>α</m:t>
        </m:r>
      </m:oMath>
      <w:r w:rsidR="001A1789" w:rsidRPr="001A1789">
        <w:t xml:space="preserve">, </w:t>
      </w:r>
      <w:r w:rsidR="001A1789">
        <w:t>т.е.</w:t>
      </w:r>
    </w:p>
    <w:p w14:paraId="7626934E" w14:textId="77777777" w:rsidR="001A1789" w:rsidRPr="001A1789" w:rsidRDefault="00D622F3" w:rsidP="00226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EE184A" w14:textId="77777777" w:rsidR="001A1789" w:rsidRDefault="001A1789" w:rsidP="005F1ACE">
      <w:pPr>
        <w:rPr>
          <w:rFonts w:eastAsiaTheme="minorEastAsia"/>
          <w:iCs/>
        </w:rPr>
      </w:pPr>
      <w:r w:rsidRPr="003B35FA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</w:t>
      </w:r>
      <w:r w:rsidR="005B4D99">
        <w:rPr>
          <w:rFonts w:eastAsiaTheme="minorEastAsia"/>
          <w:iCs/>
        </w:rPr>
        <w:t xml:space="preserve"> Теперь поле не только вращает заряд, но и растягивает его. Работа поля при увеличении длины диполя:</w:t>
      </w:r>
    </w:p>
    <w:p w14:paraId="09269997" w14:textId="77777777" w:rsidR="005B4D99" w:rsidRPr="00634650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8DEED01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B370D38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02C641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77C8C32" w14:textId="77777777"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Окончательно</w:t>
      </w:r>
      <w:r w:rsidRPr="00634650">
        <w:rPr>
          <w:rFonts w:eastAsiaTheme="minorEastAsia"/>
          <w:iCs/>
        </w:rPr>
        <w:t xml:space="preserve"> </w:t>
      </w:r>
      <w:r w:rsidR="00CC2185" w:rsidRPr="00634650">
        <w:rPr>
          <w:rFonts w:eastAsiaTheme="minorEastAsia"/>
          <w:iCs/>
        </w:rPr>
        <w:t>(</w:t>
      </w:r>
      <w:r>
        <w:rPr>
          <w:rFonts w:eastAsiaTheme="minorEastAsia"/>
          <w:iCs/>
        </w:rPr>
        <w:t>индекс у диполя уберем</w:t>
      </w:r>
      <w:r w:rsidRPr="00634650">
        <w:rPr>
          <w:rFonts w:eastAsiaTheme="minorEastAsia"/>
          <w:iCs/>
        </w:rPr>
        <w:t>)</w:t>
      </w:r>
      <w:r w:rsidR="00CC2185">
        <w:rPr>
          <w:rFonts w:eastAsiaTheme="minorEastAsia"/>
          <w:iCs/>
        </w:rPr>
        <w:t>:</w:t>
      </w:r>
    </w:p>
    <w:p w14:paraId="401B392C" w14:textId="77777777" w:rsidR="00634650" w:rsidRPr="00634650" w:rsidRDefault="00634650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F6D331C" w14:textId="3E6EA352" w:rsid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в эту формулу по-прежнему не входит энергия взаимодействия зарядов в диполе (собственная энергия).</w:t>
      </w:r>
    </w:p>
    <w:p w14:paraId="357C4978" w14:textId="039E543F" w:rsidR="000B1447" w:rsidRDefault="000B1447" w:rsidP="000B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0B144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Два диполя расположены в плоскости на расстоянии </w:t>
      </w:r>
      <m:oMath>
        <m:r>
          <w:rPr>
            <w:rFonts w:ascii="Cambria Math" w:eastAsiaTheme="minorEastAsia" w:hAnsi="Cambria Math"/>
          </w:rPr>
          <m:t>r</m:t>
        </m:r>
      </m:oMath>
      <w:r w:rsidRPr="000B144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друг от друга с углами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B144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0716">
        <w:rPr>
          <w:rFonts w:eastAsiaTheme="minorEastAsia"/>
          <w:iCs/>
        </w:rPr>
        <w:t xml:space="preserve"> относительно оси их соединяющей. </w:t>
      </w:r>
      <w:r>
        <w:rPr>
          <w:rFonts w:eastAsiaTheme="minorEastAsia"/>
          <w:iCs/>
        </w:rPr>
        <w:t xml:space="preserve">Вычислить энергию взаимодействия диполей. </w:t>
      </w:r>
      <w:r w:rsidR="00460716">
        <w:rPr>
          <w:rFonts w:eastAsiaTheme="minorEastAsia"/>
          <w:iCs/>
        </w:rPr>
        <w:t>Найти силу взаимодействия для случаев, когда диполи параллельны.</w:t>
      </w:r>
    </w:p>
    <w:p w14:paraId="4A2CFB27" w14:textId="453160AD" w:rsidR="000B1447" w:rsidRPr="000B1447" w:rsidRDefault="000B1447" w:rsidP="000B1447">
      <w:pPr>
        <w:pStyle w:val="a7"/>
      </w:pPr>
      <w:r w:rsidRPr="000B1447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01B3E5D5" wp14:editId="34AF99EB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1889760" cy="859947"/>
            <wp:effectExtent l="0" t="0" r="0" b="0"/>
            <wp:wrapThrough wrapText="bothSides">
              <wp:wrapPolygon edited="0">
                <wp:start x="0" y="0"/>
                <wp:lineTo x="0" y="21058"/>
                <wp:lineTo x="21339" y="21058"/>
                <wp:lineTo x="2133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5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1447">
        <w:rPr>
          <w:b/>
          <w:bCs/>
        </w:rPr>
        <w:t>Решение</w:t>
      </w:r>
      <w:r>
        <w:t xml:space="preserve">. Энергия диполя в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1447">
        <w:t>:</w:t>
      </w:r>
    </w:p>
    <w:p w14:paraId="0D2B3A99" w14:textId="77777777" w:rsidR="000B1447" w:rsidRPr="005B4D99" w:rsidRDefault="000B1447" w:rsidP="000B144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AC89C91" w14:textId="1F7D059A" w:rsidR="000B1447" w:rsidRDefault="000B1447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один диполь в поле другого</w:t>
      </w:r>
    </w:p>
    <w:p w14:paraId="0968E2ED" w14:textId="63831598" w:rsidR="0012169A" w:rsidRPr="0012169A" w:rsidRDefault="0012169A" w:rsidP="0012169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FA32B03" w14:textId="3BD9D21C" w:rsidR="000B1447" w:rsidRDefault="0012169A" w:rsidP="005F1ACE">
      <w:pPr>
        <w:rPr>
          <w:rFonts w:eastAsiaTheme="minorEastAsia"/>
          <w:iCs/>
          <w:lang w:val="en-US"/>
        </w:rPr>
      </w:pPr>
      <w:r w:rsidRPr="0012169A">
        <w:rPr>
          <w:rFonts w:eastAsiaTheme="minorEastAsia"/>
          <w:iCs/>
        </w:rPr>
        <w:drawing>
          <wp:inline distT="0" distB="0" distL="0" distR="0" wp14:anchorId="6F10A8F9" wp14:editId="2B80C327">
            <wp:extent cx="2865120" cy="1606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54" cy="16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lang w:val="en-US"/>
        </w:rPr>
        <w:t xml:space="preserve"> </w:t>
      </w:r>
      <w:r w:rsidRPr="0012169A">
        <w:rPr>
          <w:rFonts w:eastAsiaTheme="minorEastAsia"/>
          <w:iCs/>
          <w:lang w:val="en-US"/>
        </w:rPr>
        <w:drawing>
          <wp:inline distT="0" distB="0" distL="0" distR="0" wp14:anchorId="2B920C6A" wp14:editId="43F66607">
            <wp:extent cx="2658200" cy="10591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1060" cy="10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4F1E" w14:textId="7747E35B" w:rsidR="00460716" w:rsidRDefault="00460716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Сила взаимодействия для частных случаев</w:t>
      </w:r>
    </w:p>
    <w:p w14:paraId="5371DB94" w14:textId="6E73ACD3" w:rsidR="00460716" w:rsidRPr="00460716" w:rsidRDefault="00460716" w:rsidP="005F1ACE">
      <w:pPr>
        <w:rPr>
          <w:rFonts w:eastAsiaTheme="minorEastAsia"/>
          <w:iCs/>
        </w:rPr>
      </w:pPr>
      <w:r w:rsidRPr="00460716">
        <w:rPr>
          <w:rFonts w:eastAsiaTheme="minorEastAsia"/>
          <w:iCs/>
        </w:rPr>
        <w:drawing>
          <wp:inline distT="0" distB="0" distL="0" distR="0" wp14:anchorId="6C1E3EB2" wp14:editId="77423343">
            <wp:extent cx="2255520" cy="83098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684" cy="8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A91D" w14:textId="77777777" w:rsidR="005F1ACE" w:rsidRPr="00B22069" w:rsidRDefault="0026372E" w:rsidP="0092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6372E">
        <w:rPr>
          <w:b/>
        </w:rPr>
        <w:t>Задача</w:t>
      </w:r>
      <w:r>
        <w:t>. Найти энергию незаряженного проводника в однородном электростатическом поле</w:t>
      </w:r>
      <w:r w:rsidR="00D94598" w:rsidRPr="00D9459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C6878">
        <w:rPr>
          <w:rFonts w:eastAsiaTheme="minorEastAsia"/>
        </w:rPr>
        <w:t>,</w:t>
      </w:r>
      <w:r w:rsidR="005C6878">
        <w:t xml:space="preserve"> если</w:t>
      </w:r>
      <w:r>
        <w:t xml:space="preserve"> его дипольный момент</w:t>
      </w:r>
      <w:r w:rsidR="00B2206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22069" w:rsidRPr="00B22069">
        <w:rPr>
          <w:rFonts w:eastAsiaTheme="minorEastAsia"/>
        </w:rPr>
        <w:t>.</w:t>
      </w:r>
    </w:p>
    <w:p w14:paraId="23BAA5C3" w14:textId="1BA7C9DB" w:rsidR="00E05E0A" w:rsidRPr="00E05E0A" w:rsidRDefault="00B22069" w:rsidP="00D622F3">
      <w:pPr>
        <w:pStyle w:val="a7"/>
      </w:pPr>
      <w:r w:rsidRPr="009266BF">
        <w:rPr>
          <w:b/>
        </w:rPr>
        <w:t>Решение</w:t>
      </w:r>
      <w:r>
        <w:t>. Рассматриваем проводник в поле бесконечно удаленного заряда</w:t>
      </w:r>
      <w:r w:rsidR="00D94598" w:rsidRPr="00D94598">
        <w:t xml:space="preserve"> </w:t>
      </w:r>
      <m:oMath>
        <m:r>
          <w:rPr>
            <w:rFonts w:ascii="Cambria Math" w:hAnsi="Cambria Math"/>
          </w:rPr>
          <m:t>q</m:t>
        </m:r>
      </m:oMath>
      <w:r w:rsidR="00601B92">
        <w:t xml:space="preserve"> (не обязательно точечного, но достаточно малого)</w:t>
      </w:r>
      <w:r w:rsidRPr="00B22069">
        <w:t xml:space="preserve">. </w:t>
      </w:r>
      <w:r>
        <w:t xml:space="preserve">Вблизи проводника его поле можно считать однородным, а проводник относительно заряда можно считать диполем, образовавшимся из-за </w:t>
      </w:r>
      <w:r w:rsidR="006546D5">
        <w:t>индукционных зарядов</w:t>
      </w:r>
      <w:r w:rsidR="009A417E">
        <w:t xml:space="preserve"> под влиянием внешнего поля</w:t>
      </w:r>
      <w:r>
        <w:t>. Тогда</w:t>
      </w:r>
      <w:r w:rsidR="004D7C53">
        <w:t xml:space="preserve"> потенциал проводника</w:t>
      </w:r>
      <w:r>
        <w:t xml:space="preserve"> </w:t>
      </w:r>
      <w:r w:rsidR="00E05E0A">
        <w:t xml:space="preserve">в месте нахождения заряда </w:t>
      </w:r>
      <m:oMath>
        <m:r>
          <w:rPr>
            <w:rFonts w:ascii="Cambria Math" w:hAnsi="Cambria Math"/>
          </w:rPr>
          <m:t>q</m:t>
        </m:r>
      </m:oMath>
      <w:r w:rsidR="00E05E0A">
        <w:t>:</w:t>
      </w:r>
    </w:p>
    <w:p w14:paraId="4A75F6B7" w14:textId="77777777" w:rsidR="00B22069" w:rsidRPr="00E05E0A" w:rsidRDefault="00B22069" w:rsidP="00F500B8">
      <w:pPr>
        <w:rPr>
          <w:rFonts w:eastAsiaTheme="minorEastAsia"/>
          <w:color w:val="0000FF" w:themeColor="hyperlink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A86B242" w14:textId="77777777" w:rsidR="00B22069" w:rsidRDefault="00E21CAE" w:rsidP="00E21CAE">
      <w:pPr>
        <w:pStyle w:val="a7"/>
      </w:pPr>
      <w:r>
        <w:t>Потенциальная энергия:</w:t>
      </w:r>
    </w:p>
    <w:p w14:paraId="0C715769" w14:textId="77777777" w:rsidR="00E21CAE" w:rsidRPr="009A417E" w:rsidRDefault="00E21CAE" w:rsidP="00F500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3330AEB" w14:textId="508BAB9C" w:rsidR="009A417E" w:rsidRDefault="009A417E" w:rsidP="00F500B8">
      <w:pPr>
        <w:rPr>
          <w:rFonts w:eastAsiaTheme="minorEastAsia"/>
        </w:rPr>
      </w:pPr>
      <w:r>
        <w:rPr>
          <w:rFonts w:eastAsiaTheme="minorEastAsia"/>
        </w:rPr>
        <w:t xml:space="preserve">Обращаем особое внимание числовой множитель. Использовалась формула для вычисления энергии </w:t>
      </w:r>
      <w:r w:rsidR="00CD0F91">
        <w:rPr>
          <w:rFonts w:eastAsiaTheme="minorEastAsia"/>
        </w:rPr>
        <w:t>проводников, в</w:t>
      </w:r>
      <w:r>
        <w:rPr>
          <w:rFonts w:eastAsiaTheme="minorEastAsia"/>
        </w:rPr>
        <w:t xml:space="preserve"> которой не учитывалась энергия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01B92">
        <w:rPr>
          <w:rFonts w:eastAsiaTheme="minorEastAsia"/>
        </w:rPr>
        <w:t xml:space="preserve"> </w:t>
      </w:r>
      <w:r>
        <w:rPr>
          <w:rFonts w:eastAsiaTheme="minorEastAsia"/>
        </w:rPr>
        <w:t>в собственном поле. И поскольку</w:t>
      </w:r>
      <w:r w:rsidRPr="009A417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то энергия незаряженного проводника:</w:t>
      </w:r>
    </w:p>
    <w:p w14:paraId="0836C6EC" w14:textId="77777777" w:rsidR="009A417E" w:rsidRPr="009A417E" w:rsidRDefault="009A417E" w:rsidP="00F500B8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3879EE6D" w14:textId="77777777" w:rsidR="00592D2E" w:rsidRPr="005C6878" w:rsidRDefault="00F21B69" w:rsidP="00F21B69">
      <w:pPr>
        <w:rPr>
          <w:rFonts w:eastAsiaTheme="minorEastAsia"/>
        </w:rPr>
      </w:pPr>
      <w:r>
        <w:rPr>
          <w:rFonts w:eastAsiaTheme="minorEastAsia"/>
        </w:rPr>
        <w:t>Например, для металлической сферы</w:t>
      </w:r>
      <w:r w:rsidR="002635EE" w:rsidRPr="002635EE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</m:oMath>
      <w:r w:rsidR="002635EE" w:rsidRPr="002635EE">
        <w:rPr>
          <w:rFonts w:eastAsiaTheme="minorEastAsia"/>
        </w:rPr>
        <w:t xml:space="preserve"> </w:t>
      </w:r>
      <w:r w:rsidR="002635EE">
        <w:rPr>
          <w:rFonts w:eastAsiaTheme="minorEastAsia"/>
        </w:rPr>
        <w:t xml:space="preserve">и </w:t>
      </w:r>
    </w:p>
    <w:p w14:paraId="38BCA942" w14:textId="77777777" w:rsidR="00F21B69" w:rsidRPr="002635EE" w:rsidRDefault="00F21B69" w:rsidP="00F21B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8B624C4" w14:textId="77777777" w:rsidR="00F21B69" w:rsidRPr="00F21B69" w:rsidRDefault="00F21B69" w:rsidP="00F500B8">
      <w:pPr>
        <w:rPr>
          <w:rFonts w:eastAsiaTheme="minorEastAsia"/>
        </w:rPr>
      </w:pPr>
    </w:p>
    <w:sectPr w:rsidR="00F21B69" w:rsidRPr="00F2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1A9"/>
    <w:multiLevelType w:val="hybridMultilevel"/>
    <w:tmpl w:val="8A10F26C"/>
    <w:lvl w:ilvl="0" w:tplc="B73AA4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32872"/>
    <w:multiLevelType w:val="hybridMultilevel"/>
    <w:tmpl w:val="551EB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7D30"/>
    <w:multiLevelType w:val="hybridMultilevel"/>
    <w:tmpl w:val="48BCC546"/>
    <w:lvl w:ilvl="0" w:tplc="CD9206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0DA2"/>
    <w:multiLevelType w:val="hybridMultilevel"/>
    <w:tmpl w:val="0EF05AF6"/>
    <w:lvl w:ilvl="0" w:tplc="9418E9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205"/>
    <w:rsid w:val="00072448"/>
    <w:rsid w:val="000878D8"/>
    <w:rsid w:val="000A6EFD"/>
    <w:rsid w:val="000B1447"/>
    <w:rsid w:val="000B31D1"/>
    <w:rsid w:val="000B3E7D"/>
    <w:rsid w:val="000F1554"/>
    <w:rsid w:val="000F5C3E"/>
    <w:rsid w:val="001130E9"/>
    <w:rsid w:val="00115D00"/>
    <w:rsid w:val="0012169A"/>
    <w:rsid w:val="00134205"/>
    <w:rsid w:val="001A1789"/>
    <w:rsid w:val="001D2B48"/>
    <w:rsid w:val="001D6823"/>
    <w:rsid w:val="001F7EE4"/>
    <w:rsid w:val="00226FB3"/>
    <w:rsid w:val="0024175F"/>
    <w:rsid w:val="002635EE"/>
    <w:rsid w:val="0026372E"/>
    <w:rsid w:val="002C0401"/>
    <w:rsid w:val="002C658A"/>
    <w:rsid w:val="00307A95"/>
    <w:rsid w:val="00330D75"/>
    <w:rsid w:val="00392E2A"/>
    <w:rsid w:val="003A3F3A"/>
    <w:rsid w:val="003B35FA"/>
    <w:rsid w:val="0042224D"/>
    <w:rsid w:val="00423C91"/>
    <w:rsid w:val="00460716"/>
    <w:rsid w:val="0047250E"/>
    <w:rsid w:val="004901E0"/>
    <w:rsid w:val="004B3966"/>
    <w:rsid w:val="004B77ED"/>
    <w:rsid w:val="004D0BE6"/>
    <w:rsid w:val="004D349A"/>
    <w:rsid w:val="004D4F44"/>
    <w:rsid w:val="004D7C53"/>
    <w:rsid w:val="005521E9"/>
    <w:rsid w:val="00566127"/>
    <w:rsid w:val="00576F6B"/>
    <w:rsid w:val="00592D2E"/>
    <w:rsid w:val="00597E40"/>
    <w:rsid w:val="005A1398"/>
    <w:rsid w:val="005A27C9"/>
    <w:rsid w:val="005B4D99"/>
    <w:rsid w:val="005C6878"/>
    <w:rsid w:val="005E1F62"/>
    <w:rsid w:val="005F1ACE"/>
    <w:rsid w:val="00601B92"/>
    <w:rsid w:val="00602AD0"/>
    <w:rsid w:val="00634650"/>
    <w:rsid w:val="00651A88"/>
    <w:rsid w:val="006546D5"/>
    <w:rsid w:val="006F0B7C"/>
    <w:rsid w:val="0070208A"/>
    <w:rsid w:val="00746064"/>
    <w:rsid w:val="007527CC"/>
    <w:rsid w:val="007741E9"/>
    <w:rsid w:val="007A1CD2"/>
    <w:rsid w:val="007E5AD6"/>
    <w:rsid w:val="007E6FAF"/>
    <w:rsid w:val="007F6814"/>
    <w:rsid w:val="00815A51"/>
    <w:rsid w:val="008533FD"/>
    <w:rsid w:val="00871F42"/>
    <w:rsid w:val="008804FB"/>
    <w:rsid w:val="00890B42"/>
    <w:rsid w:val="008E1126"/>
    <w:rsid w:val="008F5DF6"/>
    <w:rsid w:val="00900978"/>
    <w:rsid w:val="009266BF"/>
    <w:rsid w:val="009703A6"/>
    <w:rsid w:val="009A417E"/>
    <w:rsid w:val="009C2047"/>
    <w:rsid w:val="00A0037C"/>
    <w:rsid w:val="00A012C6"/>
    <w:rsid w:val="00A1261A"/>
    <w:rsid w:val="00A64C29"/>
    <w:rsid w:val="00A7505E"/>
    <w:rsid w:val="00AA0F67"/>
    <w:rsid w:val="00AD5FF6"/>
    <w:rsid w:val="00B22069"/>
    <w:rsid w:val="00B63CAA"/>
    <w:rsid w:val="00B86FBA"/>
    <w:rsid w:val="00BB016F"/>
    <w:rsid w:val="00BE01E6"/>
    <w:rsid w:val="00C17091"/>
    <w:rsid w:val="00C41D45"/>
    <w:rsid w:val="00CC2185"/>
    <w:rsid w:val="00CD0F91"/>
    <w:rsid w:val="00D2579D"/>
    <w:rsid w:val="00D622F3"/>
    <w:rsid w:val="00D94598"/>
    <w:rsid w:val="00D96DFC"/>
    <w:rsid w:val="00E05E0A"/>
    <w:rsid w:val="00E075B3"/>
    <w:rsid w:val="00E21CAE"/>
    <w:rsid w:val="00E54D4F"/>
    <w:rsid w:val="00E83528"/>
    <w:rsid w:val="00F21B69"/>
    <w:rsid w:val="00F500B8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496C2AC"/>
  <w15:docId w15:val="{142560A7-3C52-4839-9E57-24B00D8A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D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D4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54D4F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B31D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2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3_&#1087;&#1086;&#1090;&#1077;&#1085;&#1094;&#1080;&#1072;&#1083;.doc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79</cp:revision>
  <dcterms:created xsi:type="dcterms:W3CDTF">2014-01-11T16:05:00Z</dcterms:created>
  <dcterms:modified xsi:type="dcterms:W3CDTF">2024-11-21T16:19:00Z</dcterms:modified>
</cp:coreProperties>
</file>