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C23F0A" w:rsidR="00FF66DD" w:rsidP="005957CF" w:rsidRDefault="00FF66DD" w14:paraId="3BE44331" w14:textId="77777777">
      <w:pPr>
        <w:pStyle w:val="TituloPortada"/>
        <w:spacing w:before="0" w:after="0" w:line="240" w:lineRule="auto"/>
        <w:jc w:val="both"/>
        <w:rPr>
          <w:rFonts w:ascii="Trebuchet MS" w:hAnsi="Trebuchet MS" w:eastAsia="Times New Roman"/>
          <w:b w:val="0"/>
          <w:bCs/>
          <w:sz w:val="22"/>
          <w:szCs w:val="22"/>
        </w:rPr>
      </w:pPr>
    </w:p>
    <w:p w:rsidRPr="00C23F0A" w:rsidR="00FF66DD" w:rsidP="005957CF" w:rsidRDefault="00FF66DD" w14:paraId="3EF28DCF" w14:textId="77777777">
      <w:pPr>
        <w:pStyle w:val="TituloPortada"/>
        <w:spacing w:before="0" w:after="0" w:line="240" w:lineRule="auto"/>
        <w:jc w:val="both"/>
        <w:rPr>
          <w:rFonts w:ascii="Trebuchet MS" w:hAnsi="Trebuchet MS" w:eastAsia="Times New Roman"/>
          <w:b w:val="0"/>
          <w:bCs/>
          <w:sz w:val="22"/>
          <w:szCs w:val="22"/>
        </w:rPr>
      </w:pPr>
    </w:p>
    <w:p w:rsidRPr="00C23F0A" w:rsidR="00FF66DD" w:rsidP="005957CF" w:rsidRDefault="00FF66DD" w14:paraId="7A372453" w14:textId="77777777">
      <w:pPr>
        <w:pStyle w:val="TituloPortada"/>
        <w:spacing w:before="0" w:after="0" w:line="240" w:lineRule="auto"/>
        <w:jc w:val="both"/>
        <w:rPr>
          <w:rFonts w:ascii="Trebuchet MS" w:hAnsi="Trebuchet MS" w:eastAsia="Times New Roman"/>
          <w:b w:val="0"/>
          <w:bCs/>
          <w:sz w:val="22"/>
          <w:szCs w:val="22"/>
        </w:rPr>
      </w:pPr>
    </w:p>
    <w:p w:rsidRPr="00C23F0A" w:rsidR="00FF66DD" w:rsidP="005957CF" w:rsidRDefault="00FF66DD" w14:paraId="30797419" w14:textId="77777777">
      <w:pPr>
        <w:pStyle w:val="TituloPortada"/>
        <w:spacing w:before="0" w:after="0" w:line="240" w:lineRule="auto"/>
        <w:jc w:val="both"/>
        <w:rPr>
          <w:rFonts w:ascii="Trebuchet MS" w:hAnsi="Trebuchet MS" w:eastAsia="Times New Roman"/>
          <w:b w:val="0"/>
          <w:bCs/>
          <w:sz w:val="22"/>
          <w:szCs w:val="22"/>
        </w:rPr>
      </w:pPr>
    </w:p>
    <w:p w:rsidRPr="0076077B" w:rsidR="00FF66DD" w:rsidP="006502BA" w:rsidRDefault="00FF66DD" w14:paraId="3E67A4F2" w14:textId="77777777">
      <w:pPr>
        <w:pStyle w:val="TituloPortada"/>
        <w:spacing w:before="0" w:after="0" w:line="240" w:lineRule="auto"/>
        <w:jc w:val="right"/>
        <w:rPr>
          <w:rFonts w:ascii="Trebuchet MS" w:hAnsi="Trebuchet MS" w:eastAsia="Times New Roman"/>
          <w:sz w:val="36"/>
          <w:szCs w:val="36"/>
        </w:rPr>
      </w:pPr>
    </w:p>
    <w:p w:rsidRPr="0076077B" w:rsidR="00F57CD1" w:rsidP="006502BA" w:rsidRDefault="00F57CD1" w14:paraId="1E00EFFB" w14:textId="4311C90D">
      <w:pPr>
        <w:pStyle w:val="TituloPortada"/>
        <w:spacing w:before="0" w:after="0" w:line="240" w:lineRule="auto"/>
        <w:jc w:val="right"/>
        <w:rPr>
          <w:rFonts w:ascii="Trebuchet MS" w:hAnsi="Trebuchet MS" w:eastAsia="Times New Roman"/>
          <w:sz w:val="36"/>
          <w:szCs w:val="36"/>
        </w:rPr>
      </w:pPr>
      <w:r w:rsidRPr="0076077B">
        <w:rPr>
          <w:rFonts w:ascii="Trebuchet MS" w:hAnsi="Trebuchet MS" w:eastAsia="Times New Roman"/>
          <w:sz w:val="36"/>
          <w:szCs w:val="36"/>
        </w:rPr>
        <w:t>Versionamiento Semántico de APIs Gestionadas y Servicios de Integración</w:t>
      </w:r>
    </w:p>
    <w:p w:rsidRPr="0076077B" w:rsidR="00FF66DD" w:rsidP="006502BA" w:rsidRDefault="0094167D" w14:paraId="23D1C129" w14:textId="4CE59138">
      <w:pPr>
        <w:pStyle w:val="TituloPortada"/>
        <w:spacing w:before="0" w:after="0" w:line="240" w:lineRule="auto"/>
        <w:jc w:val="right"/>
        <w:rPr>
          <w:rFonts w:ascii="Trebuchet MS" w:hAnsi="Trebuchet MS" w:eastAsia="Times New Roman"/>
          <w:sz w:val="36"/>
          <w:szCs w:val="36"/>
        </w:rPr>
      </w:pPr>
      <w:r w:rsidRPr="0076077B">
        <w:rPr>
          <w:rFonts w:ascii="Trebuchet MS" w:hAnsi="Trebuchet MS" w:eastAsia="Times New Roman"/>
          <w:sz w:val="36"/>
          <w:szCs w:val="36"/>
        </w:rPr>
        <w:t xml:space="preserve">Grupo </w:t>
      </w:r>
      <w:r w:rsidRPr="0076077B" w:rsidR="00FF66DD">
        <w:rPr>
          <w:rFonts w:ascii="Trebuchet MS" w:hAnsi="Trebuchet MS" w:eastAsia="Times New Roman"/>
          <w:sz w:val="36"/>
          <w:szCs w:val="36"/>
        </w:rPr>
        <w:t>Bancolombia</w:t>
      </w:r>
    </w:p>
    <w:p w:rsidRPr="0076077B" w:rsidR="00FF66DD" w:rsidP="006502BA" w:rsidRDefault="001C2635" w14:paraId="26B7896E" w14:textId="1257DE84">
      <w:pPr>
        <w:pStyle w:val="TituloPortada"/>
        <w:spacing w:before="0" w:after="0" w:line="240" w:lineRule="auto"/>
        <w:jc w:val="right"/>
        <w:rPr>
          <w:rFonts w:ascii="Trebuchet MS" w:hAnsi="Trebuchet MS" w:eastAsia="Times New Roman"/>
          <w:sz w:val="36"/>
          <w:szCs w:val="36"/>
        </w:rPr>
      </w:pPr>
      <w:r w:rsidRPr="638EC691" w:rsidR="001C2635">
        <w:rPr>
          <w:rFonts w:ascii="Trebuchet MS" w:hAnsi="Trebuchet MS" w:eastAsia="Times New Roman"/>
          <w:sz w:val="36"/>
          <w:szCs w:val="36"/>
        </w:rPr>
        <w:t xml:space="preserve">Versión </w:t>
      </w:r>
      <w:r w:rsidRPr="638EC691" w:rsidR="00F57CD1">
        <w:rPr>
          <w:rFonts w:ascii="Trebuchet MS" w:hAnsi="Trebuchet MS" w:eastAsia="Times New Roman"/>
          <w:sz w:val="36"/>
          <w:szCs w:val="36"/>
        </w:rPr>
        <w:t>2.0.</w:t>
      </w:r>
      <w:r w:rsidRPr="638EC691" w:rsidR="3C4D56B5">
        <w:rPr>
          <w:rFonts w:ascii="Trebuchet MS" w:hAnsi="Trebuchet MS" w:eastAsia="Times New Roman"/>
          <w:sz w:val="36"/>
          <w:szCs w:val="36"/>
        </w:rPr>
        <w:t>1</w:t>
      </w:r>
    </w:p>
    <w:p w:rsidRPr="00C23F0A" w:rsidR="00A76D53" w:rsidP="005957CF" w:rsidRDefault="00A76D53" w14:paraId="6A2009DD" w14:textId="77777777">
      <w:pPr>
        <w:jc w:val="both"/>
        <w:rPr>
          <w:bCs/>
        </w:rPr>
      </w:pPr>
      <w:r w:rsidRPr="00C23F0A">
        <w:rPr>
          <w:bCs/>
        </w:rPr>
        <w:br w:type="page"/>
      </w:r>
    </w:p>
    <w:p w:rsidRPr="002C7932" w:rsidR="003D5950" w:rsidP="005957CF" w:rsidRDefault="003D5950" w14:paraId="02DDA41B" w14:textId="77777777">
      <w:pPr>
        <w:jc w:val="both"/>
        <w:rPr>
          <w:rFonts w:cs="Arial"/>
          <w:b/>
          <w:sz w:val="28"/>
          <w:szCs w:val="28"/>
          <w:lang w:val="es-ES"/>
        </w:rPr>
      </w:pPr>
      <w:bookmarkStart w:name="_Toc184694302" w:id="0"/>
      <w:r w:rsidRPr="002C7932">
        <w:rPr>
          <w:rFonts w:cs="Arial"/>
          <w:b/>
          <w:sz w:val="28"/>
          <w:szCs w:val="28"/>
        </w:rPr>
        <w:lastRenderedPageBreak/>
        <w:t>C</w:t>
      </w:r>
      <w:bookmarkEnd w:id="0"/>
      <w:r w:rsidRPr="002C7932">
        <w:rPr>
          <w:rFonts w:cs="Arial"/>
          <w:b/>
          <w:sz w:val="28"/>
          <w:szCs w:val="28"/>
        </w:rPr>
        <w:t>ontrol del Documento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1627"/>
        <w:gridCol w:w="2348"/>
        <w:gridCol w:w="2647"/>
        <w:gridCol w:w="960"/>
      </w:tblGrid>
      <w:tr w:rsidRPr="005E5C62" w:rsidR="00F57CD1" w:rsidTr="00F57CD1" w14:paraId="6B7E1CA2" w14:textId="77777777">
        <w:tc>
          <w:tcPr>
            <w:tcW w:w="835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7C33D1AC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/>
                <w:sz w:val="20"/>
                <w:szCs w:val="20"/>
                <w:lang w:eastAsia="es-CO"/>
              </w:rPr>
              <w:t>Registro Cambios al Documento </w:t>
            </w:r>
          </w:p>
        </w:tc>
        <w:tc>
          <w:tcPr>
            <w:tcW w:w="9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6AFF9EDB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</w:tr>
      <w:tr w:rsidRPr="005E5C62" w:rsidR="00F57CD1" w:rsidTr="00F57CD1" w14:paraId="58734CA6" w14:textId="77777777">
        <w:tc>
          <w:tcPr>
            <w:tcW w:w="1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6A6A6"/>
            <w:hideMark/>
          </w:tcPr>
          <w:p w:rsidRPr="005E5C62" w:rsidR="00F57CD1" w:rsidP="005957CF" w:rsidRDefault="00F57CD1" w14:paraId="601D7467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/>
                <w:sz w:val="20"/>
                <w:szCs w:val="20"/>
                <w:lang w:eastAsia="es-CO"/>
              </w:rPr>
              <w:t>Fecha </w:t>
            </w:r>
          </w:p>
        </w:tc>
        <w:tc>
          <w:tcPr>
            <w:tcW w:w="16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6A6A6"/>
            <w:hideMark/>
          </w:tcPr>
          <w:p w:rsidRPr="005E5C62" w:rsidR="00F57CD1" w:rsidP="005957CF" w:rsidRDefault="00F57CD1" w14:paraId="65076F81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/>
                <w:sz w:val="20"/>
                <w:szCs w:val="20"/>
                <w:lang w:eastAsia="es-CO"/>
              </w:rPr>
              <w:t>Motivo </w:t>
            </w:r>
          </w:p>
        </w:tc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6A6A6"/>
            <w:hideMark/>
          </w:tcPr>
          <w:p w:rsidRPr="005E5C62" w:rsidR="00F57CD1" w:rsidP="005957CF" w:rsidRDefault="00F57CD1" w14:paraId="694D8AC4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/>
                <w:sz w:val="20"/>
                <w:szCs w:val="20"/>
                <w:lang w:eastAsia="es-CO"/>
              </w:rPr>
              <w:t>Realizado por </w:t>
            </w:r>
          </w:p>
        </w:tc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6A6A6"/>
            <w:hideMark/>
          </w:tcPr>
          <w:p w:rsidRPr="005E5C62" w:rsidR="00F57CD1" w:rsidP="005957CF" w:rsidRDefault="00F57CD1" w14:paraId="5ED1786A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/>
                <w:sz w:val="20"/>
                <w:szCs w:val="20"/>
                <w:lang w:eastAsia="es-CO"/>
              </w:rPr>
              <w:t>Observaciones </w:t>
            </w:r>
          </w:p>
        </w:tc>
        <w:tc>
          <w:tcPr>
            <w:tcW w:w="9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6A6A6"/>
            <w:hideMark/>
          </w:tcPr>
          <w:p w:rsidRPr="005E5C62" w:rsidR="00F57CD1" w:rsidP="005957CF" w:rsidRDefault="00F57CD1" w14:paraId="250553F9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/>
                <w:sz w:val="20"/>
                <w:szCs w:val="20"/>
                <w:lang w:eastAsia="es-CO"/>
              </w:rPr>
              <w:t>Versión </w:t>
            </w:r>
          </w:p>
        </w:tc>
      </w:tr>
      <w:tr w:rsidRPr="005E5C62" w:rsidR="00F57CD1" w:rsidTr="00F57CD1" w14:paraId="7E9C0EF5" w14:textId="77777777">
        <w:trPr>
          <w:trHeight w:val="780"/>
        </w:trPr>
        <w:tc>
          <w:tcPr>
            <w:tcW w:w="1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5A506A4C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2016/09/07 </w:t>
            </w:r>
          </w:p>
        </w:tc>
        <w:tc>
          <w:tcPr>
            <w:tcW w:w="16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5A0AD853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Creación del documento </w:t>
            </w:r>
          </w:p>
        </w:tc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6D19C583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Equipo de Gobierno SOA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10BB18DF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Elaborado por: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9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74B5D43D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0.1.0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</w:tr>
      <w:tr w:rsidRPr="005E5C62" w:rsidR="00F57CD1" w:rsidTr="00F57CD1" w14:paraId="64E2C044" w14:textId="77777777">
        <w:trPr>
          <w:trHeight w:val="780"/>
        </w:trPr>
        <w:tc>
          <w:tcPr>
            <w:tcW w:w="1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43F6D54C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2017/04/28 </w:t>
            </w:r>
          </w:p>
        </w:tc>
        <w:tc>
          <w:tcPr>
            <w:tcW w:w="16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6F61AE08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Actualización del documento </w:t>
            </w:r>
          </w:p>
        </w:tc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115E588D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Equipo de arquitectura empresarial emergente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6B77E592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Actualizado por: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br/>
            </w: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Daniel Medina Arango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9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71AF15C3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1.0.0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</w:tr>
      <w:tr w:rsidRPr="005E5C62" w:rsidR="00F57CD1" w:rsidTr="00F57CD1" w14:paraId="79BD0FCF" w14:textId="77777777">
        <w:trPr>
          <w:trHeight w:val="780"/>
        </w:trPr>
        <w:tc>
          <w:tcPr>
            <w:tcW w:w="1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69F6D63B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2018/05/17 </w:t>
            </w:r>
          </w:p>
        </w:tc>
        <w:tc>
          <w:tcPr>
            <w:tcW w:w="16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3D8573FE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Actualización de documento </w:t>
            </w:r>
          </w:p>
        </w:tc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43BFB9F4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Equipo de arquitectura empresarial emergente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2D4DA7F3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Actualizado por: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  <w:p w:rsidRPr="005E5C62" w:rsidR="00F57CD1" w:rsidP="005957CF" w:rsidRDefault="00F57CD1" w14:paraId="1730D4BF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Daniel Medina Arango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  <w:p w:rsidRPr="005E5C62" w:rsidR="00F57CD1" w:rsidP="005957CF" w:rsidRDefault="00F57CD1" w14:paraId="475E5118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Se incluye información de versionamiento de APIs publicadas.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9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0859D7EB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1.0.1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 </w:t>
            </w:r>
          </w:p>
        </w:tc>
      </w:tr>
      <w:tr w:rsidRPr="005E5C62" w:rsidR="00F57CD1" w:rsidTr="00F57CD1" w14:paraId="122E965A" w14:textId="77777777">
        <w:trPr>
          <w:trHeight w:val="780"/>
        </w:trPr>
        <w:tc>
          <w:tcPr>
            <w:tcW w:w="1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6514764D" w14:textId="16EA0B91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202</w:t>
            </w:r>
            <w:r w:rsidRPr="005E5C62" w:rsidR="00944451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2</w:t>
            </w: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/03/1 </w:t>
            </w:r>
          </w:p>
        </w:tc>
        <w:tc>
          <w:tcPr>
            <w:tcW w:w="16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5D0B5CC9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Actualización de documento </w:t>
            </w:r>
          </w:p>
        </w:tc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17F36BAE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eastAsia="es-CO"/>
              </w:rPr>
              <w:t>Equipo de Gobierno </w:t>
            </w:r>
          </w:p>
        </w:tc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7076B1D3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Se busca unificar el versionamiento y el ciclo de este en la capa de integración </w:t>
            </w:r>
          </w:p>
        </w:tc>
        <w:tc>
          <w:tcPr>
            <w:tcW w:w="9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5E5C62" w:rsidR="00F57CD1" w:rsidP="005957CF" w:rsidRDefault="00F57CD1" w14:paraId="1490CDA9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</w:pPr>
            <w:r w:rsidRPr="005E5C62">
              <w:rPr>
                <w:rFonts w:eastAsia="Times New Roman" w:cs="Segoe UI"/>
                <w:bCs/>
                <w:sz w:val="20"/>
                <w:szCs w:val="20"/>
                <w:lang w:val="es-ES" w:eastAsia="es-CO"/>
              </w:rPr>
              <w:t>2.0.0 </w:t>
            </w:r>
          </w:p>
        </w:tc>
      </w:tr>
    </w:tbl>
    <w:p w:rsidRPr="005E5C62" w:rsidR="003D5950" w:rsidP="005957CF" w:rsidRDefault="003D5950" w14:paraId="228869CC" w14:textId="77777777">
      <w:pPr>
        <w:jc w:val="both"/>
        <w:rPr>
          <w:bCs/>
          <w:sz w:val="20"/>
          <w:szCs w:val="20"/>
        </w:rPr>
      </w:pPr>
    </w:p>
    <w:p w:rsidRPr="00C23F0A" w:rsidR="00110206" w:rsidP="005957CF" w:rsidRDefault="00110206" w14:paraId="425E0BA8" w14:textId="77777777">
      <w:pPr>
        <w:jc w:val="both"/>
        <w:rPr>
          <w:bCs/>
        </w:rPr>
      </w:pPr>
      <w:r w:rsidRPr="00C23F0A">
        <w:rPr>
          <w:bCs/>
        </w:rPr>
        <w:br w:type="page"/>
      </w:r>
    </w:p>
    <w:p w:rsidRPr="00C23F0A" w:rsidR="00A76D53" w:rsidP="005957CF" w:rsidRDefault="00A76D53" w14:paraId="2CF1F709" w14:textId="77777777">
      <w:pPr>
        <w:jc w:val="both"/>
        <w:rPr>
          <w:bCs/>
        </w:rPr>
      </w:pPr>
    </w:p>
    <w:bookmarkStart w:name="_Toc125618538" w:displacedByCustomXml="next" w:id="1"/>
    <w:sdt>
      <w:sdtPr>
        <w:id w:val="62853813"/>
        <w:docPartObj>
          <w:docPartGallery w:val="Table of Contents"/>
          <w:docPartUnique/>
        </w:docPartObj>
        <w:rPr>
          <w:rFonts w:eastAsia="Calibri" w:cs="" w:eastAsiaTheme="minorAscii" w:cstheme="minorBidi"/>
          <w:b w:val="0"/>
          <w:bCs w:val="0"/>
          <w:color w:val="2B579A"/>
          <w:sz w:val="22"/>
          <w:szCs w:val="22"/>
          <w:shd w:val="clear" w:color="auto" w:fill="E6E6E6"/>
          <w:lang w:val="es-ES"/>
        </w:rPr>
      </w:sdtPr>
      <w:sdtEndPr>
        <w:rPr>
          <w:rFonts w:eastAsia="Calibri" w:cs="" w:eastAsiaTheme="minorAscii" w:cstheme="minorBidi"/>
          <w:b w:val="0"/>
          <w:bCs w:val="0"/>
          <w:color w:val="2B579A"/>
          <w:sz w:val="22"/>
          <w:szCs w:val="22"/>
          <w:lang w:val="es-ES"/>
        </w:rPr>
      </w:sdtEndPr>
      <w:sdtContent>
        <w:p w:rsidRPr="00746916" w:rsidR="00110206" w:rsidP="005957CF" w:rsidRDefault="00110206" w14:paraId="599EE74A" w14:textId="3A75CA17">
          <w:pPr>
            <w:pStyle w:val="Ttulo1"/>
            <w:numPr>
              <w:ilvl w:val="0"/>
              <w:numId w:val="0"/>
            </w:numPr>
            <w:rPr>
              <w:lang w:val="es-ES"/>
            </w:rPr>
          </w:pPr>
          <w:r w:rsidRPr="00746916">
            <w:rPr>
              <w:lang w:val="es-ES"/>
            </w:rPr>
            <w:t>Tabla de contenido</w:t>
          </w:r>
          <w:bookmarkEnd w:id="1"/>
        </w:p>
        <w:p w:rsidRPr="00C23F0A" w:rsidR="003D5950" w:rsidP="005957CF" w:rsidRDefault="003D5950" w14:paraId="53D6AF64" w14:textId="77777777">
          <w:pPr>
            <w:jc w:val="both"/>
            <w:rPr>
              <w:bCs/>
              <w:lang w:val="es-ES" w:eastAsia="es-CO"/>
            </w:rPr>
          </w:pPr>
        </w:p>
        <w:p w:rsidRPr="00C23F0A" w:rsidR="00335F94" w:rsidP="005957CF" w:rsidRDefault="00110206" w14:paraId="776EA91D" w14:textId="1B177DA2">
          <w:pPr>
            <w:pStyle w:val="TDC1"/>
            <w:tabs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r w:rsidRPr="00C23F0A">
            <w:rPr>
              <w:bCs/>
              <w:color w:val="2B579A"/>
              <w:shd w:val="clear" w:color="auto" w:fill="E6E6E6"/>
              <w:lang w:val="es-ES"/>
            </w:rPr>
            <w:fldChar w:fldCharType="begin"/>
          </w:r>
          <w:r w:rsidRPr="00C23F0A">
            <w:rPr>
              <w:bCs/>
              <w:lang w:val="es-ES"/>
            </w:rPr>
            <w:instrText xml:space="preserve"> TOC \o "1-3" \h \z \u </w:instrText>
          </w:r>
          <w:r w:rsidRPr="00C23F0A">
            <w:rPr>
              <w:bCs/>
              <w:color w:val="2B579A"/>
              <w:shd w:val="clear" w:color="auto" w:fill="E6E6E6"/>
              <w:lang w:val="es-ES"/>
            </w:rPr>
            <w:fldChar w:fldCharType="separate"/>
          </w:r>
          <w:hyperlink w:history="1" w:anchor="_Toc125618538">
            <w:r w:rsidRPr="00C23F0A" w:rsidR="00335F94">
              <w:rPr>
                <w:rStyle w:val="Hipervnculo"/>
                <w:bCs/>
                <w:noProof/>
                <w:lang w:val="es-ES"/>
              </w:rPr>
              <w:t>Tabla de contenido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_Toc125618538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3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6B5AA409" w14:textId="755E1EA2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39">
            <w:r w:rsidRPr="00C23F0A" w:rsidR="00335F94">
              <w:rPr>
                <w:rStyle w:val="Hipervnculo"/>
                <w:bCs/>
                <w:noProof/>
                <w:lang w:val="es-419"/>
              </w:rPr>
              <w:t>1.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Referencias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_Toc125618539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4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0F53D9B2" w14:textId="1485E175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0">
            <w:r w:rsidRPr="00C23F0A" w:rsidR="00335F94">
              <w:rPr>
                <w:rStyle w:val="Hipervnculo"/>
                <w:bCs/>
                <w:noProof/>
                <w:lang w:val="es-419"/>
              </w:rPr>
              <w:t>2.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Objetivo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_Toc125618540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4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1ED32ED9" w14:textId="1279A9FD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1">
            <w:r w:rsidRPr="00C23F0A" w:rsidR="00335F94">
              <w:rPr>
                <w:rStyle w:val="Hipervnculo"/>
                <w:bCs/>
                <w:noProof/>
                <w:lang w:val="es-419"/>
              </w:rPr>
              <w:t>3.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Alcance de versionamiento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_Toc125618541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4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26B9029D" w14:textId="76112B08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2">
            <w:r w:rsidRPr="00C23F0A" w:rsidR="00335F94">
              <w:rPr>
                <w:rStyle w:val="Hipervnculo"/>
                <w:bCs/>
                <w:noProof/>
                <w:lang w:val="es-419"/>
              </w:rPr>
              <w:t>4.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Premisas de Versionamiento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_Toc125618542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4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22A61B53" w14:textId="69B6F887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3">
            <w:r w:rsidRPr="00C23F0A" w:rsidR="00335F94">
              <w:rPr>
                <w:rStyle w:val="Hipervnculo"/>
                <w:bCs/>
                <w:noProof/>
                <w:lang w:val="es-419"/>
              </w:rPr>
              <w:t>5.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Lineamientos de Versionamiento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_Toc125618543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4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59731445" w14:textId="7C0591BA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4">
            <w:r w:rsidRPr="00C23F0A" w:rsidR="00335F94">
              <w:rPr>
                <w:rStyle w:val="Hipervnculo"/>
                <w:bCs/>
                <w:noProof/>
                <w:lang w:val="es-419"/>
              </w:rPr>
              <w:t>6.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Restricciones de Versionamiento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_Toc125618544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5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2EDD8218" w14:textId="4298536A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5">
            <w:r w:rsidRPr="00C23F0A" w:rsidR="00335F94">
              <w:rPr>
                <w:rStyle w:val="Hipervnculo"/>
                <w:bCs/>
                <w:noProof/>
                <w:lang w:val="es-419"/>
              </w:rPr>
              <w:t>7.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Definición de Versionamiento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_Toc125618545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5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02D4A332" w14:textId="51C9F1F2">
          <w:pPr>
            <w:pStyle w:val="TDC2"/>
            <w:tabs>
              <w:tab w:val="left" w:pos="88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6">
            <w:r w:rsidRPr="00C23F0A" w:rsidR="00335F94">
              <w:rPr>
                <w:rStyle w:val="Hipervnculo"/>
                <w:rFonts w:eastAsia="Times New Roman" w:cs="Segoe UI"/>
                <w:bCs/>
                <w:noProof/>
                <w:lang w:eastAsia="es-CO"/>
              </w:rPr>
              <w:t>7.1.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rFonts w:eastAsia="Times New Roman" w:cs="Segoe UI"/>
                <w:bCs/>
                <w:noProof/>
                <w:lang w:eastAsia="es-CO"/>
              </w:rPr>
              <w:t>Definición de versionamiento para las API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_Toc125618546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6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32856BCA" w14:textId="0CB4AE88">
          <w:pPr>
            <w:pStyle w:val="TDC2"/>
            <w:tabs>
              <w:tab w:val="left" w:pos="88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7">
            <w:r w:rsidRPr="00C23F0A" w:rsidR="00335F94">
              <w:rPr>
                <w:rStyle w:val="Hipervnculo"/>
                <w:rFonts w:eastAsia="Times New Roman" w:cs="Segoe UI"/>
                <w:bCs/>
                <w:noProof/>
                <w:lang w:eastAsia="es-CO"/>
              </w:rPr>
              <w:t>7.2.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rFonts w:eastAsia="Times New Roman" w:cs="Segoe UI"/>
                <w:bCs/>
                <w:noProof/>
                <w:lang w:eastAsia="es-CO"/>
              </w:rPr>
              <w:t>Definición de versionamiento para Servicios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_Toc125618547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6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4384E7D2" w14:textId="424F8B7B">
          <w:pPr>
            <w:pStyle w:val="TDC2"/>
            <w:tabs>
              <w:tab w:val="left" w:pos="88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8">
            <w:r w:rsidRPr="00C23F0A" w:rsidR="00335F94">
              <w:rPr>
                <w:rStyle w:val="Hipervnculo"/>
                <w:rFonts w:eastAsia="Times New Roman"/>
                <w:bCs/>
                <w:noProof/>
                <w:lang w:eastAsia="es-CO"/>
              </w:rPr>
              <w:t>7.3.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rFonts w:eastAsia="Times New Roman"/>
                <w:bCs/>
                <w:noProof/>
                <w:lang w:eastAsia="es-CO"/>
              </w:rPr>
              <w:t>Estructuración de Versiones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_Toc125618548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7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5CBE400D" w14:textId="1FF310F4">
          <w:pPr>
            <w:pStyle w:val="TDC2"/>
            <w:tabs>
              <w:tab w:val="left" w:pos="88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49">
            <w:r w:rsidRPr="00C23F0A" w:rsidR="00335F94">
              <w:rPr>
                <w:rStyle w:val="Hipervnculo"/>
                <w:rFonts w:eastAsia="Times New Roman"/>
                <w:bCs/>
                <w:noProof/>
                <w:lang w:eastAsia="es-CO"/>
              </w:rPr>
              <w:t>7.4.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rFonts w:eastAsia="Times New Roman"/>
                <w:bCs/>
                <w:noProof/>
                <w:lang w:eastAsia="es-CO"/>
              </w:rPr>
              <w:t>Proceso de Versionamiento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_Toc125618549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8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09AC079F" w14:textId="1B1E32A6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50">
            <w:r w:rsidRPr="00C23F0A" w:rsidR="00335F94">
              <w:rPr>
                <w:rStyle w:val="Hipervnculo"/>
                <w:rFonts w:eastAsia="Times New Roman"/>
                <w:bCs/>
                <w:noProof/>
                <w:lang w:val="es-419" w:eastAsia="es-CO"/>
              </w:rPr>
              <w:t>8.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rFonts w:eastAsia="Times New Roman"/>
                <w:bCs/>
                <w:noProof/>
                <w:lang w:eastAsia="es-CO"/>
              </w:rPr>
              <w:t>Indicaciones para tener en cuenta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_Toc125618550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10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27AD0A86" w14:textId="656218FF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51">
            <w:r w:rsidRPr="00C23F0A" w:rsidR="00335F94">
              <w:rPr>
                <w:rStyle w:val="Hipervnculo"/>
                <w:bCs/>
                <w:noProof/>
                <w:lang w:val="es-419"/>
              </w:rPr>
              <w:t>9.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Versionamiento en NameSpace de servicio y URL de APIs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_Toc125618551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12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34796D27" w14:textId="47B0FCD5">
          <w:pPr>
            <w:pStyle w:val="TDC1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52">
            <w:r w:rsidRPr="00C23F0A" w:rsidR="00335F94">
              <w:rPr>
                <w:rStyle w:val="Hipervnculo"/>
                <w:bCs/>
                <w:noProof/>
                <w:lang w:val="es-419"/>
              </w:rPr>
              <w:t>10.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Procedimiento jubilación API´s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_Toc125618552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12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315D4D08" w14:textId="5AF10927">
          <w:pPr>
            <w:pStyle w:val="TDC1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53">
            <w:r w:rsidRPr="00C23F0A" w:rsidR="00335F94">
              <w:rPr>
                <w:rStyle w:val="Hipervnculo"/>
                <w:bCs/>
                <w:noProof/>
                <w:lang w:val="es-419"/>
              </w:rPr>
              <w:t>11.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Proceso retiro APIs en estado deprecated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_Toc125618553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12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6360F9E8" w14:textId="496C4CA0">
          <w:pPr>
            <w:pStyle w:val="TDC1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54">
            <w:r w:rsidRPr="00C23F0A" w:rsidR="00335F94">
              <w:rPr>
                <w:rStyle w:val="Hipervnculo"/>
                <w:bCs/>
                <w:noProof/>
                <w:lang w:val="es-419"/>
              </w:rPr>
              <w:t>12.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Glosario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_Toc125618554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14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335F94" w:rsidP="005957CF" w:rsidRDefault="00C2229F" w14:paraId="1A60167F" w14:textId="26587E21">
          <w:pPr>
            <w:pStyle w:val="TDC1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bCs/>
              <w:noProof/>
              <w:lang w:eastAsia="es-CO"/>
            </w:rPr>
          </w:pPr>
          <w:hyperlink w:history="1" w:anchor="_Toc125618555">
            <w:r w:rsidRPr="00C23F0A" w:rsidR="00335F94">
              <w:rPr>
                <w:rStyle w:val="Hipervnculo"/>
                <w:bCs/>
                <w:noProof/>
                <w:lang w:val="es-419"/>
              </w:rPr>
              <w:t>13.</w:t>
            </w:r>
            <w:r w:rsidRPr="00C23F0A" w:rsidR="00335F94">
              <w:rPr>
                <w:rFonts w:eastAsiaTheme="minorEastAsia"/>
                <w:bCs/>
                <w:noProof/>
                <w:lang w:eastAsia="es-CO"/>
              </w:rPr>
              <w:tab/>
            </w:r>
            <w:r w:rsidRPr="00C23F0A" w:rsidR="00335F94">
              <w:rPr>
                <w:rStyle w:val="Hipervnculo"/>
                <w:bCs/>
                <w:noProof/>
              </w:rPr>
              <w:t>Referencias</w:t>
            </w:r>
            <w:r w:rsidRPr="00C23F0A" w:rsidR="00335F94">
              <w:rPr>
                <w:bCs/>
                <w:noProof/>
                <w:webHidden/>
              </w:rPr>
              <w:tab/>
            </w:r>
            <w:r w:rsidRPr="00C23F0A" w:rsidR="00335F94">
              <w:rPr>
                <w:bCs/>
                <w:noProof/>
                <w:webHidden/>
              </w:rPr>
              <w:fldChar w:fldCharType="begin"/>
            </w:r>
            <w:r w:rsidRPr="00C23F0A" w:rsidR="00335F94">
              <w:rPr>
                <w:bCs/>
                <w:noProof/>
                <w:webHidden/>
              </w:rPr>
              <w:instrText xml:space="preserve"> PAGEREF _Toc125618555 \h </w:instrText>
            </w:r>
            <w:r w:rsidRPr="00C23F0A" w:rsidR="00335F94">
              <w:rPr>
                <w:bCs/>
                <w:noProof/>
                <w:webHidden/>
              </w:rPr>
            </w:r>
            <w:r w:rsidRPr="00C23F0A" w:rsidR="00335F94">
              <w:rPr>
                <w:bCs/>
                <w:noProof/>
                <w:webHidden/>
              </w:rPr>
              <w:fldChar w:fldCharType="separate"/>
            </w:r>
            <w:r w:rsidRPr="00C23F0A" w:rsidR="00335F94">
              <w:rPr>
                <w:bCs/>
                <w:noProof/>
                <w:webHidden/>
              </w:rPr>
              <w:t>15</w:t>
            </w:r>
            <w:r w:rsidRPr="00C23F0A" w:rsidR="00335F94">
              <w:rPr>
                <w:bCs/>
                <w:noProof/>
                <w:webHidden/>
              </w:rPr>
              <w:fldChar w:fldCharType="end"/>
            </w:r>
          </w:hyperlink>
        </w:p>
        <w:p w:rsidRPr="00C23F0A" w:rsidR="00110206" w:rsidP="005957CF" w:rsidRDefault="00110206" w14:paraId="6827FE98" w14:textId="734BB81C">
          <w:pPr>
            <w:jc w:val="both"/>
            <w:rPr>
              <w:bCs/>
            </w:rPr>
          </w:pPr>
          <w:r w:rsidRPr="00C23F0A">
            <w:rPr>
              <w:bCs/>
              <w:color w:val="2B579A"/>
              <w:shd w:val="clear" w:color="auto" w:fill="E6E6E6"/>
              <w:lang w:val="es-ES"/>
            </w:rPr>
            <w:fldChar w:fldCharType="end"/>
          </w:r>
        </w:p>
      </w:sdtContent>
    </w:sdt>
    <w:p w:rsidRPr="00C23F0A" w:rsidR="00110206" w:rsidP="005957CF" w:rsidRDefault="00110206" w14:paraId="615EED0D" w14:textId="77777777">
      <w:pPr>
        <w:jc w:val="both"/>
        <w:rPr>
          <w:bCs/>
        </w:rPr>
      </w:pPr>
    </w:p>
    <w:p w:rsidRPr="00C23F0A" w:rsidR="00110206" w:rsidP="005957CF" w:rsidRDefault="00110206" w14:paraId="11B8F1C7" w14:textId="77777777">
      <w:pPr>
        <w:jc w:val="both"/>
        <w:rPr>
          <w:bCs/>
        </w:rPr>
      </w:pPr>
    </w:p>
    <w:p w:rsidRPr="00C23F0A" w:rsidR="00110206" w:rsidP="005957CF" w:rsidRDefault="00110206" w14:paraId="7F2021E7" w14:textId="77777777">
      <w:pPr>
        <w:jc w:val="both"/>
        <w:rPr>
          <w:bCs/>
        </w:rPr>
      </w:pPr>
      <w:r w:rsidRPr="00C23F0A">
        <w:rPr>
          <w:bCs/>
        </w:rPr>
        <w:br w:type="page"/>
      </w:r>
    </w:p>
    <w:p w:rsidRPr="00C23F0A" w:rsidR="003D5950" w:rsidP="005957CF" w:rsidRDefault="003D5950" w14:paraId="6B7AED35" w14:textId="77777777">
      <w:pPr>
        <w:ind w:left="-114"/>
        <w:jc w:val="both"/>
        <w:rPr>
          <w:rFonts w:cs="Arial"/>
          <w:bCs/>
          <w:lang w:val="es-ES"/>
        </w:rPr>
      </w:pPr>
    </w:p>
    <w:p w:rsidRPr="004C3B6C" w:rsidR="003D5950" w:rsidP="005957CF" w:rsidRDefault="003D5950" w14:paraId="65EAEDD5" w14:textId="57EBD5EB">
      <w:pPr>
        <w:pStyle w:val="Ttulo1"/>
      </w:pPr>
      <w:bookmarkStart w:name="_Toc38641731" w:id="2"/>
      <w:bookmarkStart w:name="_Toc125618539" w:id="3"/>
      <w:r w:rsidRPr="004C3B6C">
        <w:t>Referencias</w:t>
      </w:r>
      <w:bookmarkEnd w:id="2"/>
      <w:bookmarkEnd w:id="3"/>
    </w:p>
    <w:tbl>
      <w:tblPr>
        <w:tblW w:w="9210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A0" w:firstRow="1" w:lastRow="0" w:firstColumn="1" w:lastColumn="0" w:noHBand="0" w:noVBand="0"/>
      </w:tblPr>
      <w:tblGrid>
        <w:gridCol w:w="596"/>
        <w:gridCol w:w="3969"/>
        <w:gridCol w:w="4645"/>
      </w:tblGrid>
      <w:tr w:rsidRPr="00C23F0A" w:rsidR="003D5950" w:rsidTr="003D5950" w14:paraId="10C59453" w14:textId="77777777">
        <w:trPr>
          <w:trHeight w:val="328"/>
        </w:trPr>
        <w:tc>
          <w:tcPr>
            <w:tcW w:w="921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hideMark/>
          </w:tcPr>
          <w:p w:rsidRPr="00BC4ABB" w:rsidR="003D5950" w:rsidP="006502BA" w:rsidRDefault="003D5950" w14:paraId="6B54015F" w14:textId="77777777">
            <w:pPr>
              <w:jc w:val="center"/>
              <w:rPr>
                <w:rFonts w:cs="Arial"/>
                <w:b/>
                <w:lang w:eastAsia="es-CO"/>
              </w:rPr>
            </w:pPr>
            <w:r w:rsidRPr="00BC4ABB">
              <w:rPr>
                <w:rFonts w:cs="Arial"/>
                <w:b/>
                <w:lang w:eastAsia="es-CO"/>
              </w:rPr>
              <w:t>Referencias</w:t>
            </w:r>
          </w:p>
        </w:tc>
      </w:tr>
      <w:tr w:rsidRPr="00C23F0A" w:rsidR="003D5950" w:rsidTr="00F60845" w14:paraId="2ED76AF6" w14:textId="77777777">
        <w:trPr>
          <w:trHeight w:val="251"/>
        </w:trPr>
        <w:tc>
          <w:tcPr>
            <w:tcW w:w="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hideMark/>
          </w:tcPr>
          <w:p w:rsidRPr="00C23F0A" w:rsidR="003D5950" w:rsidP="006502BA" w:rsidRDefault="003D5950" w14:paraId="06D7E815" w14:textId="61305633">
            <w:pPr>
              <w:jc w:val="center"/>
              <w:rPr>
                <w:rFonts w:cs="Arial"/>
                <w:bCs/>
                <w:lang w:eastAsia="es-CO"/>
              </w:rPr>
            </w:pPr>
            <w:proofErr w:type="spellStart"/>
            <w:r w:rsidRPr="00C23F0A">
              <w:rPr>
                <w:rFonts w:cs="Arial"/>
                <w:bCs/>
                <w:lang w:eastAsia="es-CO"/>
              </w:rPr>
              <w:t>Nro</w:t>
            </w:r>
            <w:proofErr w:type="spellEnd"/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hideMark/>
          </w:tcPr>
          <w:p w:rsidRPr="00C23F0A" w:rsidR="003D5950" w:rsidP="006502BA" w:rsidRDefault="003D5950" w14:paraId="23EF1C63" w14:textId="77777777">
            <w:pPr>
              <w:jc w:val="center"/>
              <w:rPr>
                <w:rFonts w:cs="Arial"/>
                <w:bCs/>
                <w:lang w:eastAsia="es-CO"/>
              </w:rPr>
            </w:pPr>
            <w:r w:rsidRPr="00C23F0A">
              <w:rPr>
                <w:rFonts w:cs="Arial"/>
                <w:bCs/>
                <w:lang w:eastAsia="es-CO"/>
              </w:rPr>
              <w:t>Nombre</w:t>
            </w:r>
          </w:p>
        </w:tc>
        <w:tc>
          <w:tcPr>
            <w:tcW w:w="4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hideMark/>
          </w:tcPr>
          <w:p w:rsidRPr="00BC4ABB" w:rsidR="003D5950" w:rsidP="006502BA" w:rsidRDefault="003D5950" w14:paraId="2720C2A1" w14:textId="77777777">
            <w:pPr>
              <w:jc w:val="center"/>
              <w:rPr>
                <w:rFonts w:cs="Arial"/>
                <w:b/>
                <w:lang w:eastAsia="es-CO"/>
              </w:rPr>
            </w:pPr>
            <w:r w:rsidRPr="00BC4ABB">
              <w:rPr>
                <w:rFonts w:cs="Arial"/>
                <w:b/>
                <w:lang w:eastAsia="es-CO"/>
              </w:rPr>
              <w:t>Descripción</w:t>
            </w:r>
          </w:p>
        </w:tc>
      </w:tr>
      <w:tr w:rsidRPr="00C23F0A" w:rsidR="00F57CD1" w:rsidTr="00F60845" w14:paraId="4B26A022" w14:textId="77777777">
        <w:trPr>
          <w:trHeight w:val="625"/>
        </w:trPr>
        <w:tc>
          <w:tcPr>
            <w:tcW w:w="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F57CD1" w:rsidP="005957CF" w:rsidRDefault="003F6D16" w14:paraId="0D3AF351" w14:textId="228576B3">
            <w:pPr>
              <w:spacing w:after="0"/>
              <w:jc w:val="both"/>
              <w:rPr>
                <w:rFonts w:eastAsia="Times New Roman"/>
                <w:bCs/>
                <w:lang w:eastAsia="es-CO"/>
              </w:rPr>
            </w:pPr>
            <w:r>
              <w:rPr>
                <w:rFonts w:eastAsia="Times New Roman"/>
                <w:bCs/>
                <w:lang w:eastAsia="es-CO"/>
              </w:rPr>
              <w:t>1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F57CD1" w:rsidP="005957CF" w:rsidRDefault="00852537" w14:paraId="29953548" w14:textId="579B8085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proofErr w:type="spellStart"/>
            <w:r w:rsidRPr="00852537">
              <w:t>Estandar</w:t>
            </w:r>
            <w:proofErr w:type="spellEnd"/>
            <w:r w:rsidRPr="00852537">
              <w:t xml:space="preserve"> Nombramiento API On-Premises_V1.0.0</w:t>
            </w:r>
          </w:p>
        </w:tc>
        <w:tc>
          <w:tcPr>
            <w:tcW w:w="4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F57CD1" w:rsidP="005957CF" w:rsidRDefault="00F57CD1" w14:paraId="5C29D03D" w14:textId="567819C9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/>
                <w:bCs/>
                <w:lang w:eastAsia="es-CO"/>
              </w:rPr>
              <w:t>Documento de estándares de nombramiento para APIs que incluyen referencias al versionamiento </w:t>
            </w:r>
          </w:p>
        </w:tc>
      </w:tr>
      <w:tr w:rsidRPr="00C23F0A" w:rsidR="000A5305" w:rsidTr="00F60845" w14:paraId="1AF63174" w14:textId="77777777">
        <w:trPr>
          <w:trHeight w:val="625"/>
        </w:trPr>
        <w:tc>
          <w:tcPr>
            <w:tcW w:w="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0A5305" w:rsidP="005957CF" w:rsidRDefault="000A5305" w14:paraId="4DEA8BAF" w14:textId="48B8E653">
            <w:pPr>
              <w:spacing w:after="0"/>
              <w:jc w:val="both"/>
              <w:rPr>
                <w:rFonts w:cs="Arial"/>
                <w:bCs/>
                <w:lang w:eastAsia="es-CO"/>
              </w:rPr>
            </w:pP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0A5305" w:rsidP="005957CF" w:rsidRDefault="000A5305" w14:paraId="39FD9C74" w14:textId="5558BF8A">
            <w:pPr>
              <w:spacing w:after="0"/>
              <w:jc w:val="both"/>
              <w:rPr>
                <w:rFonts w:cs="Arial"/>
                <w:bCs/>
                <w:color w:val="FF0000"/>
                <w:lang w:eastAsia="es-CO"/>
              </w:rPr>
            </w:pPr>
          </w:p>
        </w:tc>
        <w:tc>
          <w:tcPr>
            <w:tcW w:w="4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0A5305" w:rsidP="005957CF" w:rsidRDefault="000A5305" w14:paraId="5167ECD9" w14:textId="2FF4972F">
            <w:pPr>
              <w:spacing w:after="0"/>
              <w:jc w:val="both"/>
              <w:rPr>
                <w:rFonts w:cs="Arial"/>
                <w:bCs/>
                <w:lang w:eastAsia="es-CO"/>
              </w:rPr>
            </w:pPr>
          </w:p>
        </w:tc>
      </w:tr>
    </w:tbl>
    <w:p w:rsidRPr="00C23F0A" w:rsidR="005628DB" w:rsidP="005957CF" w:rsidRDefault="000A5305" w14:paraId="486FB2B0" w14:textId="6E957AEC">
      <w:pPr>
        <w:jc w:val="both"/>
        <w:rPr>
          <w:bCs/>
        </w:rPr>
      </w:pPr>
      <w:r w:rsidRPr="00C23F0A">
        <w:rPr>
          <w:bCs/>
        </w:rPr>
        <w:tab/>
      </w:r>
    </w:p>
    <w:p w:rsidRPr="00956ED9" w:rsidR="00C31936" w:rsidP="005957CF" w:rsidRDefault="003D5950" w14:paraId="01C30963" w14:textId="48C8DFC6">
      <w:pPr>
        <w:pStyle w:val="Ttulo1"/>
      </w:pPr>
      <w:bookmarkStart w:name="_Toc38641732" w:id="4"/>
      <w:bookmarkStart w:name="_Toc125618540" w:id="5"/>
      <w:r w:rsidRPr="00956ED9">
        <w:t>Objetivo</w:t>
      </w:r>
      <w:bookmarkEnd w:id="4"/>
      <w:bookmarkEnd w:id="5"/>
    </w:p>
    <w:p w:rsidRPr="00C23F0A" w:rsidR="00DE3216" w:rsidP="005957CF" w:rsidRDefault="00F57CD1" w14:paraId="502372A8" w14:textId="3C408D9E">
      <w:pPr>
        <w:jc w:val="both"/>
        <w:rPr>
          <w:bCs/>
          <w:lang w:val="es-ES"/>
        </w:rPr>
      </w:pPr>
      <w:r w:rsidRPr="00C23F0A">
        <w:rPr>
          <w:rStyle w:val="normaltextrun"/>
          <w:bCs/>
          <w:color w:val="000000"/>
          <w:shd w:val="clear" w:color="auto" w:fill="FFFFFF"/>
        </w:rPr>
        <w:t>Establecer los lineamientos y estándares para la definición del versionamiento de APIs y Servicios de integración a ser registradas en el contexto del gobierno de la arquitectura orientada a servicios (SOA) para el grupo Bancolombia.</w:t>
      </w:r>
      <w:r w:rsidRPr="00C23F0A">
        <w:rPr>
          <w:bCs/>
          <w:lang w:val="es-ES"/>
        </w:rPr>
        <w:t xml:space="preserve"> </w:t>
      </w:r>
    </w:p>
    <w:p w:rsidRPr="005957CF" w:rsidR="00775EC1" w:rsidP="005957CF" w:rsidRDefault="00F57CD1" w14:paraId="6F6DF5B5" w14:textId="1A15AE23">
      <w:pPr>
        <w:pStyle w:val="Ttulo1"/>
      </w:pPr>
      <w:bookmarkStart w:name="_Toc125618541" w:id="6"/>
      <w:r w:rsidRPr="005957CF">
        <w:t>Alcance de versionamiento</w:t>
      </w:r>
      <w:bookmarkEnd w:id="6"/>
      <w:r w:rsidRPr="005957CF">
        <w:t xml:space="preserve"> </w:t>
      </w:r>
    </w:p>
    <w:p w:rsidRPr="00C23F0A" w:rsidR="00775EC1" w:rsidP="005957CF" w:rsidRDefault="00F57CD1" w14:paraId="629093C7" w14:textId="1C19254A">
      <w:pPr>
        <w:jc w:val="both"/>
        <w:rPr>
          <w:bCs/>
        </w:rPr>
      </w:pPr>
      <w:r w:rsidRPr="00C23F0A">
        <w:rPr>
          <w:rStyle w:val="normaltextrun"/>
          <w:bCs/>
          <w:color w:val="000000"/>
          <w:shd w:val="clear" w:color="auto" w:fill="FFFFFF"/>
        </w:rPr>
        <w:t>El alcance del presente documento es establecer una guía con lineamientos adecuados para el control de cambios en el tiempo de las APIs y de los servicios de la capa transaccional y empresarial a nivel de integración. Aplicado para los ambientes de desarrollo, certificación y producción.</w:t>
      </w:r>
      <w:r w:rsidRPr="00C23F0A">
        <w:rPr>
          <w:bCs/>
        </w:rPr>
        <w:t xml:space="preserve"> </w:t>
      </w:r>
    </w:p>
    <w:p w:rsidRPr="005957CF" w:rsidR="009006B6" w:rsidP="005957CF" w:rsidRDefault="001F0732" w14:paraId="4D7B45EE" w14:textId="5396E4F7">
      <w:pPr>
        <w:pStyle w:val="Ttulo1"/>
      </w:pPr>
      <w:bookmarkStart w:name="_Toc125618542" w:id="7"/>
      <w:r w:rsidRPr="005957CF">
        <w:t>Premisas de Versionamiento</w:t>
      </w:r>
      <w:bookmarkEnd w:id="7"/>
      <w:r w:rsidRPr="005957CF">
        <w:t xml:space="preserve"> </w:t>
      </w:r>
    </w:p>
    <w:p w:rsidRPr="00C23F0A" w:rsidR="00F57CD1" w:rsidP="005957CF" w:rsidRDefault="00F57CD1" w14:paraId="182CD91A" w14:textId="0FD20DFB">
      <w:pPr>
        <w:pStyle w:val="Prrafodelista"/>
        <w:numPr>
          <w:ilvl w:val="0"/>
          <w:numId w:val="3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Todas las APIs y productos, así como los servicios de integración de</w:t>
      </w:r>
      <w:r w:rsidRPr="00C23F0A" w:rsidR="001F0732">
        <w:rPr>
          <w:rFonts w:eastAsia="Times New Roman" w:cs="Times New Roman"/>
          <w:bCs/>
          <w:lang w:eastAsia="es-CO"/>
        </w:rPr>
        <w:t xml:space="preserve"> </w:t>
      </w:r>
      <w:r w:rsidRPr="00C23F0A">
        <w:rPr>
          <w:rFonts w:eastAsia="Times New Roman" w:cs="Times New Roman"/>
          <w:bCs/>
          <w:lang w:eastAsia="es-CO"/>
        </w:rPr>
        <w:t>las capas empresarial y transaccional requieren gestionar su versionamiento. </w:t>
      </w:r>
    </w:p>
    <w:p w:rsidRPr="00C23F0A" w:rsidR="00F57CD1" w:rsidP="005957CF" w:rsidRDefault="00F57CD1" w14:paraId="0B9176C4" w14:textId="77777777">
      <w:pPr>
        <w:pStyle w:val="Prrafodelista"/>
        <w:numPr>
          <w:ilvl w:val="0"/>
          <w:numId w:val="3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La estrategia de versionamiento abarca los ambientes de desarrollo, certificación, sandbox y producción. </w:t>
      </w:r>
    </w:p>
    <w:p w:rsidRPr="00C23F0A" w:rsidR="00F57CD1" w:rsidP="005957CF" w:rsidRDefault="00F57CD1" w14:paraId="6685F925" w14:textId="6B6408A4">
      <w:pPr>
        <w:pStyle w:val="Prrafodelista"/>
        <w:numPr>
          <w:ilvl w:val="0"/>
          <w:numId w:val="3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Los ciclos de vida las APIs y productos estarán ligados de manera dire</w:t>
      </w:r>
      <w:r w:rsidRPr="00C23F0A" w:rsidR="001F0732">
        <w:rPr>
          <w:rFonts w:eastAsia="Times New Roman" w:cs="Times New Roman"/>
          <w:bCs/>
          <w:lang w:eastAsia="es-CO"/>
        </w:rPr>
        <w:t>cta.</w:t>
      </w:r>
    </w:p>
    <w:p w:rsidRPr="00C23F0A" w:rsidR="001F0732" w:rsidP="005957CF" w:rsidRDefault="001F0732" w14:paraId="397DF534" w14:textId="77777777">
      <w:p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</w:p>
    <w:p w:rsidRPr="005957CF" w:rsidR="001F0732" w:rsidP="005957CF" w:rsidRDefault="001F0732" w14:paraId="0A5337C1" w14:textId="430AE254">
      <w:pPr>
        <w:pStyle w:val="Ttulo1"/>
      </w:pPr>
      <w:bookmarkStart w:name="_Toc125618543" w:id="8"/>
      <w:r w:rsidRPr="005957CF">
        <w:t>Lineamientos de Versionamiento</w:t>
      </w:r>
      <w:bookmarkEnd w:id="8"/>
    </w:p>
    <w:p w:rsidRPr="00C23F0A" w:rsidR="001F0732" w:rsidP="005957CF" w:rsidRDefault="001F0732" w14:paraId="1FEB0132" w14:textId="77777777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Un API, producto o servicio de integración tendrá asignación de versión por ambiente de ejecución. </w:t>
      </w:r>
    </w:p>
    <w:p w:rsidRPr="00C23F0A" w:rsidR="001F0732" w:rsidP="005957CF" w:rsidRDefault="001F0732" w14:paraId="1599B0A9" w14:textId="77777777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La evolución del versionamiento será progresiva: </w:t>
      </w:r>
    </w:p>
    <w:p w:rsidRPr="00C23F0A" w:rsidR="001F0732" w:rsidP="005957CF" w:rsidRDefault="001F0732" w14:paraId="441B0089" w14:textId="77777777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Versión Anterior (1.0.0, 1.1.0, 1.1.1, etc.), versión Superior (2.0.0, 1.2.0, 1.1.2, etc.) respectivamente. </w:t>
      </w:r>
    </w:p>
    <w:p w:rsidRPr="00C23F0A" w:rsidR="001F0732" w:rsidP="005957CF" w:rsidRDefault="001F0732" w14:paraId="5AF06A00" w14:textId="77777777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El número de versiones de un producto a existir en cualquier ambiente será de máximo 2 versiones mayores (2 versiones activas, una de las cuales es versión activa en estado ‘</w:t>
      </w:r>
      <w:proofErr w:type="spellStart"/>
      <w:r w:rsidRPr="00C23F0A">
        <w:rPr>
          <w:rFonts w:eastAsia="Times New Roman" w:cs="Times New Roman"/>
          <w:bCs/>
          <w:lang w:eastAsia="es-CO"/>
        </w:rPr>
        <w:t>deprecated</w:t>
      </w:r>
      <w:proofErr w:type="spellEnd"/>
      <w:r w:rsidRPr="00C23F0A">
        <w:rPr>
          <w:rFonts w:eastAsia="Times New Roman" w:cs="Times New Roman"/>
          <w:bCs/>
          <w:lang w:eastAsia="es-CO"/>
        </w:rPr>
        <w:t>’ en proceso retiro). </w:t>
      </w:r>
    </w:p>
    <w:p w:rsidRPr="00C23F0A" w:rsidR="001F0732" w:rsidP="005957CF" w:rsidRDefault="001F0732" w14:paraId="541F60DC" w14:textId="77777777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 xml:space="preserve">En caso de llegar una nueva versión al ambiente y ya existan dos versiones conviviendo, la versión inferior pasara a estado de Jubilación y Retiro. Para lo cual se debe asegurar que todo consumidor haya sido correctamente informado del </w:t>
      </w:r>
      <w:r w:rsidRPr="00C23F0A">
        <w:rPr>
          <w:rFonts w:eastAsia="Times New Roman" w:cs="Times New Roman"/>
          <w:bCs/>
          <w:lang w:eastAsia="es-CO"/>
        </w:rPr>
        <w:lastRenderedPageBreak/>
        <w:t>cambio para el consumo de las versiones nuevas y se realicen las gestiones necesarias para esta evolución. </w:t>
      </w:r>
    </w:p>
    <w:p w:rsidRPr="00C23F0A" w:rsidR="001F0732" w:rsidP="005957CF" w:rsidRDefault="001F0732" w14:paraId="52D3B01D" w14:textId="77777777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Una versión en estado ‘</w:t>
      </w:r>
      <w:proofErr w:type="spellStart"/>
      <w:r w:rsidRPr="00C23F0A">
        <w:rPr>
          <w:rFonts w:eastAsia="Times New Roman" w:cs="Times New Roman"/>
          <w:bCs/>
          <w:lang w:eastAsia="es-CO"/>
        </w:rPr>
        <w:t>deprecated</w:t>
      </w:r>
      <w:proofErr w:type="spellEnd"/>
      <w:r w:rsidRPr="00C23F0A">
        <w:rPr>
          <w:rFonts w:eastAsia="Times New Roman" w:cs="Times New Roman"/>
          <w:bCs/>
          <w:lang w:eastAsia="es-CO"/>
        </w:rPr>
        <w:t>’ en proceso de retiro, no aceptará nuevos suscriptores y solo podrá ser consumida por los suscriptores actuales, mientras realizan la transición a la nueva versión.   </w:t>
      </w:r>
    </w:p>
    <w:p w:rsidRPr="00C23F0A" w:rsidR="001F0732" w:rsidP="005957CF" w:rsidRDefault="001F0732" w14:paraId="1E181A5C" w14:textId="77777777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Una versión en estado de Jubilación y Retiro no aceptará registro de nuevos suscriptores ni podrá consumirse. </w:t>
      </w:r>
    </w:p>
    <w:p w:rsidRPr="00C23F0A" w:rsidR="001F0732" w:rsidP="005957CF" w:rsidRDefault="001F0732" w14:paraId="1DB7FC63" w14:textId="0F07D7A1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Los consumidores de la versión marcada en estado de ‘</w:t>
      </w:r>
      <w:proofErr w:type="spellStart"/>
      <w:r w:rsidRPr="00C23F0A">
        <w:rPr>
          <w:rFonts w:eastAsia="Times New Roman" w:cs="Times New Roman"/>
          <w:bCs/>
          <w:lang w:eastAsia="es-CO"/>
        </w:rPr>
        <w:t>deprecated</w:t>
      </w:r>
      <w:proofErr w:type="spellEnd"/>
      <w:r w:rsidRPr="00C23F0A">
        <w:rPr>
          <w:rFonts w:eastAsia="Times New Roman" w:cs="Times New Roman"/>
          <w:bCs/>
          <w:lang w:eastAsia="es-CO"/>
        </w:rPr>
        <w:t>’, en proceso de retiro, deberán realizar el proceso de migración a la versión superior (última versión existente). La migración deberá hacerse en el periodo de tiempo contemplando por la organización para este proceso.</w:t>
      </w:r>
    </w:p>
    <w:p w:rsidRPr="00DB2558" w:rsidR="00D07DFC" w:rsidP="005957CF" w:rsidRDefault="004C40CE" w14:paraId="3AE7FBDA" w14:textId="5A9CEA78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DB2558">
        <w:rPr>
          <w:rFonts w:eastAsia="Times New Roman" w:cs="Times New Roman"/>
          <w:bCs/>
          <w:lang w:eastAsia="es-CO"/>
        </w:rPr>
        <w:t>Desde el momento en que se marca el servicio o la API en estado ‘</w:t>
      </w:r>
      <w:proofErr w:type="spellStart"/>
      <w:r w:rsidRPr="00DB2558">
        <w:rPr>
          <w:rFonts w:eastAsia="Times New Roman" w:cs="Times New Roman"/>
          <w:bCs/>
          <w:lang w:eastAsia="es-CO"/>
        </w:rPr>
        <w:t>deprecated</w:t>
      </w:r>
      <w:proofErr w:type="spellEnd"/>
      <w:r w:rsidRPr="00DB2558">
        <w:rPr>
          <w:rFonts w:eastAsia="Times New Roman" w:cs="Times New Roman"/>
          <w:bCs/>
          <w:lang w:eastAsia="es-CO"/>
        </w:rPr>
        <w:t xml:space="preserve">’ se debe generan los espacios correspondientes con los consumidores para realizarles </w:t>
      </w:r>
      <w:r w:rsidRPr="00DB2558" w:rsidR="00B1445A">
        <w:rPr>
          <w:rFonts w:eastAsia="Times New Roman" w:cs="Times New Roman"/>
          <w:bCs/>
          <w:lang w:eastAsia="es-CO"/>
        </w:rPr>
        <w:t xml:space="preserve">la contextualización requerida y así asignar los tiempos de migración que en cualquier caso no deberá superar un año </w:t>
      </w:r>
      <w:r w:rsidRPr="00DB2558" w:rsidR="004273CF">
        <w:rPr>
          <w:rFonts w:eastAsia="Times New Roman" w:cs="Times New Roman"/>
          <w:bCs/>
          <w:lang w:eastAsia="es-CO"/>
        </w:rPr>
        <w:t>(1</w:t>
      </w:r>
      <w:r w:rsidRPr="00DB2558" w:rsidR="00B1445A">
        <w:rPr>
          <w:rFonts w:eastAsia="Times New Roman" w:cs="Times New Roman"/>
          <w:bCs/>
          <w:lang w:eastAsia="es-CO"/>
        </w:rPr>
        <w:t xml:space="preserve"> año).</w:t>
      </w:r>
    </w:p>
    <w:p w:rsidRPr="00C23F0A" w:rsidR="001F0732" w:rsidP="005957CF" w:rsidRDefault="001F0732" w14:paraId="399F921B" w14:textId="2BB6E003">
      <w:pPr>
        <w:jc w:val="both"/>
        <w:rPr>
          <w:bCs/>
        </w:rPr>
      </w:pPr>
    </w:p>
    <w:p w:rsidRPr="005957CF" w:rsidR="001C098A" w:rsidP="005957CF" w:rsidRDefault="001C098A" w14:paraId="21BCADD5" w14:textId="367C43EB">
      <w:pPr>
        <w:pStyle w:val="Ttulo1"/>
      </w:pPr>
      <w:bookmarkStart w:name="_Toc125618544" w:id="9"/>
      <w:r w:rsidRPr="005957CF">
        <w:t>Restricciones de Versionamiento</w:t>
      </w:r>
      <w:bookmarkEnd w:id="9"/>
    </w:p>
    <w:p w:rsidRPr="00C23F0A" w:rsidR="001C098A" w:rsidP="005957CF" w:rsidRDefault="001C098A" w14:paraId="7F2E544B" w14:textId="77777777">
      <w:pPr>
        <w:pStyle w:val="Prrafodelista"/>
        <w:numPr>
          <w:ilvl w:val="0"/>
          <w:numId w:val="5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La evolución de la versión no deberá ser retroactiva. </w:t>
      </w:r>
    </w:p>
    <w:p w:rsidRPr="00C23F0A" w:rsidR="001C098A" w:rsidP="005957CF" w:rsidRDefault="001C098A" w14:paraId="2F64BAA2" w14:textId="77777777">
      <w:pPr>
        <w:pStyle w:val="Prrafodelista"/>
        <w:numPr>
          <w:ilvl w:val="0"/>
          <w:numId w:val="5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>La evolución de la versión superior deberá ser tomada de la versión inmediatamente inferior. </w:t>
      </w:r>
    </w:p>
    <w:p w:rsidRPr="00C23F0A" w:rsidR="001C098A" w:rsidP="005957CF" w:rsidRDefault="001C098A" w14:paraId="46589638" w14:textId="761DEE55">
      <w:pPr>
        <w:pStyle w:val="Prrafodelista"/>
        <w:numPr>
          <w:ilvl w:val="0"/>
          <w:numId w:val="5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r w:rsidRPr="00C23F0A">
        <w:rPr>
          <w:rFonts w:eastAsia="Times New Roman" w:cs="Times New Roman"/>
          <w:bCs/>
          <w:lang w:eastAsia="es-CO"/>
        </w:rPr>
        <w:t xml:space="preserve">Cuando una versión pasa a estado deprecado, esta se encuentra activa en el </w:t>
      </w:r>
      <w:r w:rsidRPr="00C23F0A" w:rsidR="0085734F">
        <w:rPr>
          <w:rFonts w:eastAsia="Times New Roman" w:cs="Times New Roman"/>
          <w:bCs/>
          <w:lang w:eastAsia="es-CO"/>
        </w:rPr>
        <w:t>ambiente,</w:t>
      </w:r>
      <w:r w:rsidRPr="00C23F0A">
        <w:rPr>
          <w:rFonts w:eastAsia="Times New Roman" w:cs="Times New Roman"/>
          <w:bCs/>
          <w:lang w:eastAsia="es-CO"/>
        </w:rPr>
        <w:t xml:space="preserve"> pero NO acepta nuevos consumidores. Para los consumidores ya existentes el tiempo máximo que una versión estará disponible antes de su Jubilación y Retiro estará definido por un plazo de 1 año.  </w:t>
      </w:r>
    </w:p>
    <w:p w:rsidRPr="00C23F0A" w:rsidR="001C098A" w:rsidP="005957CF" w:rsidRDefault="001C098A" w14:paraId="4F87B31E" w14:textId="77777777">
      <w:pPr>
        <w:pStyle w:val="Prrafodelista"/>
        <w:numPr>
          <w:ilvl w:val="0"/>
          <w:numId w:val="5"/>
        </w:numPr>
        <w:spacing w:after="0" w:line="240" w:lineRule="auto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La versión estará compuesta por tres dígitos: un digito seguido de un punto, un segundo dígito seguido de otro punto y un tercer dígito. </w:t>
      </w:r>
    </w:p>
    <w:p w:rsidRPr="00C23F0A" w:rsidR="001C098A" w:rsidP="005957CF" w:rsidRDefault="001C098A" w14:paraId="5EF87EDD" w14:textId="77777777">
      <w:pPr>
        <w:jc w:val="both"/>
        <w:rPr>
          <w:bCs/>
        </w:rPr>
      </w:pPr>
    </w:p>
    <w:p w:rsidRPr="005957CF" w:rsidR="001C098A" w:rsidP="005957CF" w:rsidRDefault="00640435" w14:paraId="2E32D46B" w14:textId="6B06BF2F">
      <w:pPr>
        <w:pStyle w:val="Ttulo1"/>
      </w:pPr>
      <w:bookmarkStart w:name="_Toc125618545" w:id="10"/>
      <w:r w:rsidRPr="005957CF">
        <w:t>Definición de Versionamiento</w:t>
      </w:r>
      <w:bookmarkEnd w:id="10"/>
    </w:p>
    <w:p w:rsidRPr="00C23F0A" w:rsidR="00640435" w:rsidP="005957CF" w:rsidRDefault="00640435" w14:paraId="17B15198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El ciclo de vida comprende una serie de etapas desde el momento de la identificación de la versión inicial, hasta su obsolescencia y retiro en la versión final, en donde la versión tiene cambios que pueden afectar su estructura. </w:t>
      </w:r>
    </w:p>
    <w:p w:rsidRPr="00C23F0A" w:rsidR="00640435" w:rsidP="005957CF" w:rsidRDefault="00640435" w14:paraId="0893F82F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2FA4CCE3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Al actualizar la versión en ambiente de producción se puede afectar a los potenciales consumidores, debido a esto deben convivir diferentes versiones (máximo 2 [obsoleta, Superior]), dándoles tiempo a los consumidores para adaptarse a la nueva versión. </w:t>
      </w:r>
    </w:p>
    <w:p w:rsidRPr="00C23F0A" w:rsidR="00640435" w:rsidP="005957CF" w:rsidRDefault="00640435" w14:paraId="6054E193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val="es-ES" w:eastAsia="es-CO"/>
        </w:rPr>
        <w:t>Los números de versión y la forma en que cambian entregan significado del código y lo que fue modificado de una versión a otra.</w:t>
      </w: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335EBEB0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54C62A32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5957CF" w:rsidR="00640435" w:rsidP="005957CF" w:rsidRDefault="00640435" w14:paraId="2BD46A9C" w14:textId="55C287E1">
      <w:pPr>
        <w:pStyle w:val="Ttulo2"/>
        <w:rPr>
          <w:rFonts w:eastAsia="Times New Roman" w:cs="Segoe UI"/>
          <w:sz w:val="28"/>
          <w:szCs w:val="28"/>
          <w:lang w:eastAsia="es-CO"/>
        </w:rPr>
      </w:pPr>
      <w:bookmarkStart w:name="_Toc125618546" w:id="11"/>
      <w:r w:rsidRPr="005957CF">
        <w:rPr>
          <w:rFonts w:eastAsia="Times New Roman" w:cs="Segoe UI"/>
          <w:sz w:val="28"/>
          <w:szCs w:val="28"/>
          <w:lang w:eastAsia="es-CO"/>
        </w:rPr>
        <w:t>Definición de versionamiento para las API</w:t>
      </w:r>
      <w:bookmarkEnd w:id="11"/>
      <w:r w:rsidRPr="005957CF">
        <w:rPr>
          <w:rFonts w:eastAsia="Times New Roman" w:cs="Segoe UI"/>
          <w:sz w:val="28"/>
          <w:szCs w:val="28"/>
          <w:lang w:eastAsia="es-CO"/>
        </w:rPr>
        <w:t> </w:t>
      </w:r>
    </w:p>
    <w:p w:rsidRPr="00C23F0A" w:rsidR="00640435" w:rsidP="005957CF" w:rsidRDefault="00640435" w14:paraId="0F0AB818" w14:textId="77777777">
      <w:pPr>
        <w:spacing w:after="0" w:line="240" w:lineRule="auto"/>
        <w:ind w:firstLine="432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 xml:space="preserve">Las etapas para el versionamiento de las </w:t>
      </w:r>
      <w:proofErr w:type="spellStart"/>
      <w:r w:rsidRPr="00C23F0A">
        <w:rPr>
          <w:rFonts w:eastAsia="Times New Roman" w:cs="Segoe UI"/>
          <w:bCs/>
          <w:lang w:eastAsia="es-CO"/>
        </w:rPr>
        <w:t>API’s</w:t>
      </w:r>
      <w:proofErr w:type="spellEnd"/>
      <w:r w:rsidRPr="00C23F0A">
        <w:rPr>
          <w:rFonts w:eastAsia="Times New Roman" w:cs="Segoe UI"/>
          <w:bCs/>
          <w:lang w:eastAsia="es-CO"/>
        </w:rPr>
        <w:t xml:space="preserve"> son las que se listan a continuación: </w:t>
      </w:r>
    </w:p>
    <w:p w:rsidRPr="00C23F0A" w:rsidR="00640435" w:rsidP="005957CF" w:rsidRDefault="00640435" w14:paraId="294526E5" w14:textId="77777777">
      <w:pPr>
        <w:spacing w:after="0" w:line="240" w:lineRule="auto"/>
        <w:ind w:firstLine="705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5CF1DF2E" w14:textId="77777777">
      <w:pPr>
        <w:numPr>
          <w:ilvl w:val="0"/>
          <w:numId w:val="6"/>
        </w:numPr>
        <w:spacing w:after="0" w:line="240" w:lineRule="auto"/>
        <w:ind w:left="1440" w:firstLine="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Creación </w:t>
      </w:r>
    </w:p>
    <w:p w:rsidRPr="00C23F0A" w:rsidR="00640435" w:rsidP="005957CF" w:rsidRDefault="00640435" w14:paraId="460BC632" w14:textId="77777777">
      <w:pPr>
        <w:numPr>
          <w:ilvl w:val="0"/>
          <w:numId w:val="6"/>
        </w:numPr>
        <w:spacing w:after="0" w:line="240" w:lineRule="auto"/>
        <w:ind w:left="1440" w:firstLine="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Desarrollo </w:t>
      </w:r>
    </w:p>
    <w:p w:rsidRPr="00C23F0A" w:rsidR="00640435" w:rsidP="005957CF" w:rsidRDefault="00640435" w14:paraId="4CBF47E0" w14:textId="77777777">
      <w:pPr>
        <w:numPr>
          <w:ilvl w:val="0"/>
          <w:numId w:val="6"/>
        </w:numPr>
        <w:spacing w:after="0" w:line="240" w:lineRule="auto"/>
        <w:ind w:left="1440" w:firstLine="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Certificación </w:t>
      </w:r>
    </w:p>
    <w:p w:rsidRPr="00C23F0A" w:rsidR="00640435" w:rsidP="005957CF" w:rsidRDefault="00640435" w14:paraId="535097ED" w14:textId="77777777">
      <w:pPr>
        <w:numPr>
          <w:ilvl w:val="0"/>
          <w:numId w:val="6"/>
        </w:numPr>
        <w:spacing w:after="0" w:line="240" w:lineRule="auto"/>
        <w:ind w:left="1440" w:firstLine="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lastRenderedPageBreak/>
        <w:t>Publicación en Producción </w:t>
      </w:r>
    </w:p>
    <w:p w:rsidRPr="00C23F0A" w:rsidR="00640435" w:rsidP="005957CF" w:rsidRDefault="00640435" w14:paraId="55E136B0" w14:textId="77777777">
      <w:pPr>
        <w:numPr>
          <w:ilvl w:val="0"/>
          <w:numId w:val="7"/>
        </w:numPr>
        <w:spacing w:after="0" w:line="240" w:lineRule="auto"/>
        <w:ind w:left="1440" w:firstLine="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Obsolescencia/Deprecación </w:t>
      </w:r>
    </w:p>
    <w:p w:rsidRPr="00C23F0A" w:rsidR="00640435" w:rsidP="005957CF" w:rsidRDefault="00640435" w14:paraId="3BFBE4BD" w14:textId="77777777">
      <w:pPr>
        <w:numPr>
          <w:ilvl w:val="0"/>
          <w:numId w:val="7"/>
        </w:numPr>
        <w:spacing w:after="0" w:line="240" w:lineRule="auto"/>
        <w:ind w:left="1440" w:firstLine="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Jubilación y Retiro </w:t>
      </w:r>
    </w:p>
    <w:p w:rsidRPr="00C23F0A" w:rsidR="00640435" w:rsidP="005957CF" w:rsidRDefault="00640435" w14:paraId="49830897" w14:textId="77777777">
      <w:pPr>
        <w:spacing w:after="0" w:line="240" w:lineRule="auto"/>
        <w:ind w:left="108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42ED7234" w14:textId="77777777">
      <w:pPr>
        <w:spacing w:after="0" w:line="240" w:lineRule="auto"/>
        <w:ind w:left="27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Cuando una versión evoluciona es posible que la nueva versión conviva con la versión obsoleta, debido a la incompatibilidad retroactiva. </w:t>
      </w:r>
    </w:p>
    <w:p w:rsidRPr="00C23F0A" w:rsidR="00640435" w:rsidP="005957CF" w:rsidRDefault="00640435" w14:paraId="2A431D91" w14:textId="77777777">
      <w:pPr>
        <w:spacing w:after="0" w:line="240" w:lineRule="auto"/>
        <w:ind w:left="72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6BD213FF" w14:textId="77777777">
      <w:pPr>
        <w:spacing w:after="0" w:line="240" w:lineRule="auto"/>
        <w:ind w:firstLine="27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En la fase de desarrollo: </w:t>
      </w:r>
    </w:p>
    <w:p w:rsidRPr="00C23F0A" w:rsidR="00640435" w:rsidP="005957CF" w:rsidRDefault="00640435" w14:paraId="7556130C" w14:textId="77777777">
      <w:pPr>
        <w:pStyle w:val="Prrafodelista"/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Versión Mayor: En esta fase la versión mayor se establece en cero (‘0.Y.Z’), dado que en esta etapa está todo en cambio y no es una versión estable. </w:t>
      </w:r>
    </w:p>
    <w:p w:rsidRPr="00C23F0A" w:rsidR="00640435" w:rsidP="005957CF" w:rsidRDefault="00640435" w14:paraId="0225A57B" w14:textId="77777777">
      <w:pPr>
        <w:spacing w:after="0" w:line="240" w:lineRule="auto"/>
        <w:ind w:left="1425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 </w:t>
      </w:r>
    </w:p>
    <w:p w:rsidRPr="00C23F0A" w:rsidR="00640435" w:rsidP="005957CF" w:rsidRDefault="00640435" w14:paraId="794A055F" w14:textId="77777777">
      <w:pPr>
        <w:spacing w:after="0" w:line="240" w:lineRule="auto"/>
        <w:ind w:left="27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En la fase de publicación en producción: </w:t>
      </w:r>
    </w:p>
    <w:p w:rsidRPr="00C23F0A" w:rsidR="00640435" w:rsidP="005957CF" w:rsidRDefault="00640435" w14:paraId="27BCF55E" w14:textId="77777777">
      <w:pPr>
        <w:pStyle w:val="Prrafodelista"/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La versión se establece en ‘1.0.0’, definiendo el API pública. La forma en que el número de versión es incrementado después de esta publicación depende de esta API y de cómo esta cambie.  </w:t>
      </w:r>
    </w:p>
    <w:p w:rsidRPr="00C23F0A" w:rsidR="00640435" w:rsidP="005957CF" w:rsidRDefault="00640435" w14:paraId="171DD844" w14:textId="77777777">
      <w:pPr>
        <w:numPr>
          <w:ilvl w:val="0"/>
          <w:numId w:val="8"/>
        </w:numPr>
        <w:spacing w:after="0" w:line="240" w:lineRule="auto"/>
        <w:ind w:left="2505" w:firstLine="0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Mayor: Inicia en 1. </w:t>
      </w:r>
    </w:p>
    <w:p w:rsidRPr="00C23F0A" w:rsidR="00640435" w:rsidP="005957CF" w:rsidRDefault="00640435" w14:paraId="6EFE5642" w14:textId="77777777">
      <w:pPr>
        <w:numPr>
          <w:ilvl w:val="0"/>
          <w:numId w:val="8"/>
        </w:numPr>
        <w:spacing w:after="0" w:line="240" w:lineRule="auto"/>
        <w:ind w:left="2505" w:firstLine="0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Menor: Inicia en 0. </w:t>
      </w:r>
    </w:p>
    <w:p w:rsidRPr="00C23F0A" w:rsidR="00640435" w:rsidP="005957CF" w:rsidRDefault="00640435" w14:paraId="7497824B" w14:textId="28E2B095">
      <w:pPr>
        <w:numPr>
          <w:ilvl w:val="0"/>
          <w:numId w:val="8"/>
        </w:numPr>
        <w:spacing w:after="0" w:line="240" w:lineRule="auto"/>
        <w:ind w:left="2505" w:firstLine="0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Parche: Inicia en 0. </w:t>
      </w:r>
    </w:p>
    <w:p w:rsidRPr="00C23F0A" w:rsidR="00640435" w:rsidP="005957CF" w:rsidRDefault="00640435" w14:paraId="736E5BA6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5957CF" w:rsidR="00640435" w:rsidP="005957CF" w:rsidRDefault="00640435" w14:paraId="6BBED86D" w14:textId="33BBE19A">
      <w:pPr>
        <w:pStyle w:val="Ttulo2"/>
        <w:rPr>
          <w:rFonts w:eastAsia="Times New Roman" w:cs="Segoe UI"/>
          <w:sz w:val="28"/>
          <w:szCs w:val="28"/>
          <w:lang w:eastAsia="es-CO"/>
        </w:rPr>
      </w:pPr>
      <w:bookmarkStart w:name="_Toc125618547" w:id="12"/>
      <w:r w:rsidRPr="005957CF">
        <w:rPr>
          <w:rFonts w:eastAsia="Times New Roman" w:cs="Segoe UI"/>
          <w:sz w:val="28"/>
          <w:szCs w:val="28"/>
          <w:lang w:eastAsia="es-CO"/>
        </w:rPr>
        <w:t>Definición de versionamiento para Servicios</w:t>
      </w:r>
      <w:bookmarkEnd w:id="12"/>
      <w:r w:rsidRPr="005957CF">
        <w:rPr>
          <w:rFonts w:eastAsia="Times New Roman" w:cs="Segoe UI"/>
          <w:sz w:val="28"/>
          <w:szCs w:val="28"/>
          <w:lang w:eastAsia="es-CO"/>
        </w:rPr>
        <w:t> </w:t>
      </w:r>
    </w:p>
    <w:p w:rsidRPr="00C23F0A" w:rsidR="00640435" w:rsidP="005957CF" w:rsidRDefault="00640435" w14:paraId="1381C7CF" w14:textId="77777777">
      <w:pPr>
        <w:spacing w:after="0" w:line="240" w:lineRule="auto"/>
        <w:ind w:firstLine="705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Para el caso de los servicios se usará la definición de las siguientes etapas: </w:t>
      </w:r>
    </w:p>
    <w:p w:rsidRPr="00C23F0A" w:rsidR="00640435" w:rsidP="005957CF" w:rsidRDefault="00640435" w14:paraId="74DB0D90" w14:textId="1D5E5B31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bCs/>
          <w:noProof/>
          <w:color w:val="2B579A"/>
          <w:shd w:val="clear" w:color="auto" w:fill="E6E6E6"/>
        </w:rPr>
        <w:lastRenderedPageBreak/>
        <w:drawing>
          <wp:inline distT="0" distB="0" distL="0" distR="0" wp14:anchorId="7DE6D8E6" wp14:editId="29D2F71A">
            <wp:extent cx="4905375" cy="5067300"/>
            <wp:effectExtent l="0" t="0" r="9525" b="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12A44474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42E2C26C" w14:textId="77777777">
      <w:pPr>
        <w:pStyle w:val="Prrafodelista"/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theme="minorHAnsi"/>
          <w:bCs/>
          <w:lang w:eastAsia="es-CO"/>
        </w:rPr>
      </w:pPr>
      <w:r w:rsidRPr="00C23F0A">
        <w:rPr>
          <w:rFonts w:eastAsia="Times New Roman" w:cstheme="minorHAnsi"/>
          <w:bCs/>
          <w:lang w:eastAsia="es-CO"/>
        </w:rPr>
        <w:t>Zona Construcción </w:t>
      </w:r>
    </w:p>
    <w:p w:rsidRPr="00C23F0A" w:rsidR="00640435" w:rsidP="005957CF" w:rsidRDefault="00640435" w14:paraId="1049907D" w14:textId="24E65A0F">
      <w:pPr>
        <w:spacing w:after="0" w:line="240" w:lineRule="auto"/>
        <w:ind w:left="705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Esta es la zona para las versiones que se encuentran en proceso de construcción, sea de manera lineal (una versión construida en un único ciclo) o iterativo (se requiere más de un ciclo para generar una versión que pueda estar lista para pasar a la zona productiva). </w:t>
      </w:r>
    </w:p>
    <w:p w:rsidRPr="00C23F0A" w:rsidR="00640435" w:rsidP="005957CF" w:rsidRDefault="00640435" w14:paraId="7138CA6C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2ABA8839" w14:textId="77777777">
      <w:pPr>
        <w:pStyle w:val="Prrafodelista"/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theme="minorHAnsi"/>
          <w:bCs/>
          <w:lang w:eastAsia="es-CO"/>
        </w:rPr>
      </w:pPr>
      <w:r w:rsidRPr="00C23F0A">
        <w:rPr>
          <w:rFonts w:eastAsia="Times New Roman" w:cstheme="minorHAnsi"/>
          <w:bCs/>
          <w:lang w:eastAsia="es-CO"/>
        </w:rPr>
        <w:t>Zona Productiva </w:t>
      </w:r>
    </w:p>
    <w:p w:rsidRPr="00C23F0A" w:rsidR="00640435" w:rsidP="005957CF" w:rsidRDefault="00640435" w14:paraId="5108B744" w14:textId="77777777">
      <w:pPr>
        <w:spacing w:after="0" w:line="240" w:lineRule="auto"/>
        <w:ind w:left="705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Esta es la zona para las versiones productivas, las cuales tienen consumidores asociados. </w:t>
      </w:r>
    </w:p>
    <w:p w:rsidRPr="00C23F0A" w:rsidR="00640435" w:rsidP="005957CF" w:rsidRDefault="00640435" w14:paraId="566B8D42" w14:textId="77777777">
      <w:pPr>
        <w:spacing w:after="0" w:line="240" w:lineRule="auto"/>
        <w:ind w:left="705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Cuando una versión evoluciona es posible que la nueva versión conviva con la versión obsoleta, debido a la incompatibilidad retroactiva. </w:t>
      </w:r>
    </w:p>
    <w:p w:rsidRPr="00C23F0A" w:rsidR="00640435" w:rsidP="005957CF" w:rsidRDefault="00640435" w14:paraId="771709D8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49E1A0C0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6FE0B433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5957CF" w:rsidR="00640435" w:rsidP="005957CF" w:rsidRDefault="00640435" w14:paraId="1A6DE930" w14:textId="21FCBE22">
      <w:pPr>
        <w:pStyle w:val="Ttulo2"/>
        <w:rPr>
          <w:rFonts w:eastAsia="Times New Roman"/>
          <w:sz w:val="28"/>
          <w:szCs w:val="28"/>
          <w:lang w:eastAsia="es-CO"/>
        </w:rPr>
      </w:pPr>
      <w:bookmarkStart w:name="_Toc125618548" w:id="13"/>
      <w:r w:rsidRPr="005957CF">
        <w:rPr>
          <w:rFonts w:eastAsia="Times New Roman"/>
          <w:sz w:val="28"/>
          <w:szCs w:val="28"/>
          <w:lang w:eastAsia="es-CO"/>
        </w:rPr>
        <w:t>Estructuración de Versiones</w:t>
      </w:r>
      <w:bookmarkEnd w:id="13"/>
      <w:r w:rsidRPr="005957CF">
        <w:rPr>
          <w:rFonts w:eastAsia="Times New Roman"/>
          <w:sz w:val="28"/>
          <w:szCs w:val="28"/>
          <w:lang w:eastAsia="es-CO"/>
        </w:rPr>
        <w:t>  </w:t>
      </w:r>
    </w:p>
    <w:p w:rsidRPr="00C23F0A" w:rsidR="00640435" w:rsidP="005957CF" w:rsidRDefault="00640435" w14:paraId="05979635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236A1279" w14:textId="77777777">
      <w:pPr>
        <w:spacing w:after="0" w:line="240" w:lineRule="auto"/>
        <w:ind w:left="420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37536DAC" w14:textId="77777777">
      <w:pPr>
        <w:spacing w:after="0" w:line="240" w:lineRule="auto"/>
        <w:ind w:left="360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lastRenderedPageBreak/>
        <w:t>Las versiones pueden clasificarse según su impacto: </w:t>
      </w:r>
    </w:p>
    <w:p w:rsidRPr="00C23F0A" w:rsidR="00640435" w:rsidP="005957CF" w:rsidRDefault="00640435" w14:paraId="16A31E6D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0AD30541" w14:textId="1DFB66A8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bCs/>
          <w:noProof/>
          <w:color w:val="2B579A"/>
          <w:shd w:val="clear" w:color="auto" w:fill="E6E6E6"/>
        </w:rPr>
        <w:drawing>
          <wp:inline distT="0" distB="0" distL="0" distR="0" wp14:anchorId="1C1BE6B2" wp14:editId="02A8BA30">
            <wp:extent cx="4095750" cy="1771650"/>
            <wp:effectExtent l="0" t="0" r="0" b="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5C7D574B" w14:textId="2318AD80">
      <w:pPr>
        <w:spacing w:after="0" w:line="240" w:lineRule="auto"/>
        <w:ind w:left="360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 xml:space="preserve">Donde X, Y, Z son enteros no negativos, donde X es la versión Mayor, Y la </w:t>
      </w:r>
      <w:r w:rsidRPr="00C23F0A" w:rsidR="002C3887">
        <w:rPr>
          <w:rFonts w:eastAsia="Times New Roman" w:cs="Calibri"/>
          <w:bCs/>
          <w:lang w:eastAsia="es-CO"/>
        </w:rPr>
        <w:t>versión Menor</w:t>
      </w:r>
      <w:r w:rsidRPr="00C23F0A">
        <w:rPr>
          <w:rFonts w:eastAsia="Times New Roman" w:cs="Calibri"/>
          <w:bCs/>
          <w:lang w:eastAsia="es-CO"/>
        </w:rPr>
        <w:t>, y Z la versión Parche. </w:t>
      </w:r>
    </w:p>
    <w:p w:rsidRPr="00C23F0A" w:rsidR="00640435" w:rsidP="005957CF" w:rsidRDefault="00640435" w14:paraId="4F8AB96D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tbl>
      <w:tblPr>
        <w:tblW w:w="0" w:type="dxa"/>
        <w:tblInd w:w="52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6"/>
        <w:gridCol w:w="5591"/>
      </w:tblGrid>
      <w:tr w:rsidRPr="00C23F0A" w:rsidR="00640435" w:rsidTr="00640435" w14:paraId="525C99E6" w14:textId="77777777">
        <w:trPr>
          <w:trHeight w:val="135"/>
        </w:trPr>
        <w:tc>
          <w:tcPr>
            <w:tcW w:w="29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17F87AFE" w14:textId="77777777">
            <w:pPr>
              <w:spacing w:after="0" w:line="240" w:lineRule="auto"/>
              <w:jc w:val="both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Versión </w:t>
            </w:r>
          </w:p>
        </w:tc>
        <w:tc>
          <w:tcPr>
            <w:tcW w:w="59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3293276F" w14:textId="77777777">
            <w:pPr>
              <w:spacing w:after="0" w:line="240" w:lineRule="auto"/>
              <w:jc w:val="both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Descripción </w:t>
            </w:r>
          </w:p>
        </w:tc>
      </w:tr>
      <w:tr w:rsidRPr="00C23F0A" w:rsidR="00640435" w:rsidTr="00640435" w14:paraId="7A45C5AC" w14:textId="77777777">
        <w:trPr>
          <w:trHeight w:val="120"/>
        </w:trPr>
        <w:tc>
          <w:tcPr>
            <w:tcW w:w="29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588FED2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Calibri"/>
                <w:bCs/>
                <w:lang w:eastAsia="es-CO"/>
              </w:rPr>
              <w:t>Versión Mayor (X)</w:t>
            </w:r>
            <w:r w:rsidRPr="00C23F0A">
              <w:rPr>
                <w:rFonts w:eastAsia="Times New Roman" w:cs="Times New Roman"/>
                <w:bCs/>
                <w:lang w:eastAsia="es-CO"/>
              </w:rPr>
              <w:t> </w:t>
            </w:r>
          </w:p>
        </w:tc>
        <w:tc>
          <w:tcPr>
            <w:tcW w:w="59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33A49834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Calibri"/>
                <w:bCs/>
                <w:lang w:eastAsia="es-CO"/>
              </w:rPr>
            </w:pPr>
            <w:r w:rsidRPr="00C23F0A">
              <w:rPr>
                <w:rFonts w:eastAsia="Times New Roman" w:cs="Calibri"/>
                <w:bCs/>
                <w:lang w:eastAsia="es-CO"/>
              </w:rPr>
              <w:t>Introducen modificaciones importantes en el contrato del servicio o en la funcionalidad (Interna o Externa) del API o Producto por lo que rompen la compatibilidad de las dependencias, y que tiene impacto en los consumidores. </w:t>
            </w:r>
          </w:p>
          <w:p w:rsidRPr="00C23F0A" w:rsidR="00640435" w:rsidP="005957CF" w:rsidRDefault="00640435" w14:paraId="4C6FDB88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Calibri"/>
                <w:bCs/>
                <w:lang w:eastAsia="es-CO"/>
              </w:rPr>
              <w:t xml:space="preserve">Ejemplo:  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>1</w:t>
            </w:r>
            <w:r w:rsidRPr="00C23F0A">
              <w:rPr>
                <w:rFonts w:eastAsia="Times New Roman" w:cs="Calibri"/>
                <w:bCs/>
                <w:lang w:eastAsia="es-CO"/>
              </w:rPr>
              <w:t>.0.0,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 xml:space="preserve"> 2</w:t>
            </w:r>
            <w:r w:rsidRPr="00C23F0A">
              <w:rPr>
                <w:rFonts w:eastAsia="Times New Roman" w:cs="Calibri"/>
                <w:bCs/>
                <w:lang w:eastAsia="es-CO"/>
              </w:rPr>
              <w:t xml:space="preserve">.0.0, 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>3</w:t>
            </w:r>
            <w:r w:rsidRPr="00C23F0A">
              <w:rPr>
                <w:rFonts w:eastAsia="Times New Roman" w:cs="Calibri"/>
                <w:bCs/>
                <w:lang w:eastAsia="es-CO"/>
              </w:rPr>
              <w:t>.0.0</w:t>
            </w:r>
            <w:r w:rsidRPr="00C23F0A">
              <w:rPr>
                <w:rFonts w:eastAsia="Times New Roman" w:cs="Times New Roman"/>
                <w:bCs/>
                <w:lang w:eastAsia="es-CO"/>
              </w:rPr>
              <w:t> </w:t>
            </w:r>
          </w:p>
        </w:tc>
      </w:tr>
      <w:tr w:rsidRPr="00C23F0A" w:rsidR="00640435" w:rsidTr="00640435" w14:paraId="3100DD84" w14:textId="77777777">
        <w:trPr>
          <w:trHeight w:val="120"/>
        </w:trPr>
        <w:tc>
          <w:tcPr>
            <w:tcW w:w="29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61BD4C72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Calibri"/>
                <w:bCs/>
                <w:lang w:eastAsia="es-CO"/>
              </w:rPr>
            </w:pPr>
            <w:r w:rsidRPr="00C23F0A">
              <w:rPr>
                <w:rFonts w:eastAsia="Times New Roman" w:cs="Calibri"/>
                <w:bCs/>
                <w:lang w:eastAsia="es-CO"/>
              </w:rPr>
              <w:t>Versión Menor (Y) </w:t>
            </w:r>
          </w:p>
        </w:tc>
        <w:tc>
          <w:tcPr>
            <w:tcW w:w="59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362AA016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Calibri"/>
                <w:bCs/>
                <w:lang w:eastAsia="es-CO"/>
              </w:rPr>
            </w:pPr>
            <w:r w:rsidRPr="00C23F0A">
              <w:rPr>
                <w:rFonts w:eastAsia="Times New Roman" w:cs="Calibri"/>
                <w:bCs/>
                <w:lang w:eastAsia="es-CO"/>
              </w:rPr>
              <w:t xml:space="preserve">Introduce modificaciones que 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 xml:space="preserve">NO </w:t>
            </w:r>
            <w:r w:rsidRPr="00C23F0A">
              <w:rPr>
                <w:rFonts w:eastAsia="Times New Roman" w:cs="Calibri"/>
                <w:bCs/>
                <w:lang w:eastAsia="es-CO"/>
              </w:rPr>
              <w:t>tienen impacto en los consumidores actuales del servicio.   Implementan adiciones de funcionalidades que no rompen la compatibilidad de las dependencias. </w:t>
            </w:r>
          </w:p>
          <w:p w:rsidRPr="00C23F0A" w:rsidR="00640435" w:rsidP="005957CF" w:rsidRDefault="00640435" w14:paraId="1C4C2A56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Calibri"/>
                <w:bCs/>
                <w:lang w:eastAsia="es-CO"/>
              </w:rPr>
              <w:t>Ejemplo:  1.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>1</w:t>
            </w:r>
            <w:r w:rsidRPr="00C23F0A">
              <w:rPr>
                <w:rFonts w:eastAsia="Times New Roman" w:cs="Calibri"/>
                <w:bCs/>
                <w:lang w:eastAsia="es-CO"/>
              </w:rPr>
              <w:t>.0, 1.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>2</w:t>
            </w:r>
            <w:r w:rsidRPr="00C23F0A">
              <w:rPr>
                <w:rFonts w:eastAsia="Times New Roman" w:cs="Calibri"/>
                <w:bCs/>
                <w:lang w:eastAsia="es-CO"/>
              </w:rPr>
              <w:t>.0, 1.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>3</w:t>
            </w:r>
            <w:r w:rsidRPr="00C23F0A">
              <w:rPr>
                <w:rFonts w:eastAsia="Times New Roman" w:cs="Calibri"/>
                <w:bCs/>
                <w:lang w:eastAsia="es-CO"/>
              </w:rPr>
              <w:t>.0</w:t>
            </w:r>
            <w:r w:rsidRPr="00C23F0A">
              <w:rPr>
                <w:rFonts w:eastAsia="Times New Roman" w:cs="Times New Roman"/>
                <w:bCs/>
                <w:lang w:eastAsia="es-CO"/>
              </w:rPr>
              <w:t> </w:t>
            </w:r>
          </w:p>
        </w:tc>
      </w:tr>
      <w:tr w:rsidRPr="00C23F0A" w:rsidR="00640435" w:rsidTr="00640435" w14:paraId="546D1C88" w14:textId="77777777">
        <w:trPr>
          <w:trHeight w:val="120"/>
        </w:trPr>
        <w:tc>
          <w:tcPr>
            <w:tcW w:w="29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093ED43E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Calibri"/>
                <w:bCs/>
                <w:lang w:eastAsia="es-CO"/>
              </w:rPr>
            </w:pPr>
            <w:r w:rsidRPr="00C23F0A">
              <w:rPr>
                <w:rFonts w:eastAsia="Times New Roman" w:cs="Calibri"/>
                <w:bCs/>
                <w:lang w:eastAsia="es-CO"/>
              </w:rPr>
              <w:t>Versión Parche (Z) </w:t>
            </w:r>
          </w:p>
        </w:tc>
        <w:tc>
          <w:tcPr>
            <w:tcW w:w="59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A610658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Calibri"/>
                <w:bCs/>
                <w:lang w:eastAsia="es-CO"/>
              </w:rPr>
            </w:pPr>
            <w:r w:rsidRPr="00C23F0A">
              <w:rPr>
                <w:rFonts w:eastAsia="Times New Roman" w:cs="Calibri"/>
                <w:bCs/>
                <w:lang w:eastAsia="es-CO"/>
              </w:rPr>
              <w:t xml:space="preserve">Cambios internos, los cuales corrigen comportamientos incorrectos en el servicio y 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 xml:space="preserve">NO </w:t>
            </w:r>
            <w:r w:rsidRPr="00C23F0A">
              <w:rPr>
                <w:rFonts w:eastAsia="Times New Roman" w:cs="Calibri"/>
                <w:bCs/>
                <w:lang w:eastAsia="es-CO"/>
              </w:rPr>
              <w:t>tienen ningún impacto en los consumidores actuales del servicio. </w:t>
            </w:r>
          </w:p>
          <w:p w:rsidRPr="00C23F0A" w:rsidR="00640435" w:rsidP="005957CF" w:rsidRDefault="00640435" w14:paraId="073D442D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Calibri"/>
                <w:bCs/>
                <w:lang w:eastAsia="es-CO"/>
              </w:rPr>
              <w:t>Ejemplo: 1.0.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>0</w:t>
            </w:r>
            <w:r w:rsidRPr="00C23F0A">
              <w:rPr>
                <w:rFonts w:eastAsia="Times New Roman" w:cs="Calibri"/>
                <w:bCs/>
                <w:lang w:eastAsia="es-CO"/>
              </w:rPr>
              <w:t>, 2.1.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>1</w:t>
            </w:r>
            <w:r w:rsidRPr="00C23F0A">
              <w:rPr>
                <w:rFonts w:eastAsia="Times New Roman" w:cs="Calibri"/>
                <w:bCs/>
                <w:lang w:eastAsia="es-CO"/>
              </w:rPr>
              <w:t>. 3.2.</w:t>
            </w:r>
            <w:r w:rsidRPr="00C23F0A">
              <w:rPr>
                <w:rFonts w:eastAsia="Times New Roman" w:cs="Calibri"/>
                <w:bCs/>
                <w:color w:val="FF0000"/>
                <w:lang w:eastAsia="es-CO"/>
              </w:rPr>
              <w:t>2</w:t>
            </w:r>
            <w:r w:rsidRPr="00C23F0A">
              <w:rPr>
                <w:rFonts w:eastAsia="Times New Roman" w:cs="Times New Roman"/>
                <w:bCs/>
                <w:color w:val="FF0000"/>
                <w:lang w:eastAsia="es-CO"/>
              </w:rPr>
              <w:t> </w:t>
            </w:r>
          </w:p>
        </w:tc>
      </w:tr>
    </w:tbl>
    <w:p w:rsidRPr="00C23F0A" w:rsidR="00640435" w:rsidP="005957CF" w:rsidRDefault="00640435" w14:paraId="21C5BC1A" w14:textId="29413D3E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39CDF7A7" w14:textId="77777777">
      <w:pPr>
        <w:spacing w:after="0" w:line="240" w:lineRule="auto"/>
        <w:ind w:left="1080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 </w:t>
      </w:r>
    </w:p>
    <w:p w:rsidRPr="00C23F0A" w:rsidR="00640435" w:rsidP="005957CF" w:rsidRDefault="00640435" w14:paraId="2DA2A314" w14:textId="77777777">
      <w:pPr>
        <w:spacing w:after="0" w:line="240" w:lineRule="auto"/>
        <w:ind w:firstLine="705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Nota: </w:t>
      </w:r>
    </w:p>
    <w:p w:rsidRPr="00C23F0A" w:rsidR="00640435" w:rsidP="005957CF" w:rsidRDefault="00640435" w14:paraId="5356EED6" w14:textId="77777777">
      <w:pPr>
        <w:numPr>
          <w:ilvl w:val="0"/>
          <w:numId w:val="10"/>
        </w:numPr>
        <w:spacing w:after="0" w:line="240" w:lineRule="auto"/>
        <w:ind w:left="1785" w:firstLine="0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Cada elemento debe incrementarse numéricamente en incrementos de 1 (una unidad). </w:t>
      </w:r>
    </w:p>
    <w:p w:rsidRPr="00C23F0A" w:rsidR="00640435" w:rsidP="005957CF" w:rsidRDefault="00640435" w14:paraId="491566E7" w14:textId="77777777">
      <w:pPr>
        <w:numPr>
          <w:ilvl w:val="0"/>
          <w:numId w:val="11"/>
        </w:numPr>
        <w:spacing w:after="0" w:line="240" w:lineRule="auto"/>
        <w:ind w:left="1785" w:firstLine="0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La primera versión siempre será 1.0.0 </w:t>
      </w:r>
    </w:p>
    <w:p w:rsidRPr="00C23F0A" w:rsidR="00640435" w:rsidP="005957CF" w:rsidRDefault="00640435" w14:paraId="4D5B8A19" w14:textId="029475D0">
      <w:pPr>
        <w:spacing w:after="0" w:line="240" w:lineRule="auto"/>
        <w:ind w:left="1425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 </w:t>
      </w:r>
    </w:p>
    <w:p w:rsidRPr="005957CF" w:rsidR="00640435" w:rsidP="005957CF" w:rsidRDefault="00640435" w14:paraId="4BCDC9E8" w14:textId="3BDE83A8">
      <w:pPr>
        <w:pStyle w:val="Ttulo2"/>
        <w:rPr>
          <w:rFonts w:eastAsia="Times New Roman"/>
          <w:sz w:val="28"/>
          <w:szCs w:val="28"/>
          <w:lang w:eastAsia="es-CO"/>
        </w:rPr>
      </w:pPr>
      <w:bookmarkStart w:name="_Toc125618549" w:id="14"/>
      <w:r w:rsidRPr="005957CF">
        <w:rPr>
          <w:rFonts w:eastAsia="Times New Roman"/>
          <w:sz w:val="28"/>
          <w:szCs w:val="28"/>
          <w:lang w:eastAsia="es-CO"/>
        </w:rPr>
        <w:t>Proceso de Versionamiento</w:t>
      </w:r>
      <w:bookmarkEnd w:id="14"/>
      <w:r w:rsidRPr="005957CF">
        <w:rPr>
          <w:rFonts w:eastAsia="Times New Roman"/>
          <w:sz w:val="28"/>
          <w:szCs w:val="28"/>
          <w:lang w:eastAsia="es-CO"/>
        </w:rPr>
        <w:t> </w:t>
      </w:r>
    </w:p>
    <w:p w:rsidRPr="00C23F0A" w:rsidR="00640435" w:rsidP="005957CF" w:rsidRDefault="00640435" w14:paraId="30C7A78B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7673464D" w14:textId="77777777">
      <w:pPr>
        <w:spacing w:after="0" w:line="240" w:lineRule="auto"/>
        <w:ind w:left="42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val="es-ES" w:eastAsia="es-CO"/>
        </w:rPr>
        <w:t>Una vez que un paquete versionado ha sido liberado, los contenidos de esa versión no deben ser modificados. Cualquier modificación debe ser liberada como una nueva versión.</w:t>
      </w: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3F5CEAC3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6AA71F2B" w14:textId="77777777">
      <w:pPr>
        <w:spacing w:after="0" w:line="240" w:lineRule="auto"/>
        <w:ind w:left="42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Se deben tener en cuenta las siguientes variables y criterios al momento de evaluar la asignación o cambio de versión: </w:t>
      </w:r>
    </w:p>
    <w:p w:rsidRPr="00C23F0A" w:rsidR="00640435" w:rsidP="005957CF" w:rsidRDefault="00640435" w14:paraId="286396C7" w14:textId="77777777">
      <w:pPr>
        <w:spacing w:after="0" w:line="240" w:lineRule="auto"/>
        <w:ind w:left="42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0F9C2830" w14:textId="77777777">
      <w:pPr>
        <w:pStyle w:val="Prrafodelista"/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Variables </w:t>
      </w:r>
    </w:p>
    <w:p w:rsidRPr="00C23F0A" w:rsidR="00640435" w:rsidP="005957CF" w:rsidRDefault="00640435" w14:paraId="5CE41986" w14:textId="77777777">
      <w:pPr>
        <w:pStyle w:val="Prrafodelista"/>
        <w:numPr>
          <w:ilvl w:val="1"/>
          <w:numId w:val="12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lastRenderedPageBreak/>
        <w:t>API, Producto, Servicio (Nuevo o Existente) </w:t>
      </w:r>
    </w:p>
    <w:p w:rsidRPr="00C23F0A" w:rsidR="00640435" w:rsidP="005957CF" w:rsidRDefault="00640435" w14:paraId="368332C7" w14:textId="77777777">
      <w:pPr>
        <w:pStyle w:val="Prrafodelista"/>
        <w:numPr>
          <w:ilvl w:val="1"/>
          <w:numId w:val="12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Métodos u Operaciones (Nuevo o Existente) </w:t>
      </w:r>
    </w:p>
    <w:p w:rsidRPr="00C23F0A" w:rsidR="00640435" w:rsidP="005957CF" w:rsidRDefault="00640435" w14:paraId="216A7912" w14:textId="657AE3D4">
      <w:pPr>
        <w:pStyle w:val="Prrafodelista"/>
        <w:numPr>
          <w:ilvl w:val="1"/>
          <w:numId w:val="12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Campos (Obligatorios y Opcionales) </w:t>
      </w:r>
    </w:p>
    <w:p w:rsidRPr="00C23F0A" w:rsidR="00640435" w:rsidP="005957CF" w:rsidRDefault="00640435" w14:paraId="0CB362BC" w14:textId="77777777">
      <w:pPr>
        <w:spacing w:after="0" w:line="240" w:lineRule="auto"/>
        <w:ind w:left="108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58DF8CCE" w14:textId="77777777">
      <w:pPr>
        <w:pStyle w:val="Prrafodelista"/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Criterios Para Incremento Versión Mayor </w:t>
      </w:r>
    </w:p>
    <w:p w:rsidRPr="00C23F0A" w:rsidR="00640435" w:rsidP="005957CF" w:rsidRDefault="00640435" w14:paraId="132991C1" w14:textId="77777777">
      <w:pPr>
        <w:pStyle w:val="Prrafodelista"/>
        <w:numPr>
          <w:ilvl w:val="1"/>
          <w:numId w:val="12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Hay cambios en los contratos que afecta la compatibilidad con los consumidores. </w:t>
      </w:r>
    </w:p>
    <w:p w:rsidRPr="00C23F0A" w:rsidR="004F247B" w:rsidP="005957CF" w:rsidRDefault="004F247B" w14:paraId="7AAB75E9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shd w:val="clear" w:color="auto" w:fill="00FFFF"/>
          <w:lang w:eastAsia="es-CO"/>
        </w:rPr>
      </w:pPr>
    </w:p>
    <w:p w:rsidRPr="00C23F0A" w:rsidR="00640435" w:rsidP="005957CF" w:rsidRDefault="00640435" w14:paraId="3CC96790" w14:textId="15722AFB">
      <w:pPr>
        <w:spacing w:after="0" w:line="240" w:lineRule="auto"/>
        <w:ind w:left="405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 xml:space="preserve">En la siguiente tabla se relacionan algunos criterios que generan cambio de la versión </w:t>
      </w:r>
      <w:r w:rsidRPr="00C23F0A" w:rsidR="004F247B">
        <w:rPr>
          <w:rFonts w:eastAsia="Times New Roman" w:cs="Segoe UI"/>
          <w:bCs/>
          <w:lang w:eastAsia="es-CO"/>
        </w:rPr>
        <w:t xml:space="preserve">    </w:t>
      </w:r>
      <w:r w:rsidRPr="00C23F0A">
        <w:rPr>
          <w:rFonts w:eastAsia="Times New Roman" w:cs="Segoe UI"/>
          <w:bCs/>
          <w:lang w:eastAsia="es-CO"/>
        </w:rPr>
        <w:t>mayor: </w:t>
      </w:r>
    </w:p>
    <w:p w:rsidRPr="00C23F0A" w:rsidR="00640435" w:rsidP="005957CF" w:rsidRDefault="00640435" w14:paraId="1596DFF9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tbl>
      <w:tblPr>
        <w:tblW w:w="0" w:type="dxa"/>
        <w:tblInd w:w="52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7"/>
      </w:tblGrid>
      <w:tr w:rsidRPr="00C23F0A" w:rsidR="00640435" w:rsidTr="00640435" w14:paraId="21B77B8C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581B1312" w14:textId="77777777">
            <w:pPr>
              <w:spacing w:after="0" w:line="240" w:lineRule="auto"/>
              <w:jc w:val="both"/>
              <w:textAlignment w:val="baseline"/>
              <w:divId w:val="475143080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Todo componente nuevo con operaciones nuevas empieza en una versión mayor. </w:t>
            </w:r>
          </w:p>
        </w:tc>
      </w:tr>
      <w:tr w:rsidRPr="00C23F0A" w:rsidR="00640435" w:rsidTr="00640435" w14:paraId="2D66D71E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170B73D1" w14:textId="16FA457F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Cambio en el nombre de una operación del servicio.  </w:t>
            </w:r>
          </w:p>
        </w:tc>
      </w:tr>
      <w:tr w:rsidRPr="00C23F0A" w:rsidR="00640435" w:rsidTr="00640435" w14:paraId="7DA13B1B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5D576A98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Adición de un campo obligatorio al modelo de datos del mensaje de solicitud o respuesta. </w:t>
            </w:r>
          </w:p>
        </w:tc>
      </w:tr>
      <w:tr w:rsidRPr="00C23F0A" w:rsidR="00640435" w:rsidTr="00640435" w14:paraId="29B6EDA1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2D657E9C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Cambio en el nombre de un campo del modelo de datos del mensaje ya existente. </w:t>
            </w:r>
          </w:p>
        </w:tc>
      </w:tr>
      <w:tr w:rsidRPr="00C23F0A" w:rsidR="00640435" w:rsidTr="00640435" w14:paraId="15516E49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69C713D9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Modificar el tipo de un campo. </w:t>
            </w:r>
          </w:p>
        </w:tc>
      </w:tr>
      <w:tr w:rsidRPr="00C23F0A" w:rsidR="00640435" w:rsidTr="00640435" w14:paraId="637C6DA9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7000A30F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Cambiar una operación que va en un solo sentido a solicitud – respuesta </w:t>
            </w:r>
          </w:p>
        </w:tc>
      </w:tr>
      <w:tr w:rsidRPr="00C23F0A" w:rsidR="00640435" w:rsidTr="00640435" w14:paraId="6EC13DFC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3787C5EF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Eliminar un campo del modelo de datos del mensaje para una operación. </w:t>
            </w:r>
          </w:p>
        </w:tc>
      </w:tr>
      <w:tr w:rsidRPr="00C23F0A" w:rsidR="00640435" w:rsidTr="00640435" w14:paraId="24F5BA0A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0673D66D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Cambiar un campo de opcional a obligatorio. </w:t>
            </w:r>
          </w:p>
        </w:tc>
      </w:tr>
      <w:tr w:rsidRPr="00C23F0A" w:rsidR="00640435" w:rsidTr="00640435" w14:paraId="4117E8D1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01EECC15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Quitar una operación al servicio o un método de la API. </w:t>
            </w:r>
          </w:p>
        </w:tc>
      </w:tr>
      <w:tr w:rsidRPr="00C23F0A" w:rsidR="00640435" w:rsidTr="00640435" w14:paraId="62A22F01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D4B73B1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 xml:space="preserve">Cambio en el </w:t>
            </w:r>
            <w:proofErr w:type="spellStart"/>
            <w:r w:rsidRPr="00C23F0A">
              <w:rPr>
                <w:rFonts w:eastAsia="Times New Roman" w:cs="Segoe UI"/>
                <w:bCs/>
                <w:lang w:eastAsia="es-CO"/>
              </w:rPr>
              <w:t>NameSpace</w:t>
            </w:r>
            <w:proofErr w:type="spellEnd"/>
            <w:r w:rsidRPr="00C23F0A">
              <w:rPr>
                <w:rFonts w:eastAsia="Times New Roman" w:cs="Segoe UI"/>
                <w:bCs/>
                <w:lang w:eastAsia="es-CO"/>
              </w:rPr>
              <w:t xml:space="preserve"> o en el </w:t>
            </w:r>
            <w:proofErr w:type="spellStart"/>
            <w:r w:rsidRPr="00C23F0A">
              <w:rPr>
                <w:rFonts w:eastAsia="Times New Roman" w:cs="Segoe UI"/>
                <w:bCs/>
                <w:lang w:eastAsia="es-CO"/>
              </w:rPr>
              <w:t>BasePath</w:t>
            </w:r>
            <w:proofErr w:type="spellEnd"/>
            <w:r w:rsidRPr="00C23F0A">
              <w:rPr>
                <w:rFonts w:eastAsia="Times New Roman" w:cs="Segoe UI"/>
                <w:bCs/>
                <w:lang w:eastAsia="es-CO"/>
              </w:rPr>
              <w:t>. </w:t>
            </w:r>
          </w:p>
        </w:tc>
      </w:tr>
      <w:tr w:rsidRPr="00C23F0A" w:rsidR="00290727" w:rsidTr="00640435" w14:paraId="74170134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C23F0A" w:rsidR="00290727" w:rsidP="005957CF" w:rsidRDefault="00290727" w14:paraId="7645F00C" w14:textId="31962A0B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Cambio en el nombre o tipo de un método del API. </w:t>
            </w:r>
          </w:p>
        </w:tc>
      </w:tr>
    </w:tbl>
    <w:p w:rsidRPr="00C23F0A" w:rsidR="00640435" w:rsidP="005957CF" w:rsidRDefault="00640435" w14:paraId="02F2342D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val="es-ES" w:eastAsia="es-CO"/>
        </w:rPr>
      </w:pPr>
      <w:r w:rsidRPr="00C23F0A">
        <w:rPr>
          <w:rFonts w:eastAsia="Times New Roman" w:cs="Segoe UI"/>
          <w:bCs/>
          <w:lang w:val="es-ES" w:eastAsia="es-CO"/>
        </w:rPr>
        <w:t> </w:t>
      </w:r>
    </w:p>
    <w:p w:rsidRPr="00C23F0A" w:rsidR="00640435" w:rsidP="005957CF" w:rsidRDefault="00640435" w14:paraId="20C84AA9" w14:textId="77777777">
      <w:pPr>
        <w:spacing w:after="0" w:line="240" w:lineRule="auto"/>
        <w:ind w:left="108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 </w:t>
      </w:r>
    </w:p>
    <w:p w:rsidRPr="00C23F0A" w:rsidR="00640435" w:rsidP="005957CF" w:rsidRDefault="00640435" w14:paraId="3EE50499" w14:textId="743506B6">
      <w:pPr>
        <w:spacing w:after="0" w:line="240" w:lineRule="auto"/>
        <w:ind w:left="108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bCs/>
          <w:noProof/>
          <w:color w:val="2B579A"/>
          <w:shd w:val="clear" w:color="auto" w:fill="E6E6E6"/>
        </w:rPr>
        <w:drawing>
          <wp:inline distT="0" distB="0" distL="0" distR="0" wp14:anchorId="756DFDDF" wp14:editId="1E18C01B">
            <wp:extent cx="5612130" cy="512445"/>
            <wp:effectExtent l="0" t="0" r="7620" b="1905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23F0A" w:rsidR="00640435" w:rsidP="005957CF" w:rsidRDefault="00640435" w14:paraId="72EE2BD5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36148ACF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tbl>
      <w:tblPr>
        <w:tblW w:w="0" w:type="dxa"/>
        <w:tblInd w:w="52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6"/>
        <w:gridCol w:w="4091"/>
      </w:tblGrid>
      <w:tr w:rsidRPr="00C23F0A" w:rsidR="00640435" w:rsidTr="00640435" w14:paraId="0F495A47" w14:textId="77777777">
        <w:tc>
          <w:tcPr>
            <w:tcW w:w="86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D1DE790" w14:textId="77777777">
            <w:pPr>
              <w:spacing w:after="0" w:line="240" w:lineRule="auto"/>
              <w:jc w:val="both"/>
              <w:divId w:val="1428034929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Ejemplos cambio versión mayor </w:t>
            </w:r>
          </w:p>
        </w:tc>
      </w:tr>
      <w:tr w:rsidRPr="00C23F0A" w:rsidR="00640435" w:rsidTr="00640435" w14:paraId="70E02467" w14:textId="77777777">
        <w:trPr>
          <w:trHeight w:val="285"/>
        </w:trPr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0C191CE7" w14:textId="77777777">
            <w:pPr>
              <w:spacing w:after="0" w:line="240" w:lineRule="auto"/>
              <w:jc w:val="both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Actual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3A768BDB" w14:textId="77777777">
            <w:pPr>
              <w:spacing w:after="0" w:line="240" w:lineRule="auto"/>
              <w:jc w:val="both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Nueva </w:t>
            </w:r>
          </w:p>
        </w:tc>
      </w:tr>
      <w:tr w:rsidRPr="00C23F0A" w:rsidR="00640435" w:rsidTr="00640435" w14:paraId="5DEC6F1C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61E16712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1.0.0 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1F3C0DDC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2.0.0 </w:t>
            </w:r>
          </w:p>
        </w:tc>
      </w:tr>
      <w:tr w:rsidRPr="00C23F0A" w:rsidR="00640435" w:rsidTr="00640435" w14:paraId="39EDAE97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526F7C3B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2.1.0 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19FDD554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3.0.0 </w:t>
            </w:r>
          </w:p>
        </w:tc>
      </w:tr>
      <w:tr w:rsidRPr="00C23F0A" w:rsidR="00640435" w:rsidTr="00640435" w14:paraId="1B110C5F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6E4F9DBC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2.2.0 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7F632F0D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3.0.0 </w:t>
            </w:r>
          </w:p>
        </w:tc>
      </w:tr>
      <w:tr w:rsidRPr="00C23F0A" w:rsidR="00640435" w:rsidTr="00640435" w14:paraId="3263DC8F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78145BB8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3.5.0 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00F9F6D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4.0.0 </w:t>
            </w:r>
          </w:p>
        </w:tc>
      </w:tr>
      <w:tr w:rsidRPr="00C23F0A" w:rsidR="00640435" w:rsidTr="00640435" w14:paraId="36CCFC95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3C112A20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4.2.0 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7989CEBC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5.0.0 </w:t>
            </w:r>
          </w:p>
        </w:tc>
      </w:tr>
    </w:tbl>
    <w:p w:rsidRPr="00C23F0A" w:rsidR="00640435" w:rsidP="005957CF" w:rsidRDefault="00640435" w14:paraId="7102A463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val="es-ES" w:eastAsia="es-CO"/>
        </w:rPr>
      </w:pPr>
      <w:r w:rsidRPr="00C23F0A">
        <w:rPr>
          <w:rFonts w:eastAsia="Times New Roman" w:cs="Segoe UI"/>
          <w:bCs/>
          <w:lang w:val="es-ES" w:eastAsia="es-CO"/>
        </w:rPr>
        <w:t> </w:t>
      </w:r>
    </w:p>
    <w:p w:rsidRPr="00C23F0A" w:rsidR="00640435" w:rsidP="005957CF" w:rsidRDefault="00640435" w14:paraId="0D695604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1D15883C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5E1822C9" w14:textId="77777777">
      <w:pPr>
        <w:pStyle w:val="Prrafodelista"/>
        <w:numPr>
          <w:ilvl w:val="0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Criterios Para Incremento Versión Menor </w:t>
      </w:r>
    </w:p>
    <w:p w:rsidRPr="00C23F0A" w:rsidR="004F247B" w:rsidP="005957CF" w:rsidRDefault="00640435" w14:paraId="5AA1A9E0" w14:textId="77777777">
      <w:pPr>
        <w:pStyle w:val="Prrafodelista"/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Cambios en el contrato que NO afectan la compatibilidad con los consumidores actuales. </w:t>
      </w:r>
    </w:p>
    <w:p w:rsidRPr="00C23F0A" w:rsidR="00640435" w:rsidP="005957CF" w:rsidRDefault="00640435" w14:paraId="6F919AF2" w14:textId="69862761">
      <w:pPr>
        <w:pStyle w:val="Prrafodelista"/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La versión menor debe ser ajustada a cero (0) cada vez que la versión mayor sea incrementada. </w:t>
      </w:r>
    </w:p>
    <w:p w:rsidRPr="00C23F0A" w:rsidR="004F247B" w:rsidP="005957CF" w:rsidRDefault="004F247B" w14:paraId="65FB76FF" w14:textId="77777777">
      <w:pPr>
        <w:spacing w:after="0" w:line="240" w:lineRule="auto"/>
        <w:ind w:firstLine="720"/>
        <w:jc w:val="both"/>
        <w:textAlignment w:val="baseline"/>
        <w:rPr>
          <w:rFonts w:eastAsia="Times New Roman" w:cs="Segoe UI"/>
          <w:bCs/>
          <w:shd w:val="clear" w:color="auto" w:fill="00FFFF"/>
          <w:lang w:eastAsia="es-CO"/>
        </w:rPr>
      </w:pPr>
    </w:p>
    <w:p w:rsidRPr="00C23F0A" w:rsidR="00640435" w:rsidP="005957CF" w:rsidRDefault="00640435" w14:paraId="3FF233B8" w14:textId="11BA9DE7">
      <w:pPr>
        <w:spacing w:after="0" w:line="240" w:lineRule="auto"/>
        <w:ind w:left="72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En la siguiente tabla se relacionan algunos criterios que generan cambio de la versión menor: </w:t>
      </w:r>
    </w:p>
    <w:p w:rsidRPr="00C23F0A" w:rsidR="00E54A11" w:rsidP="005957CF" w:rsidRDefault="00E54A11" w14:paraId="3F486123" w14:textId="77777777">
      <w:pPr>
        <w:spacing w:after="0" w:line="240" w:lineRule="auto"/>
        <w:ind w:left="720"/>
        <w:jc w:val="both"/>
        <w:textAlignment w:val="baseline"/>
        <w:rPr>
          <w:rFonts w:eastAsia="Times New Roman" w:cs="Segoe UI"/>
          <w:bCs/>
          <w:lang w:eastAsia="es-CO"/>
        </w:rPr>
      </w:pPr>
    </w:p>
    <w:tbl>
      <w:tblPr>
        <w:tblW w:w="0" w:type="dxa"/>
        <w:tblInd w:w="52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7"/>
      </w:tblGrid>
      <w:tr w:rsidRPr="00C23F0A" w:rsidR="00640435" w:rsidTr="01253847" w14:paraId="0A8CD3CD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9B6F2C9" w14:textId="77777777">
            <w:pPr>
              <w:spacing w:after="0" w:line="240" w:lineRule="auto"/>
              <w:jc w:val="both"/>
              <w:textAlignment w:val="baseline"/>
              <w:divId w:val="1977946514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lastRenderedPageBreak/>
              <w:t>Adicionar una capacidad (método u operación) al servicio o API. </w:t>
            </w:r>
          </w:p>
        </w:tc>
      </w:tr>
      <w:tr w:rsidRPr="00C23F0A" w:rsidR="00640435" w:rsidTr="01253847" w14:paraId="1AC9F396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57A61D96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Adición de un campo opcional al modelo de datos del mensaje de solicitud o respuesta. </w:t>
            </w:r>
          </w:p>
        </w:tc>
      </w:tr>
      <w:tr w:rsidRPr="00C23F0A" w:rsidR="00640435" w:rsidTr="01253847" w14:paraId="21D6EF24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50929124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Segoe UI"/>
                <w:bCs/>
                <w:lang w:eastAsia="es-CO"/>
              </w:rPr>
            </w:pPr>
            <w:r w:rsidRPr="00DB2558">
              <w:rPr>
                <w:rFonts w:eastAsia="Times New Roman" w:cs="Segoe UI"/>
                <w:bCs/>
                <w:lang w:eastAsia="es-CO"/>
              </w:rPr>
              <w:t>Cambiar un campo de obligatorio a opcional.</w:t>
            </w:r>
            <w:r w:rsidRPr="00C23F0A">
              <w:rPr>
                <w:rFonts w:eastAsia="Times New Roman" w:cs="Segoe UI"/>
                <w:bCs/>
                <w:lang w:eastAsia="es-CO"/>
              </w:rPr>
              <w:t> </w:t>
            </w:r>
          </w:p>
        </w:tc>
      </w:tr>
    </w:tbl>
    <w:p w:rsidRPr="00C23F0A" w:rsidR="00640435" w:rsidP="005957CF" w:rsidRDefault="00640435" w14:paraId="34E910AF" w14:textId="580992D5">
      <w:pPr>
        <w:spacing w:after="0" w:line="240" w:lineRule="auto"/>
        <w:jc w:val="both"/>
        <w:textAlignment w:val="baseline"/>
        <w:rPr>
          <w:rFonts w:eastAsia="Times New Roman" w:cs="Segoe UI"/>
          <w:bCs/>
          <w:lang w:val="es-ES" w:eastAsia="es-CO"/>
        </w:rPr>
      </w:pPr>
      <w:r w:rsidRPr="00C23F0A">
        <w:rPr>
          <w:rFonts w:eastAsia="Times New Roman" w:cs="Segoe UI"/>
          <w:bCs/>
          <w:lang w:val="es-ES" w:eastAsia="es-CO"/>
        </w:rPr>
        <w:t> </w:t>
      </w:r>
    </w:p>
    <w:p w:rsidRPr="00C23F0A" w:rsidR="00640435" w:rsidP="005957CF" w:rsidRDefault="00640435" w14:paraId="6C31E7E8" w14:textId="0252D9C9">
      <w:pPr>
        <w:spacing w:after="0" w:line="240" w:lineRule="auto"/>
        <w:ind w:left="360" w:firstLine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A continuación, ejemplos de cómo realizar el cambio de versión menor: </w:t>
      </w:r>
    </w:p>
    <w:p w:rsidRPr="00C23F0A" w:rsidR="00D50542" w:rsidP="005957CF" w:rsidRDefault="00D50542" w14:paraId="3F79B6C8" w14:textId="77777777">
      <w:pPr>
        <w:spacing w:after="0" w:line="240" w:lineRule="auto"/>
        <w:ind w:left="360" w:firstLine="360"/>
        <w:jc w:val="both"/>
        <w:textAlignment w:val="baseline"/>
        <w:rPr>
          <w:rFonts w:eastAsia="Times New Roman" w:cs="Segoe UI"/>
          <w:bCs/>
          <w:lang w:eastAsia="es-CO"/>
        </w:rPr>
      </w:pPr>
    </w:p>
    <w:tbl>
      <w:tblPr>
        <w:tblW w:w="0" w:type="dxa"/>
        <w:tblInd w:w="52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6"/>
        <w:gridCol w:w="4091"/>
      </w:tblGrid>
      <w:tr w:rsidRPr="00C23F0A" w:rsidR="00640435" w:rsidTr="00640435" w14:paraId="347C2EB1" w14:textId="77777777">
        <w:tc>
          <w:tcPr>
            <w:tcW w:w="86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519AA36B" w14:textId="77777777">
            <w:pPr>
              <w:spacing w:after="0" w:line="240" w:lineRule="auto"/>
              <w:jc w:val="both"/>
              <w:divId w:val="1300526748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Ejemplos cambio versión menor </w:t>
            </w:r>
          </w:p>
        </w:tc>
      </w:tr>
      <w:tr w:rsidRPr="00C23F0A" w:rsidR="00640435" w:rsidTr="00640435" w14:paraId="2529A4EE" w14:textId="77777777">
        <w:trPr>
          <w:trHeight w:val="285"/>
        </w:trPr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1B180895" w14:textId="77777777">
            <w:pPr>
              <w:spacing w:after="0" w:line="240" w:lineRule="auto"/>
              <w:jc w:val="both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Actual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040DEC29" w14:textId="77777777">
            <w:pPr>
              <w:spacing w:after="0" w:line="240" w:lineRule="auto"/>
              <w:jc w:val="both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Nueva </w:t>
            </w:r>
          </w:p>
        </w:tc>
      </w:tr>
      <w:tr w:rsidRPr="00C23F0A" w:rsidR="00640435" w:rsidTr="00640435" w14:paraId="23159645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9A9159A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1.0.0 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76AE984C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1.1.0 </w:t>
            </w:r>
          </w:p>
        </w:tc>
      </w:tr>
      <w:tr w:rsidRPr="00C23F0A" w:rsidR="00640435" w:rsidTr="00640435" w14:paraId="0DFB018D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0E3295E2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2.1.0 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5ACB726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2.2.0 </w:t>
            </w:r>
          </w:p>
        </w:tc>
      </w:tr>
      <w:tr w:rsidRPr="00C23F0A" w:rsidR="00640435" w:rsidTr="00640435" w14:paraId="0EFEF71D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71774268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2.2.1 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073B74DD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2.3.0 </w:t>
            </w:r>
          </w:p>
        </w:tc>
      </w:tr>
      <w:tr w:rsidRPr="00C23F0A" w:rsidR="00640435" w:rsidTr="00640435" w14:paraId="403F040F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665AC92F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3.5.0 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3E4EC03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3.6.0 </w:t>
            </w:r>
          </w:p>
        </w:tc>
      </w:tr>
      <w:tr w:rsidRPr="00C23F0A" w:rsidR="00640435" w:rsidTr="00640435" w14:paraId="042BFB13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C8B8C8A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4.2.2 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209B62DA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4.3.0 </w:t>
            </w:r>
          </w:p>
        </w:tc>
      </w:tr>
    </w:tbl>
    <w:p w:rsidRPr="00C23F0A" w:rsidR="00640435" w:rsidP="005957CF" w:rsidRDefault="00640435" w14:paraId="264BAC05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val="es-ES" w:eastAsia="es-CO"/>
        </w:rPr>
      </w:pPr>
      <w:r w:rsidRPr="00C23F0A">
        <w:rPr>
          <w:rFonts w:eastAsia="Times New Roman" w:cs="Segoe UI"/>
          <w:bCs/>
          <w:lang w:val="es-ES" w:eastAsia="es-CO"/>
        </w:rPr>
        <w:t> </w:t>
      </w:r>
    </w:p>
    <w:p w:rsidRPr="00C23F0A" w:rsidR="00640435" w:rsidP="005957CF" w:rsidRDefault="00640435" w14:paraId="4013046C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349D7D73" w14:textId="77777777">
      <w:pPr>
        <w:pStyle w:val="Prrafodelista"/>
        <w:numPr>
          <w:ilvl w:val="0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Criterios Para Incremento Versión Parche </w:t>
      </w:r>
    </w:p>
    <w:p w:rsidRPr="00C23F0A" w:rsidR="004F247B" w:rsidP="005957CF" w:rsidRDefault="00640435" w14:paraId="55E3C046" w14:textId="77777777">
      <w:pPr>
        <w:pStyle w:val="Prrafodelista"/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Cambios internos, que corrigen comportamientos incorrectos y NO afectan la compatibilidad con los consumidores actuales. </w:t>
      </w:r>
    </w:p>
    <w:p w:rsidRPr="00C23F0A" w:rsidR="00640435" w:rsidP="005957CF" w:rsidRDefault="00640435" w14:paraId="425FD93F" w14:textId="1D541FE3">
      <w:pPr>
        <w:pStyle w:val="Prrafodelista"/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La versión PARCHE debe ser ajustada a cero (0) cada vez que la versión mayor o la menor sea incrementada. </w:t>
      </w:r>
    </w:p>
    <w:p w:rsidRPr="00C23F0A" w:rsidR="004F247B" w:rsidP="005957CF" w:rsidRDefault="004F247B" w14:paraId="3F5814DE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</w:p>
    <w:tbl>
      <w:tblPr>
        <w:tblW w:w="0" w:type="dxa"/>
        <w:tblInd w:w="52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7"/>
      </w:tblGrid>
      <w:tr w:rsidRPr="00C23F0A" w:rsidR="00640435" w:rsidTr="00640435" w14:paraId="073E450F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721E15FB" w14:textId="77777777">
            <w:pPr>
              <w:spacing w:after="0" w:line="240" w:lineRule="auto"/>
              <w:jc w:val="both"/>
              <w:textAlignment w:val="baseline"/>
              <w:divId w:val="1248273861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Segoe UI"/>
                <w:bCs/>
                <w:lang w:eastAsia="es-CO"/>
              </w:rPr>
              <w:t>Ajuste al comportamiento incorrecto del servicio, el cual no implica ningún cambio a nivel de contracto.</w:t>
            </w:r>
            <w:r w:rsidRPr="00C23F0A">
              <w:rPr>
                <w:rFonts w:eastAsia="Times New Roman" w:cs="Times New Roman"/>
                <w:bCs/>
                <w:lang w:eastAsia="es-CO"/>
              </w:rPr>
              <w:t> </w:t>
            </w:r>
          </w:p>
        </w:tc>
      </w:tr>
      <w:tr w:rsidRPr="00C23F0A" w:rsidR="00640435" w:rsidTr="00640435" w14:paraId="4B1A6FDF" w14:textId="77777777">
        <w:tc>
          <w:tcPr>
            <w:tcW w:w="8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7AEC0220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 </w:t>
            </w:r>
          </w:p>
        </w:tc>
      </w:tr>
    </w:tbl>
    <w:p w:rsidRPr="00C23F0A" w:rsidR="00640435" w:rsidP="005957CF" w:rsidRDefault="00640435" w14:paraId="5042ADBB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val="es-ES" w:eastAsia="es-CO"/>
        </w:rPr>
      </w:pPr>
      <w:r w:rsidRPr="00C23F0A">
        <w:rPr>
          <w:rFonts w:eastAsia="Times New Roman" w:cs="Segoe UI"/>
          <w:bCs/>
          <w:lang w:val="es-ES" w:eastAsia="es-CO"/>
        </w:rPr>
        <w:t> </w:t>
      </w:r>
    </w:p>
    <w:p w:rsidRPr="00C23F0A" w:rsidR="00640435" w:rsidP="005957CF" w:rsidRDefault="00640435" w14:paraId="290FB21B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640435" w:rsidP="005957CF" w:rsidRDefault="00640435" w14:paraId="5A30811C" w14:textId="77777777">
      <w:pPr>
        <w:spacing w:after="0" w:line="240" w:lineRule="auto"/>
        <w:ind w:left="360" w:firstLine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A continuación, ejemplos de cómo realizar el cambio de versión menor: </w:t>
      </w:r>
    </w:p>
    <w:p w:rsidRPr="00C23F0A" w:rsidR="00640435" w:rsidP="005957CF" w:rsidRDefault="00640435" w14:paraId="11D5FE12" w14:textId="77777777">
      <w:p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tbl>
      <w:tblPr>
        <w:tblW w:w="0" w:type="dxa"/>
        <w:tblInd w:w="52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6"/>
        <w:gridCol w:w="4091"/>
      </w:tblGrid>
      <w:tr w:rsidRPr="00C23F0A" w:rsidR="00640435" w:rsidTr="00640435" w14:paraId="3756F282" w14:textId="77777777">
        <w:tc>
          <w:tcPr>
            <w:tcW w:w="86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5980A56B" w14:textId="77777777">
            <w:pPr>
              <w:spacing w:after="0" w:line="240" w:lineRule="auto"/>
              <w:jc w:val="both"/>
              <w:divId w:val="2057045366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Ejemplos cambio versión parche </w:t>
            </w:r>
          </w:p>
        </w:tc>
      </w:tr>
      <w:tr w:rsidRPr="00C23F0A" w:rsidR="00640435" w:rsidTr="00640435" w14:paraId="12CC517F" w14:textId="77777777">
        <w:trPr>
          <w:trHeight w:val="285"/>
        </w:trPr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1DA229A3" w14:textId="77777777">
            <w:pPr>
              <w:spacing w:after="0" w:line="240" w:lineRule="auto"/>
              <w:jc w:val="both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Actual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712425D5" w14:textId="77777777">
            <w:pPr>
              <w:spacing w:after="0" w:line="240" w:lineRule="auto"/>
              <w:jc w:val="both"/>
              <w:rPr>
                <w:rFonts w:eastAsia="Times New Roman" w:cs="Calibri"/>
                <w:bCs/>
                <w:color w:val="000000"/>
                <w:lang w:eastAsia="es-CO"/>
              </w:rPr>
            </w:pPr>
            <w:r w:rsidRPr="00C23F0A">
              <w:rPr>
                <w:rFonts w:eastAsia="Times New Roman" w:cs="Calibri"/>
                <w:bCs/>
                <w:color w:val="000000"/>
                <w:lang w:eastAsia="es-CO"/>
              </w:rPr>
              <w:t>Nueva </w:t>
            </w:r>
          </w:p>
        </w:tc>
      </w:tr>
      <w:tr w:rsidRPr="00C23F0A" w:rsidR="00640435" w:rsidTr="00640435" w14:paraId="2D767E65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35F2504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1.0.0 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341BE6EA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1.0.1 </w:t>
            </w:r>
          </w:p>
        </w:tc>
      </w:tr>
      <w:tr w:rsidRPr="00C23F0A" w:rsidR="00640435" w:rsidTr="00640435" w14:paraId="02D14ED9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35DBA4EF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2.3.0 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46534029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2.3.1 </w:t>
            </w:r>
          </w:p>
        </w:tc>
      </w:tr>
      <w:tr w:rsidRPr="00C23F0A" w:rsidR="00640435" w:rsidTr="00640435" w14:paraId="2751C7DF" w14:textId="77777777">
        <w:tc>
          <w:tcPr>
            <w:tcW w:w="43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32CA882A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3.2.1 </w:t>
            </w:r>
          </w:p>
        </w:tc>
        <w:tc>
          <w:tcPr>
            <w:tcW w:w="42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23F0A" w:rsidR="00640435" w:rsidP="005957CF" w:rsidRDefault="00640435" w14:paraId="1ED688FB" w14:textId="77777777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bCs/>
                <w:lang w:eastAsia="es-CO"/>
              </w:rPr>
            </w:pPr>
            <w:r w:rsidRPr="00C23F0A">
              <w:rPr>
                <w:rFonts w:eastAsia="Times New Roman" w:cs="Times New Roman"/>
                <w:bCs/>
                <w:lang w:eastAsia="es-CO"/>
              </w:rPr>
              <w:t>3.2.2 </w:t>
            </w:r>
          </w:p>
        </w:tc>
      </w:tr>
    </w:tbl>
    <w:p w:rsidRPr="00C23F0A" w:rsidR="004F247B" w:rsidP="005957CF" w:rsidRDefault="00640435" w14:paraId="69138684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5957CF" w:rsidR="00640435" w:rsidP="005957CF" w:rsidRDefault="004F247B" w14:paraId="0F404660" w14:textId="33D6C277">
      <w:pPr>
        <w:pStyle w:val="Ttulo1"/>
        <w:rPr>
          <w:rFonts w:eastAsia="Times New Roman"/>
          <w:lang w:eastAsia="es-CO"/>
        </w:rPr>
      </w:pPr>
      <w:bookmarkStart w:name="_Toc125618550" w:id="15"/>
      <w:r w:rsidRPr="005957CF">
        <w:rPr>
          <w:rFonts w:eastAsia="Times New Roman"/>
          <w:lang w:eastAsia="es-CO"/>
        </w:rPr>
        <w:t>Indicaciones para tener en cuenta</w:t>
      </w:r>
      <w:bookmarkEnd w:id="15"/>
      <w:r w:rsidRPr="005957CF" w:rsidR="00640435">
        <w:rPr>
          <w:rFonts w:eastAsia="Times New Roman"/>
          <w:lang w:eastAsia="es-CO"/>
        </w:rPr>
        <w:t> </w:t>
      </w:r>
    </w:p>
    <w:p w:rsidRPr="00C23F0A" w:rsidR="004F247B" w:rsidP="005957CF" w:rsidRDefault="004F247B" w14:paraId="469E7248" w14:textId="77777777">
      <w:pPr>
        <w:spacing w:after="0" w:line="240" w:lineRule="auto"/>
        <w:ind w:firstLine="42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Las principales actividades de la</w:t>
      </w:r>
      <w:r w:rsidRPr="00C23F0A">
        <w:rPr>
          <w:rFonts w:ascii="Arial" w:hAnsi="Arial" w:eastAsia="Times New Roman" w:cs="Arial"/>
          <w:bCs/>
          <w:lang w:eastAsia="es-CO"/>
        </w:rPr>
        <w:t> </w:t>
      </w:r>
      <w:r w:rsidRPr="00C23F0A">
        <w:rPr>
          <w:rFonts w:eastAsia="Times New Roman" w:cs="Segoe UI"/>
          <w:bCs/>
          <w:lang w:eastAsia="es-CO"/>
        </w:rPr>
        <w:t>Gestión de Versionamiento</w:t>
      </w:r>
      <w:r w:rsidRPr="00C23F0A">
        <w:rPr>
          <w:rFonts w:ascii="Arial" w:hAnsi="Arial" w:eastAsia="Times New Roman" w:cs="Arial"/>
          <w:bCs/>
          <w:lang w:eastAsia="es-CO"/>
        </w:rPr>
        <w:t> </w:t>
      </w:r>
      <w:r w:rsidRPr="00C23F0A">
        <w:rPr>
          <w:rFonts w:eastAsia="Times New Roman" w:cs="Segoe UI"/>
          <w:bCs/>
          <w:lang w:eastAsia="es-CO"/>
        </w:rPr>
        <w:t>son: </w:t>
      </w:r>
    </w:p>
    <w:p w:rsidRPr="00C23F0A" w:rsidR="004F247B" w:rsidP="005957CF" w:rsidRDefault="004F247B" w14:paraId="47930707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4F247B" w:rsidP="3B35E9B5" w:rsidRDefault="004F247B" w14:paraId="6E816D55" w14:textId="77777777">
      <w:pPr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3B35E9B5" w:rsidR="004F247B">
        <w:rPr>
          <w:rFonts w:eastAsia="Times New Roman" w:cs="Segoe UI"/>
          <w:lang w:eastAsia="es-CO"/>
        </w:rPr>
        <w:t>Planificación: planificar el lanzamiento de una nueva versión e identificar los impactos en la implementación de nuevas versiones. </w:t>
      </w:r>
    </w:p>
    <w:p w:rsidRPr="00C23F0A" w:rsidR="004F247B" w:rsidP="3B35E9B5" w:rsidRDefault="004F247B" w14:paraId="764C5541" w14:textId="77777777">
      <w:pPr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3B35E9B5" w:rsidR="004F247B">
        <w:rPr>
          <w:rFonts w:eastAsia="Times New Roman" w:cs="Segoe UI"/>
          <w:lang w:eastAsia="es-CO"/>
        </w:rPr>
        <w:t>Desarrollo: diseñar y construir la nueva api o servicio, componente o entidad. </w:t>
      </w:r>
    </w:p>
    <w:p w:rsidRPr="00C23F0A" w:rsidR="004F247B" w:rsidP="3B35E9B5" w:rsidRDefault="004F247B" w14:paraId="696F96B9" w14:textId="77777777">
      <w:pPr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3B35E9B5" w:rsidR="004F247B">
        <w:rPr>
          <w:rFonts w:eastAsia="Times New Roman" w:cs="Segoe UI"/>
          <w:lang w:eastAsia="es-CO"/>
        </w:rPr>
        <w:t xml:space="preserve">Validación: probar la nueva versión en un entorno que simule el entorno de producción, ambientes </w:t>
      </w:r>
      <w:r w:rsidRPr="3B35E9B5" w:rsidR="004F247B">
        <w:rPr>
          <w:rFonts w:eastAsia="Times New Roman" w:cs="Segoe UI"/>
          <w:lang w:eastAsia="es-CO"/>
        </w:rPr>
        <w:t>preproductivos</w:t>
      </w:r>
      <w:r w:rsidRPr="3B35E9B5" w:rsidR="004F247B">
        <w:rPr>
          <w:rFonts w:eastAsia="Times New Roman" w:cs="Segoe UI"/>
          <w:lang w:eastAsia="es-CO"/>
        </w:rPr>
        <w:t>. </w:t>
      </w:r>
    </w:p>
    <w:p w:rsidRPr="00C23F0A" w:rsidR="004F247B" w:rsidP="3B35E9B5" w:rsidRDefault="004F247B" w14:paraId="78F617A3" w14:textId="77777777">
      <w:pPr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3B35E9B5" w:rsidR="004F247B">
        <w:rPr>
          <w:rFonts w:eastAsia="Times New Roman" w:cs="Segoe UI"/>
          <w:lang w:eastAsia="es-CO"/>
        </w:rPr>
        <w:t>Implementación: implementar la nueva versión en el entorno de producción. Queda activa para su uso en producción y acepta nuevos consumidores según capacidad. </w:t>
      </w:r>
    </w:p>
    <w:p w:rsidRPr="00C23F0A" w:rsidR="004F247B" w:rsidP="3B35E9B5" w:rsidRDefault="004F247B" w14:paraId="13F5BFA7" w14:textId="77777777">
      <w:pPr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3B35E9B5" w:rsidR="004F247B">
        <w:rPr>
          <w:rFonts w:eastAsia="Times New Roman" w:cs="Segoe UI"/>
          <w:lang w:eastAsia="es-CO"/>
        </w:rPr>
        <w:t>Jubilación: Cuando nuevas versiones son implementadas, deben deprecarse las anteriores y llevar a cabo los planes de jubilación y retiro de la nueva versión si fuera necesario. </w:t>
      </w:r>
    </w:p>
    <w:p w:rsidRPr="00C23F0A" w:rsidR="004F247B" w:rsidP="3B35E9B5" w:rsidRDefault="004F247B" w14:paraId="55C631D3" w14:textId="77777777">
      <w:pPr>
        <w:numPr>
          <w:ilvl w:val="1"/>
          <w:numId w:val="13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3B35E9B5" w:rsidR="004F247B">
        <w:rPr>
          <w:rFonts w:eastAsia="Times New Roman" w:cs="Segoe UI"/>
          <w:lang w:eastAsia="es-CO"/>
        </w:rPr>
        <w:t>Comunicación: comunicar y formar a los clientes y usuarios sobre las funcionalidades de la nueva versión. </w:t>
      </w:r>
    </w:p>
    <w:p w:rsidRPr="00C23F0A" w:rsidR="004F247B" w:rsidP="005957CF" w:rsidRDefault="004F247B" w14:paraId="2F72426C" w14:textId="264F3845">
      <w:pPr>
        <w:spacing w:after="0" w:line="240" w:lineRule="auto"/>
        <w:ind w:firstLine="60"/>
        <w:jc w:val="both"/>
        <w:textAlignment w:val="baseline"/>
        <w:rPr>
          <w:rFonts w:eastAsia="Times New Roman" w:cs="Segoe UI"/>
          <w:bCs/>
          <w:lang w:eastAsia="es-CO"/>
        </w:rPr>
      </w:pPr>
    </w:p>
    <w:p w:rsidRPr="00C23F0A" w:rsidR="004F247B" w:rsidP="005957CF" w:rsidRDefault="004F247B" w14:paraId="4D6AE9BF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Los beneficios de una adecuada gestión de versionamiento se ven reflejados en: </w:t>
      </w:r>
    </w:p>
    <w:p w:rsidRPr="00C23F0A" w:rsidR="004F247B" w:rsidP="005957CF" w:rsidRDefault="004F247B" w14:paraId="19962D4A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4F247B" w:rsidP="005957CF" w:rsidRDefault="004F247B" w14:paraId="31542EC0" w14:textId="77777777">
      <w:pPr>
        <w:pStyle w:val="Prrafodelista"/>
        <w:numPr>
          <w:ilvl w:val="0"/>
          <w:numId w:val="14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El proceso de actualización sin deterioro de la calidad de la api, componente, entidad o servicio. </w:t>
      </w:r>
    </w:p>
    <w:p w:rsidRPr="00C23F0A" w:rsidR="004F247B" w:rsidP="005957CF" w:rsidRDefault="004F247B" w14:paraId="05923E71" w14:textId="77777777">
      <w:pPr>
        <w:pStyle w:val="Prrafodelista"/>
        <w:numPr>
          <w:ilvl w:val="0"/>
          <w:numId w:val="14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Las nuevas versiones cumplen los objetivos propuestos. </w:t>
      </w:r>
    </w:p>
    <w:p w:rsidRPr="00C23F0A" w:rsidR="004F247B" w:rsidP="005957CF" w:rsidRDefault="004F247B" w14:paraId="56721B7D" w14:textId="77777777">
      <w:pPr>
        <w:pStyle w:val="Prrafodelista"/>
        <w:numPr>
          <w:ilvl w:val="0"/>
          <w:numId w:val="14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Se reduce el número de incidentes por incompatibilidades. </w:t>
      </w:r>
    </w:p>
    <w:p w:rsidRPr="00C23F0A" w:rsidR="004F247B" w:rsidP="005957CF" w:rsidRDefault="004F247B" w14:paraId="72956B37" w14:textId="77777777">
      <w:pPr>
        <w:pStyle w:val="Prrafodelista"/>
        <w:numPr>
          <w:ilvl w:val="0"/>
          <w:numId w:val="14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El proceso de pruebas asociado permite asegurar la calidad del servicio, api, componente o entidad a instalar si no como también la funcionalidad y usabilidad de las nuevas versiones. </w:t>
      </w:r>
    </w:p>
    <w:p w:rsidRPr="00C23F0A" w:rsidR="004F247B" w:rsidP="005957CF" w:rsidRDefault="004F247B" w14:paraId="693F10E4" w14:textId="50137C47">
      <w:pPr>
        <w:pStyle w:val="Prrafodelista"/>
        <w:numPr>
          <w:ilvl w:val="0"/>
          <w:numId w:val="14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Control centralizado del servicio, api, componente o entidad desplegada. </w:t>
      </w:r>
    </w:p>
    <w:p w:rsidRPr="00C23F0A" w:rsidR="004F247B" w:rsidP="005957CF" w:rsidRDefault="004F247B" w14:paraId="3377FB08" w14:textId="4F206040">
      <w:pPr>
        <w:spacing w:after="0" w:line="240" w:lineRule="auto"/>
        <w:ind w:left="420"/>
        <w:jc w:val="both"/>
        <w:textAlignment w:val="baseline"/>
        <w:rPr>
          <w:rFonts w:eastAsia="Times New Roman" w:cs="Segoe UI"/>
          <w:bCs/>
          <w:lang w:eastAsia="es-CO"/>
        </w:rPr>
      </w:pPr>
    </w:p>
    <w:p w:rsidRPr="00C23F0A" w:rsidR="004F247B" w:rsidP="005957CF" w:rsidRDefault="004F247B" w14:paraId="1CE63395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Las principales dificultades en la gestión de versionamiento son: </w:t>
      </w:r>
    </w:p>
    <w:p w:rsidRPr="00C23F0A" w:rsidR="004F247B" w:rsidP="005957CF" w:rsidRDefault="004F247B" w14:paraId="46558E28" w14:textId="50201FBE">
      <w:pPr>
        <w:spacing w:after="0" w:line="240" w:lineRule="auto"/>
        <w:ind w:left="360" w:firstLine="60"/>
        <w:jc w:val="both"/>
        <w:textAlignment w:val="baseline"/>
        <w:rPr>
          <w:rFonts w:eastAsia="Times New Roman" w:cs="Segoe UI"/>
          <w:bCs/>
          <w:lang w:eastAsia="es-CO"/>
        </w:rPr>
      </w:pPr>
    </w:p>
    <w:p w:rsidRPr="00C23F0A" w:rsidR="004F247B" w:rsidP="005957CF" w:rsidRDefault="004F247B" w14:paraId="5B3B62C1" w14:textId="77777777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Asignación de responsabilidades en el proceso de implementación del cambio. </w:t>
      </w:r>
    </w:p>
    <w:p w:rsidRPr="00C23F0A" w:rsidR="004F247B" w:rsidP="005957CF" w:rsidRDefault="004F247B" w14:paraId="1048783B" w14:textId="77777777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Entorno de pruebas de las nuevas versiones. </w:t>
      </w:r>
    </w:p>
    <w:p w:rsidRPr="00C23F0A" w:rsidR="004F247B" w:rsidP="005957CF" w:rsidRDefault="004F247B" w14:paraId="47393B69" w14:textId="77777777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Resistencia a la centralización del proceso de cambio y estandarización del api. </w:t>
      </w:r>
    </w:p>
    <w:p w:rsidRPr="00C23F0A" w:rsidR="004F247B" w:rsidP="005957CF" w:rsidRDefault="004F247B" w14:paraId="79A90C06" w14:textId="77777777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Cambios de urgencia sin gestión de versionamiento. </w:t>
      </w:r>
    </w:p>
    <w:p w:rsidRPr="00C23F0A" w:rsidR="004F247B" w:rsidP="005957CF" w:rsidRDefault="004F247B" w14:paraId="653F3D0F" w14:textId="77777777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Impactos de nuevas versiones en otras áreas. </w:t>
      </w:r>
    </w:p>
    <w:p w:rsidRPr="00C23F0A" w:rsidR="004F247B" w:rsidP="005957CF" w:rsidRDefault="004F247B" w14:paraId="46166475" w14:textId="0102D91E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Implementación sincronizada de versiones en ambientes distribuidos </w:t>
      </w:r>
    </w:p>
    <w:p w:rsidRPr="00DB2558" w:rsidR="004A5D8F" w:rsidP="005957CF" w:rsidRDefault="0010248F" w14:paraId="65501589" w14:textId="747017E7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DB2558">
        <w:rPr>
          <w:rFonts w:eastAsia="Times New Roman" w:cs="Segoe UI"/>
          <w:bCs/>
          <w:lang w:eastAsia="es-CO"/>
        </w:rPr>
        <w:t xml:space="preserve">Desconocimiento </w:t>
      </w:r>
      <w:r w:rsidRPr="00DB2558" w:rsidR="4799F29B">
        <w:rPr>
          <w:rFonts w:eastAsia="Times New Roman" w:cs="Segoe UI"/>
          <w:bCs/>
          <w:lang w:eastAsia="es-CO"/>
        </w:rPr>
        <w:t xml:space="preserve">de los </w:t>
      </w:r>
      <w:r w:rsidRPr="00DB2558">
        <w:rPr>
          <w:rFonts w:eastAsia="Times New Roman" w:cs="Segoe UI"/>
          <w:bCs/>
          <w:lang w:eastAsia="es-CO"/>
        </w:rPr>
        <w:t xml:space="preserve">responsables </w:t>
      </w:r>
      <w:r w:rsidRPr="00DB2558" w:rsidR="00875158">
        <w:rPr>
          <w:rFonts w:eastAsia="Times New Roman" w:cs="Segoe UI"/>
          <w:bCs/>
          <w:lang w:eastAsia="es-CO"/>
        </w:rPr>
        <w:t xml:space="preserve">técnicos y funcionales </w:t>
      </w:r>
      <w:r w:rsidRPr="00DB2558" w:rsidR="3B9EDF9B">
        <w:rPr>
          <w:rFonts w:eastAsia="Times New Roman" w:cs="Segoe UI"/>
          <w:bCs/>
          <w:lang w:eastAsia="es-CO"/>
        </w:rPr>
        <w:t xml:space="preserve">dueños </w:t>
      </w:r>
      <w:r w:rsidRPr="00DB2558" w:rsidR="00875158">
        <w:rPr>
          <w:rFonts w:eastAsia="Times New Roman" w:cs="Segoe UI"/>
          <w:bCs/>
          <w:lang w:eastAsia="es-CO"/>
        </w:rPr>
        <w:t>de los consumos</w:t>
      </w:r>
      <w:r w:rsidRPr="00DB2558" w:rsidR="003A0AD4">
        <w:rPr>
          <w:rFonts w:eastAsia="Times New Roman" w:cs="Segoe UI"/>
          <w:bCs/>
          <w:lang w:eastAsia="es-CO"/>
        </w:rPr>
        <w:t xml:space="preserve"> de las capacidades.</w:t>
      </w:r>
    </w:p>
    <w:p w:rsidRPr="00C23F0A" w:rsidR="004F247B" w:rsidP="005957CF" w:rsidRDefault="004F247B" w14:paraId="6418A795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4F247B" w:rsidP="005957CF" w:rsidRDefault="004F247B" w14:paraId="20E1D91F" w14:textId="77777777">
      <w:pPr>
        <w:spacing w:after="0" w:line="240" w:lineRule="auto"/>
        <w:ind w:left="36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Los compromisos en la gestión de versionamiento son: </w:t>
      </w:r>
    </w:p>
    <w:p w:rsidRPr="00C23F0A" w:rsidR="004F247B" w:rsidP="005957CF" w:rsidRDefault="004F247B" w14:paraId="13533383" w14:textId="3A4B1E9C">
      <w:pPr>
        <w:spacing w:after="0" w:line="240" w:lineRule="auto"/>
        <w:ind w:left="1080" w:firstLine="60"/>
        <w:jc w:val="both"/>
        <w:textAlignment w:val="baseline"/>
        <w:rPr>
          <w:rFonts w:eastAsia="Times New Roman" w:cs="Segoe UI"/>
          <w:bCs/>
          <w:lang w:eastAsia="es-CO"/>
        </w:rPr>
      </w:pPr>
    </w:p>
    <w:p w:rsidRPr="00DB2558" w:rsidR="004F247B" w:rsidP="005957CF" w:rsidRDefault="004F247B" w14:paraId="79EBD35F" w14:textId="77777777">
      <w:pPr>
        <w:pStyle w:val="Prrafodelista"/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DB2558">
        <w:rPr>
          <w:rFonts w:eastAsia="Times New Roman" w:cs="Segoe UI"/>
          <w:bCs/>
          <w:lang w:eastAsia="es-CO"/>
        </w:rPr>
        <w:t>Compromiso de la organización en la gestión de versiones. </w:t>
      </w:r>
    </w:p>
    <w:p w:rsidRPr="00DB2558" w:rsidR="004F247B" w:rsidP="005957CF" w:rsidRDefault="004F247B" w14:paraId="6718D8D9" w14:textId="1C139253">
      <w:pPr>
        <w:pStyle w:val="Prrafodelista"/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DB2558">
        <w:rPr>
          <w:rFonts w:eastAsia="Times New Roman" w:cs="Segoe UI"/>
          <w:bCs/>
          <w:lang w:eastAsia="es-CO"/>
        </w:rPr>
        <w:t>Plan de comunicaciones de las ventajas del proceso de cambio. </w:t>
      </w:r>
    </w:p>
    <w:p w:rsidRPr="00DB2558" w:rsidR="00EA1AE6" w:rsidP="005957CF" w:rsidRDefault="00EA1AE6" w14:paraId="35E138B8" w14:textId="015A2B5A">
      <w:pPr>
        <w:pStyle w:val="Prrafodelista"/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="Segoe UI"/>
          <w:bCs/>
          <w:lang w:eastAsia="es-CO"/>
        </w:rPr>
      </w:pPr>
      <w:r w:rsidRPr="00DB2558">
        <w:rPr>
          <w:rFonts w:eastAsia="Times New Roman" w:cs="Segoe UI"/>
          <w:bCs/>
          <w:lang w:eastAsia="es-CO"/>
        </w:rPr>
        <w:t xml:space="preserve">Construcción lineamientos </w:t>
      </w:r>
      <w:r w:rsidRPr="00DB2558" w:rsidR="00875158">
        <w:rPr>
          <w:rFonts w:eastAsia="Times New Roman" w:cs="Segoe UI"/>
          <w:bCs/>
          <w:lang w:eastAsia="es-CO"/>
        </w:rPr>
        <w:t xml:space="preserve">en el </w:t>
      </w:r>
      <w:r w:rsidRPr="00DB2558">
        <w:rPr>
          <w:rFonts w:eastAsia="Times New Roman" w:cs="Segoe UI"/>
          <w:bCs/>
          <w:lang w:eastAsia="es-CO"/>
        </w:rPr>
        <w:t>proceso de versionamiento.</w:t>
      </w:r>
    </w:p>
    <w:p w:rsidRPr="00C23F0A" w:rsidR="004F247B" w:rsidP="005957CF" w:rsidRDefault="004F247B" w14:paraId="3F43E80E" w14:textId="77777777">
      <w:pPr>
        <w:spacing w:after="0" w:line="240" w:lineRule="auto"/>
        <w:ind w:left="108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C23F0A" w:rsidR="004F247B" w:rsidP="005957CF" w:rsidRDefault="004F247B" w14:paraId="2B2A3827" w14:textId="77777777">
      <w:pPr>
        <w:spacing w:after="0" w:line="240" w:lineRule="auto"/>
        <w:ind w:left="27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Actualización de versión: </w:t>
      </w:r>
    </w:p>
    <w:p w:rsidRPr="00C23F0A" w:rsidR="004F247B" w:rsidP="005957CF" w:rsidRDefault="004F247B" w14:paraId="0DB90C8F" w14:textId="77777777">
      <w:pPr>
        <w:pStyle w:val="Prrafodelista"/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Parche(Z): (X.Y.Z, cuando X &gt; 0), debe incrementarse cuando se introducen arreglos compatibles con la versión anterior. </w:t>
      </w:r>
    </w:p>
    <w:p w:rsidRPr="00C23F0A" w:rsidR="004F247B" w:rsidP="005957CF" w:rsidRDefault="004F247B" w14:paraId="0F237C01" w14:textId="77777777">
      <w:pPr>
        <w:pStyle w:val="Prrafodelista"/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Menor(Y): (X.Y.Z, cuando X &gt; 0), debe ser incrementada si se introduce nueva funcionalidad compatible con la versión anterior. Debe incrementar si cualquier funcionalidad de la API o servicio es marcada como obsoleta. Puede ser incrementada si se agrega funcionalidad o arreglos considerables al código privado. La versión parche(Z) debe ser reseteada a 0 cuando la versión Menor es incrementada. </w:t>
      </w:r>
    </w:p>
    <w:p w:rsidRPr="00C23F0A" w:rsidR="004F247B" w:rsidP="005957CF" w:rsidRDefault="004F247B" w14:paraId="5F58F2BA" w14:textId="4858B968">
      <w:pPr>
        <w:pStyle w:val="Prrafodelista"/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="Calibri"/>
          <w:bCs/>
          <w:lang w:eastAsia="es-CO"/>
        </w:rPr>
      </w:pPr>
      <w:r w:rsidRPr="00C23F0A">
        <w:rPr>
          <w:rFonts w:eastAsia="Times New Roman" w:cs="Calibri"/>
          <w:bCs/>
          <w:lang w:eastAsia="es-CO"/>
        </w:rPr>
        <w:t>Mayor(X): (X.Y.Z, cuando X &gt; 0), debe ser incrementada si cualquier cambio no compatible con la versión anterior es introducido a la API o servicio. Las versiones Parche (Z) y Menor (Y) deben ser reiniciadas a 0 cuando se incrementan la versión Mayor(X). </w:t>
      </w:r>
    </w:p>
    <w:p w:rsidRPr="00C23F0A" w:rsidR="004F247B" w:rsidP="005957CF" w:rsidRDefault="004F247B" w14:paraId="7264A488" w14:textId="77777777">
      <w:pPr>
        <w:spacing w:after="0" w:line="240" w:lineRule="auto"/>
        <w:ind w:left="270"/>
        <w:jc w:val="both"/>
        <w:textAlignment w:val="baseline"/>
        <w:rPr>
          <w:rFonts w:eastAsia="Times New Roman" w:cs="Segoe UI"/>
          <w:bCs/>
          <w:lang w:eastAsia="es-CO"/>
        </w:rPr>
      </w:pPr>
      <w:r w:rsidRPr="00C23F0A">
        <w:rPr>
          <w:rFonts w:eastAsia="Times New Roman" w:cs="Segoe UI"/>
          <w:bCs/>
          <w:lang w:eastAsia="es-CO"/>
        </w:rPr>
        <w:t> </w:t>
      </w:r>
    </w:p>
    <w:p w:rsidRPr="005957CF" w:rsidR="002D3E7D" w:rsidP="005957CF" w:rsidRDefault="00175182" w14:paraId="0C8D8C25" w14:textId="37072CC2">
      <w:pPr>
        <w:pStyle w:val="Ttulo1"/>
      </w:pPr>
      <w:bookmarkStart w:name="_Toc125618551" w:id="16"/>
      <w:r w:rsidRPr="005957CF">
        <w:lastRenderedPageBreak/>
        <w:t xml:space="preserve">Versionamiento en </w:t>
      </w:r>
      <w:proofErr w:type="spellStart"/>
      <w:r w:rsidRPr="005957CF">
        <w:t>NameSpace</w:t>
      </w:r>
      <w:proofErr w:type="spellEnd"/>
      <w:r w:rsidRPr="005957CF">
        <w:t xml:space="preserve"> de servicio y URL </w:t>
      </w:r>
      <w:r w:rsidRPr="005957CF" w:rsidR="006A090A">
        <w:t>de</w:t>
      </w:r>
      <w:r w:rsidRPr="005957CF">
        <w:t xml:space="preserve"> APIs</w:t>
      </w:r>
      <w:bookmarkEnd w:id="16"/>
    </w:p>
    <w:p w:rsidRPr="00C23F0A" w:rsidR="00175182" w:rsidP="0CF779CB" w:rsidRDefault="00175182" w14:paraId="2A5CAC8F" w14:textId="77777777">
      <w:pPr>
        <w:pStyle w:val="paragraph"/>
        <w:spacing w:before="0" w:beforeAutospacing="off" w:after="0" w:afterAutospacing="off"/>
        <w:jc w:val="both"/>
        <w:textAlignment w:val="baseline"/>
        <w:rPr>
          <w:rFonts w:ascii="Trebuchet MS" w:hAnsi="Trebuchet MS" w:cs="Calibri"/>
          <w:sz w:val="22"/>
          <w:szCs w:val="22"/>
          <w:lang w:val="es-CO"/>
        </w:rPr>
      </w:pPr>
      <w:r w:rsidRPr="0CF779CB" w:rsidR="00175182">
        <w:rPr>
          <w:rFonts w:ascii="Trebuchet MS" w:hAnsi="Trebuchet MS" w:cs="Calibri"/>
          <w:sz w:val="22"/>
          <w:szCs w:val="22"/>
          <w:lang w:val="es-CO"/>
        </w:rPr>
        <w:t xml:space="preserve">Debido a la relación existente entre la versión del servicio y la versión de servicio registrada en el nombre del </w:t>
      </w:r>
      <w:r w:rsidRPr="0CF779CB" w:rsidR="00175182">
        <w:rPr>
          <w:rFonts w:ascii="Trebuchet MS" w:hAnsi="Trebuchet MS" w:cs="Calibri"/>
          <w:sz w:val="22"/>
          <w:szCs w:val="22"/>
          <w:lang w:val="es-CO"/>
        </w:rPr>
        <w:t>namespace</w:t>
      </w:r>
      <w:r w:rsidRPr="0CF779CB" w:rsidR="00175182">
        <w:rPr>
          <w:rFonts w:ascii="Trebuchet MS" w:hAnsi="Trebuchet MS" w:cs="Calibri"/>
          <w:sz w:val="22"/>
          <w:szCs w:val="22"/>
          <w:lang w:val="es-CO"/>
        </w:rPr>
        <w:t>, así como en el caso de las APIs la relación de la versión y la que se establece en la URL, se establece los siguiente: </w:t>
      </w:r>
    </w:p>
    <w:p w:rsidRPr="00C23F0A" w:rsidR="00175182" w:rsidP="005957CF" w:rsidRDefault="00175182" w14:paraId="4054C6A3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  <w:r w:rsidRPr="00C23F0A">
        <w:rPr>
          <w:rFonts w:ascii="Trebuchet MS" w:hAnsi="Trebuchet MS" w:cs="Calibri"/>
          <w:bCs/>
          <w:sz w:val="22"/>
          <w:szCs w:val="22"/>
        </w:rPr>
        <w:t> </w:t>
      </w:r>
    </w:p>
    <w:p w:rsidRPr="00C23F0A" w:rsidR="00175182" w:rsidP="0CF779CB" w:rsidRDefault="00175182" w14:paraId="0F552925" w14:textId="45E3807E">
      <w:pPr>
        <w:pStyle w:val="paragraph"/>
        <w:spacing w:before="0" w:beforeAutospacing="off" w:after="0" w:afterAutospacing="off"/>
        <w:ind w:left="705"/>
        <w:jc w:val="both"/>
        <w:textAlignment w:val="baseline"/>
        <w:rPr>
          <w:rFonts w:ascii="Trebuchet MS" w:hAnsi="Trebuchet MS" w:cs="Calibri"/>
          <w:sz w:val="22"/>
          <w:szCs w:val="22"/>
          <w:lang w:val="es-CO"/>
        </w:rPr>
      </w:pPr>
      <w:r w:rsidRPr="0CF779CB" w:rsidR="00175182">
        <w:rPr>
          <w:rFonts w:ascii="Trebuchet MS" w:hAnsi="Trebuchet MS" w:cs="Calibri"/>
          <w:sz w:val="22"/>
          <w:szCs w:val="22"/>
          <w:lang w:val="es-CO"/>
        </w:rPr>
        <w:t xml:space="preserve">Con el fin de garantizar que los cambios de versión Menor o Parche no afecten a los consumidores la versión registrada en el </w:t>
      </w:r>
      <w:r w:rsidRPr="0CF779CB" w:rsidR="00175182">
        <w:rPr>
          <w:rFonts w:ascii="Trebuchet MS" w:hAnsi="Trebuchet MS" w:cs="Calibri"/>
          <w:sz w:val="22"/>
          <w:szCs w:val="22"/>
          <w:lang w:val="es-CO"/>
        </w:rPr>
        <w:t>namespace</w:t>
      </w:r>
      <w:r w:rsidRPr="0CF779CB" w:rsidR="00175182">
        <w:rPr>
          <w:rFonts w:ascii="Trebuchet MS" w:hAnsi="Trebuchet MS" w:cs="Calibri"/>
          <w:sz w:val="22"/>
          <w:szCs w:val="22"/>
          <w:lang w:val="es-CO"/>
        </w:rPr>
        <w:t xml:space="preserve"> y en la URL solo debe hacer referencia a la versión Mayor. </w:t>
      </w:r>
    </w:p>
    <w:p w:rsidRPr="00C23F0A" w:rsidR="0032641C" w:rsidP="005957CF" w:rsidRDefault="0032641C" w14:paraId="43C52DFA" w14:textId="7E819F3E">
      <w:pPr>
        <w:pStyle w:val="paragraph"/>
        <w:spacing w:before="0" w:beforeAutospacing="0" w:after="0" w:afterAutospacing="0"/>
        <w:ind w:left="705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Pr="005957CF" w:rsidR="0032641C" w:rsidP="005957CF" w:rsidRDefault="00F051D7" w14:paraId="637F6BA6" w14:textId="4AB580E4">
      <w:pPr>
        <w:pStyle w:val="Ttulo1"/>
        <w:ind w:left="720" w:hanging="720"/>
      </w:pPr>
      <w:bookmarkStart w:name="_Toc125618552" w:id="17"/>
      <w:r w:rsidRPr="005957CF">
        <w:t xml:space="preserve">Procedimiento jubilación </w:t>
      </w:r>
      <w:proofErr w:type="spellStart"/>
      <w:r w:rsidRPr="005957CF">
        <w:t>API´s</w:t>
      </w:r>
      <w:bookmarkEnd w:id="17"/>
      <w:proofErr w:type="spellEnd"/>
      <w:r w:rsidRPr="005957CF">
        <w:t xml:space="preserve"> </w:t>
      </w:r>
    </w:p>
    <w:p w:rsidRPr="00C23F0A" w:rsidR="00777082" w:rsidP="005957CF" w:rsidRDefault="3951D0C9" w14:paraId="1DDFEE05" w14:textId="18ED4A7F">
      <w:pPr>
        <w:jc w:val="both"/>
        <w:rPr>
          <w:bCs/>
        </w:rPr>
      </w:pPr>
      <w:r w:rsidRPr="00C23F0A">
        <w:rPr>
          <w:bCs/>
          <w:noProof/>
        </w:rPr>
        <w:drawing>
          <wp:inline distT="0" distB="0" distL="0" distR="0" wp14:anchorId="48141B97" wp14:editId="7D4C9494">
            <wp:extent cx="6080166" cy="2542916"/>
            <wp:effectExtent l="0" t="0" r="0" b="0"/>
            <wp:docPr id="2081714659" name="Picture 2081714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914" cy="25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57CF" w:rsidR="00D73EE3" w:rsidP="005957CF" w:rsidRDefault="00D73EE3" w14:paraId="776E4B7E" w14:textId="378A7216">
      <w:pPr>
        <w:pStyle w:val="Ttulo1"/>
      </w:pPr>
      <w:bookmarkStart w:name="_Toc125618553" w:id="18"/>
      <w:r w:rsidRPr="005957CF">
        <w:t xml:space="preserve">Proceso retiro APIs </w:t>
      </w:r>
      <w:r w:rsidRPr="005957CF" w:rsidR="00A41DF2">
        <w:t xml:space="preserve">en estado </w:t>
      </w:r>
      <w:proofErr w:type="spellStart"/>
      <w:r w:rsidRPr="005957CF" w:rsidR="00A41DF2">
        <w:t>deprecated</w:t>
      </w:r>
      <w:bookmarkEnd w:id="18"/>
      <w:proofErr w:type="spellEnd"/>
    </w:p>
    <w:p w:rsidRPr="005957CF" w:rsidR="0032641C" w:rsidP="005957CF" w:rsidRDefault="4B68D5A6" w14:paraId="4DC6FC0B" w14:textId="771E5B00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/>
          <w:sz w:val="28"/>
          <w:szCs w:val="28"/>
        </w:rPr>
      </w:pPr>
      <w:r w:rsidRPr="005957CF">
        <w:rPr>
          <w:rFonts w:ascii="Trebuchet MS" w:hAnsi="Trebuchet MS" w:cs="Calibri"/>
          <w:b/>
          <w:sz w:val="28"/>
          <w:szCs w:val="28"/>
        </w:rPr>
        <w:t xml:space="preserve">11.1 Crear y/o Versionar Capacidades: </w:t>
      </w:r>
    </w:p>
    <w:p w:rsidRPr="00C23F0A" w:rsidR="31AB831E" w:rsidP="005957CF" w:rsidRDefault="31AB831E" w14:paraId="497DFB7E" w14:textId="6BB4D9DD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4B68D5A6" w:rsidP="0CF779CB" w:rsidRDefault="4B68D5A6" w14:paraId="0356936D" w14:textId="35067EC4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4B68D5A6">
        <w:rPr>
          <w:rFonts w:ascii="Trebuchet MS" w:hAnsi="Trebuchet MS" w:cs="Calibri"/>
          <w:sz w:val="22"/>
          <w:szCs w:val="22"/>
          <w:lang w:val="es-CO"/>
        </w:rPr>
        <w:t xml:space="preserve">Esta actividad inicial corresponde a las definiciones realizadas en las etapas anteriores del modelo operativo de APIs y Servicios en las que el equipo </w:t>
      </w:r>
      <w:r w:rsidRPr="0CF779CB" w:rsidR="604A6A2B">
        <w:rPr>
          <w:rFonts w:ascii="Trebuchet MS" w:hAnsi="Trebuchet MS" w:cs="Calibri"/>
          <w:sz w:val="22"/>
          <w:szCs w:val="22"/>
          <w:lang w:val="es-CO"/>
        </w:rPr>
        <w:t>estratégico</w:t>
      </w:r>
      <w:r w:rsidRPr="0CF779CB" w:rsidR="4B68D5A6">
        <w:rPr>
          <w:rFonts w:ascii="Trebuchet MS" w:hAnsi="Trebuchet MS" w:cs="Calibri"/>
          <w:sz w:val="22"/>
          <w:szCs w:val="22"/>
          <w:lang w:val="es-CO"/>
        </w:rPr>
        <w:t xml:space="preserve"> y con base a los </w:t>
      </w:r>
      <w:r w:rsidRPr="0CF779CB" w:rsidR="78F72C53">
        <w:rPr>
          <w:rFonts w:ascii="Trebuchet MS" w:hAnsi="Trebuchet MS" w:cs="Calibri"/>
          <w:sz w:val="22"/>
          <w:szCs w:val="22"/>
          <w:lang w:val="es-CO"/>
        </w:rPr>
        <w:t>análisis</w:t>
      </w:r>
      <w:r w:rsidRPr="0CF779CB" w:rsidR="4B68D5A6">
        <w:rPr>
          <w:rFonts w:ascii="Trebuchet MS" w:hAnsi="Trebuchet MS" w:cs="Calibri"/>
          <w:sz w:val="22"/>
          <w:szCs w:val="22"/>
          <w:lang w:val="es-CO"/>
        </w:rPr>
        <w:t xml:space="preserve"> realizados en el mod</w:t>
      </w:r>
      <w:r w:rsidRPr="0CF779CB" w:rsidR="40210EE6">
        <w:rPr>
          <w:rFonts w:ascii="Trebuchet MS" w:hAnsi="Trebuchet MS" w:cs="Calibri"/>
          <w:sz w:val="22"/>
          <w:szCs w:val="22"/>
          <w:lang w:val="es-CO"/>
        </w:rPr>
        <w:t>elamiento SOA</w:t>
      </w:r>
      <w:r w:rsidRPr="0CF779CB" w:rsidR="0DF2626A">
        <w:rPr>
          <w:rFonts w:ascii="Trebuchet MS" w:hAnsi="Trebuchet MS" w:cs="Calibri"/>
          <w:sz w:val="22"/>
          <w:szCs w:val="22"/>
          <w:lang w:val="es-CO"/>
        </w:rPr>
        <w:t>,</w:t>
      </w:r>
      <w:r w:rsidRPr="0CF779CB" w:rsidR="40210EE6">
        <w:rPr>
          <w:rFonts w:ascii="Trebuchet MS" w:hAnsi="Trebuchet MS" w:cs="Calibri"/>
          <w:sz w:val="22"/>
          <w:szCs w:val="22"/>
          <w:lang w:val="es-CO"/>
        </w:rPr>
        <w:t xml:space="preserve"> </w:t>
      </w:r>
      <w:r w:rsidRPr="0CF779CB" w:rsidR="52EAA7AB">
        <w:rPr>
          <w:rFonts w:ascii="Trebuchet MS" w:hAnsi="Trebuchet MS" w:cs="Calibri"/>
          <w:sz w:val="22"/>
          <w:szCs w:val="22"/>
          <w:lang w:val="es-CO"/>
        </w:rPr>
        <w:t>evalúa</w:t>
      </w:r>
      <w:r w:rsidRPr="0CF779CB" w:rsidR="40210EE6">
        <w:rPr>
          <w:rFonts w:ascii="Trebuchet MS" w:hAnsi="Trebuchet MS" w:cs="Calibri"/>
          <w:sz w:val="22"/>
          <w:szCs w:val="22"/>
          <w:lang w:val="es-CO"/>
        </w:rPr>
        <w:t xml:space="preserve"> el </w:t>
      </w:r>
      <w:r w:rsidRPr="0CF779CB" w:rsidR="40210EE6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40210EE6">
        <w:rPr>
          <w:rFonts w:ascii="Trebuchet MS" w:hAnsi="Trebuchet MS" w:cs="Calibri"/>
          <w:sz w:val="22"/>
          <w:szCs w:val="22"/>
          <w:lang w:val="es-CO"/>
        </w:rPr>
        <w:t xml:space="preserve"> de un API o Servicio según</w:t>
      </w:r>
      <w:r w:rsidRPr="0CF779CB" w:rsidR="74A10574">
        <w:rPr>
          <w:rFonts w:ascii="Trebuchet MS" w:hAnsi="Trebuchet MS" w:cs="Calibri"/>
          <w:sz w:val="22"/>
          <w:szCs w:val="22"/>
          <w:lang w:val="es-CO"/>
        </w:rPr>
        <w:t>:</w:t>
      </w:r>
      <w:r w:rsidRPr="0CF779CB" w:rsidR="40210EE6">
        <w:rPr>
          <w:rFonts w:ascii="Trebuchet MS" w:hAnsi="Trebuchet MS" w:cs="Calibri"/>
          <w:sz w:val="22"/>
          <w:szCs w:val="22"/>
          <w:lang w:val="es-CO"/>
        </w:rPr>
        <w:t xml:space="preserve"> la necesidad del negocio</w:t>
      </w:r>
      <w:r w:rsidRPr="0CF779CB" w:rsidR="650F9E34">
        <w:rPr>
          <w:rFonts w:ascii="Trebuchet MS" w:hAnsi="Trebuchet MS" w:cs="Calibri"/>
          <w:sz w:val="22"/>
          <w:szCs w:val="22"/>
          <w:lang w:val="es-CO"/>
        </w:rPr>
        <w:t>, resolución de incidencias o demás escenarios que involucre en su solución modificar el API y/o Servicio</w:t>
      </w:r>
      <w:r w:rsidRPr="0CF779CB" w:rsidR="51597302">
        <w:rPr>
          <w:rFonts w:ascii="Trebuchet MS" w:hAnsi="Trebuchet MS" w:cs="Calibri"/>
          <w:sz w:val="22"/>
          <w:szCs w:val="22"/>
          <w:lang w:val="es-CO"/>
        </w:rPr>
        <w:t>,</w:t>
      </w:r>
      <w:r w:rsidRPr="0CF779CB" w:rsidR="40210EE6">
        <w:rPr>
          <w:rFonts w:ascii="Trebuchet MS" w:hAnsi="Trebuchet MS" w:cs="Calibri"/>
          <w:sz w:val="22"/>
          <w:szCs w:val="22"/>
          <w:lang w:val="es-CO"/>
        </w:rPr>
        <w:t xml:space="preserve"> o </w:t>
      </w:r>
      <w:r w:rsidRPr="0CF779CB" w:rsidR="3236B1E5">
        <w:rPr>
          <w:rFonts w:ascii="Trebuchet MS" w:hAnsi="Trebuchet MS" w:cs="Calibri"/>
          <w:sz w:val="22"/>
          <w:szCs w:val="22"/>
          <w:lang w:val="es-CO"/>
        </w:rPr>
        <w:t xml:space="preserve">se pretenda </w:t>
      </w:r>
      <w:r w:rsidRPr="0CF779CB" w:rsidR="40210EE6">
        <w:rPr>
          <w:rFonts w:ascii="Trebuchet MS" w:hAnsi="Trebuchet MS" w:cs="Calibri"/>
          <w:sz w:val="22"/>
          <w:szCs w:val="22"/>
          <w:lang w:val="es-CO"/>
        </w:rPr>
        <w:t xml:space="preserve">crear una capacidad nueva que comprenda las funcionalidades de </w:t>
      </w:r>
      <w:r w:rsidRPr="0CF779CB" w:rsidR="3F9CDCC4">
        <w:rPr>
          <w:rFonts w:ascii="Trebuchet MS" w:hAnsi="Trebuchet MS" w:cs="Calibri"/>
          <w:sz w:val="22"/>
          <w:szCs w:val="22"/>
          <w:lang w:val="es-CO"/>
        </w:rPr>
        <w:t xml:space="preserve">capacidades en desuso. </w:t>
      </w:r>
    </w:p>
    <w:p w:rsidRPr="00C23F0A" w:rsidR="31AB831E" w:rsidP="005957CF" w:rsidRDefault="31AB831E" w14:paraId="0290615F" w14:textId="6B746219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48B9A8C5" w:rsidP="0CF779CB" w:rsidRDefault="48B9A8C5" w14:paraId="10750B02" w14:textId="05772231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48B9A8C5">
        <w:rPr>
          <w:rFonts w:ascii="Trebuchet MS" w:hAnsi="Trebuchet MS" w:cs="Calibri"/>
          <w:sz w:val="22"/>
          <w:szCs w:val="22"/>
          <w:lang w:val="es-CO"/>
        </w:rPr>
        <w:t xml:space="preserve">El analista SOA debe ser el encargado de realizar el análisis del </w:t>
      </w:r>
      <w:r w:rsidRPr="0CF779CB" w:rsidR="48B9A8C5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48B9A8C5">
        <w:rPr>
          <w:rFonts w:ascii="Trebuchet MS" w:hAnsi="Trebuchet MS" w:cs="Calibri"/>
          <w:sz w:val="22"/>
          <w:szCs w:val="22"/>
          <w:lang w:val="es-CO"/>
        </w:rPr>
        <w:t xml:space="preserve"> si corresponde a un </w:t>
      </w:r>
      <w:r w:rsidRPr="0CF779CB" w:rsidR="48B9A8C5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48B9A8C5">
        <w:rPr>
          <w:rFonts w:ascii="Trebuchet MS" w:hAnsi="Trebuchet MS" w:cs="Calibri"/>
          <w:sz w:val="22"/>
          <w:szCs w:val="22"/>
          <w:lang w:val="es-CO"/>
        </w:rPr>
        <w:t xml:space="preserve"> mayor, menor o parche de</w:t>
      </w:r>
      <w:r w:rsidRPr="0CF779CB" w:rsidR="7182CE47">
        <w:rPr>
          <w:rFonts w:ascii="Trebuchet MS" w:hAnsi="Trebuchet MS" w:cs="Calibri"/>
          <w:sz w:val="22"/>
          <w:szCs w:val="22"/>
          <w:lang w:val="es-CO"/>
        </w:rPr>
        <w:t xml:space="preserve"> </w:t>
      </w:r>
      <w:r w:rsidRPr="0CF779CB" w:rsidR="48B9A8C5">
        <w:rPr>
          <w:rFonts w:ascii="Trebuchet MS" w:hAnsi="Trebuchet MS" w:cs="Calibri"/>
          <w:sz w:val="22"/>
          <w:szCs w:val="22"/>
          <w:lang w:val="es-CO"/>
        </w:rPr>
        <w:t>acuerdo a lo indicado en el presente lineamiento</w:t>
      </w:r>
      <w:r w:rsidRPr="0CF779CB" w:rsidR="2A1B19CA">
        <w:rPr>
          <w:rFonts w:ascii="Trebuchet MS" w:hAnsi="Trebuchet MS" w:cs="Calibri"/>
          <w:sz w:val="22"/>
          <w:szCs w:val="22"/>
          <w:lang w:val="es-CO"/>
        </w:rPr>
        <w:t xml:space="preserve"> y demás responsabilidades asociadas a su rol para el cumplimiento del diseño en el </w:t>
      </w:r>
      <w:r w:rsidRPr="0CF779CB" w:rsidR="2A1B19CA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2A1B19CA">
        <w:rPr>
          <w:rFonts w:ascii="Trebuchet MS" w:hAnsi="Trebuchet MS" w:cs="Calibri"/>
          <w:sz w:val="22"/>
          <w:szCs w:val="22"/>
          <w:lang w:val="es-CO"/>
        </w:rPr>
        <w:t xml:space="preserve"> del API y/o Servicio</w:t>
      </w:r>
      <w:r w:rsidRPr="0CF779CB" w:rsidR="48B9A8C5">
        <w:rPr>
          <w:rFonts w:ascii="Trebuchet MS" w:hAnsi="Trebuchet MS" w:cs="Calibri"/>
          <w:sz w:val="22"/>
          <w:szCs w:val="22"/>
          <w:lang w:val="es-CO"/>
        </w:rPr>
        <w:t xml:space="preserve">. </w:t>
      </w:r>
    </w:p>
    <w:p w:rsidRPr="00C23F0A" w:rsidR="31AB831E" w:rsidP="005957CF" w:rsidRDefault="31AB831E" w14:paraId="1EEFA22F" w14:textId="739AC543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5957CF" w:rsidR="2C397507" w:rsidP="005957CF" w:rsidRDefault="2C397507" w14:paraId="500D7E9D" w14:textId="786BE672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/>
          <w:sz w:val="28"/>
          <w:szCs w:val="28"/>
        </w:rPr>
      </w:pPr>
      <w:r w:rsidRPr="005957CF">
        <w:rPr>
          <w:rFonts w:ascii="Trebuchet MS" w:hAnsi="Trebuchet MS" w:cs="Calibri"/>
          <w:b/>
          <w:sz w:val="28"/>
          <w:szCs w:val="28"/>
        </w:rPr>
        <w:t xml:space="preserve">11.2 Publicar Versión: </w:t>
      </w:r>
    </w:p>
    <w:p w:rsidRPr="00C23F0A" w:rsidR="31AB831E" w:rsidP="005957CF" w:rsidRDefault="31AB831E" w14:paraId="0357E189" w14:textId="4F77486E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2C397507" w:rsidP="0CF779CB" w:rsidRDefault="2C397507" w14:paraId="06DF23C8" w14:textId="53793F8C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2C397507">
        <w:rPr>
          <w:rFonts w:ascii="Trebuchet MS" w:hAnsi="Trebuchet MS" w:cs="Calibri"/>
          <w:sz w:val="22"/>
          <w:szCs w:val="22"/>
          <w:lang w:val="es-CO"/>
        </w:rPr>
        <w:t xml:space="preserve">Esta actividad corresponde a la etapa de planear y crear, en donde el equipo táctico o de la solución es el encargado de desplegar las versiones de las </w:t>
      </w:r>
      <w:r w:rsidRPr="0CF779CB" w:rsidR="2C397507">
        <w:rPr>
          <w:rFonts w:ascii="Trebuchet MS" w:hAnsi="Trebuchet MS" w:cs="Calibri"/>
          <w:sz w:val="22"/>
          <w:szCs w:val="22"/>
          <w:lang w:val="es-CO"/>
        </w:rPr>
        <w:t>capaciades</w:t>
      </w:r>
      <w:r w:rsidRPr="0CF779CB" w:rsidR="2C397507">
        <w:rPr>
          <w:rFonts w:ascii="Trebuchet MS" w:hAnsi="Trebuchet MS" w:cs="Calibri"/>
          <w:sz w:val="22"/>
          <w:szCs w:val="22"/>
          <w:lang w:val="es-CO"/>
        </w:rPr>
        <w:t xml:space="preserve"> o la creación de una nueva capacidad que comprenda las funcionalidades de otras capaci</w:t>
      </w:r>
      <w:r w:rsidRPr="0CF779CB" w:rsidR="5C2B40BA">
        <w:rPr>
          <w:rFonts w:ascii="Trebuchet MS" w:hAnsi="Trebuchet MS" w:cs="Calibri"/>
          <w:sz w:val="22"/>
          <w:szCs w:val="22"/>
          <w:lang w:val="es-CO"/>
        </w:rPr>
        <w:t>da</w:t>
      </w:r>
      <w:r w:rsidRPr="0CF779CB" w:rsidR="2C397507">
        <w:rPr>
          <w:rFonts w:ascii="Trebuchet MS" w:hAnsi="Trebuchet MS" w:cs="Calibri"/>
          <w:sz w:val="22"/>
          <w:szCs w:val="22"/>
          <w:lang w:val="es-CO"/>
        </w:rPr>
        <w:t xml:space="preserve">des en desuso. </w:t>
      </w:r>
    </w:p>
    <w:p w:rsidRPr="00C23F0A" w:rsidR="31AB831E" w:rsidP="005957CF" w:rsidRDefault="31AB831E" w14:paraId="65CDD68B" w14:textId="1ED9C96E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7764E3FD" w:rsidP="005957CF" w:rsidRDefault="7764E3FD" w14:paraId="5D04BC89" w14:textId="5B8F3F2F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  <w:r w:rsidRPr="00C23F0A">
        <w:rPr>
          <w:rFonts w:ascii="Trebuchet MS" w:hAnsi="Trebuchet MS" w:cs="Calibri"/>
          <w:bCs/>
          <w:sz w:val="22"/>
          <w:szCs w:val="22"/>
        </w:rPr>
        <w:t>Se deben realizar cada una de las tareas mencionadas en la etapa de planear y crear alineadas con el proceso de Habilitar y mantener soluciones en su actividad de implementar la solució</w:t>
      </w:r>
      <w:r w:rsidRPr="00C23F0A" w:rsidR="56106DF1">
        <w:rPr>
          <w:rFonts w:ascii="Trebuchet MS" w:hAnsi="Trebuchet MS" w:cs="Calibri"/>
          <w:bCs/>
          <w:sz w:val="22"/>
          <w:szCs w:val="22"/>
        </w:rPr>
        <w:t>n.</w:t>
      </w:r>
    </w:p>
    <w:p w:rsidRPr="00C23F0A" w:rsidR="31AB831E" w:rsidP="005957CF" w:rsidRDefault="31AB831E" w14:paraId="35C092F8" w14:textId="5048CD7C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5957CF" w:rsidR="7764E3FD" w:rsidP="005957CF" w:rsidRDefault="7764E3FD" w14:paraId="58829A02" w14:textId="7150BDB0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/>
          <w:sz w:val="28"/>
          <w:szCs w:val="28"/>
        </w:rPr>
      </w:pPr>
      <w:r w:rsidRPr="005957CF">
        <w:rPr>
          <w:rFonts w:ascii="Trebuchet MS" w:hAnsi="Trebuchet MS" w:cs="Calibri"/>
          <w:b/>
          <w:sz w:val="28"/>
          <w:szCs w:val="28"/>
        </w:rPr>
        <w:t xml:space="preserve">11.3 ¿Qué motivo de jubilación es? </w:t>
      </w:r>
    </w:p>
    <w:p w:rsidRPr="00C23F0A" w:rsidR="31AB831E" w:rsidP="005957CF" w:rsidRDefault="31AB831E" w14:paraId="7B6DB56F" w14:textId="3563C9BC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7764E3FD" w:rsidP="0CF779CB" w:rsidRDefault="7764E3FD" w14:paraId="35845CD7" w14:textId="5D2D4D42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7764E3FD">
        <w:rPr>
          <w:rFonts w:ascii="Trebuchet MS" w:hAnsi="Trebuchet MS" w:cs="Calibri"/>
          <w:sz w:val="22"/>
          <w:szCs w:val="22"/>
          <w:lang w:val="es-CO"/>
        </w:rPr>
        <w:t xml:space="preserve">Para responder a este interrogante, se debe partir de la definición del </w:t>
      </w:r>
      <w:r w:rsidRPr="0CF779CB" w:rsidR="7764E3FD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7764E3FD">
        <w:rPr>
          <w:rFonts w:ascii="Trebuchet MS" w:hAnsi="Trebuchet MS" w:cs="Calibri"/>
          <w:sz w:val="22"/>
          <w:szCs w:val="22"/>
          <w:lang w:val="es-CO"/>
        </w:rPr>
        <w:t xml:space="preserve"> que haya realizado el Analista SOA y que se h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 xml:space="preserve">aya desplegado en los diferentes ambientes (Sandbox, Desarrollo, Certificación y Producción) para lo cual si es: </w:t>
      </w:r>
    </w:p>
    <w:p w:rsidRPr="00C23F0A" w:rsidR="31AB831E" w:rsidP="005957CF" w:rsidRDefault="31AB831E" w14:paraId="485D2552" w14:textId="4278332B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35941EB3" w:rsidP="0CF779CB" w:rsidRDefault="35941EB3" w14:paraId="04E9F272" w14:textId="035D4397">
      <w:pPr>
        <w:pStyle w:val="paragraph"/>
        <w:numPr>
          <w:ilvl w:val="0"/>
          <w:numId w:val="20"/>
        </w:numPr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35941EB3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 xml:space="preserve"> menor</w:t>
      </w:r>
    </w:p>
    <w:p w:rsidRPr="00C23F0A" w:rsidR="35941EB3" w:rsidP="0CF779CB" w:rsidRDefault="35941EB3" w14:paraId="188E928A" w14:textId="60F987D2">
      <w:pPr>
        <w:pStyle w:val="paragraph"/>
        <w:numPr>
          <w:ilvl w:val="0"/>
          <w:numId w:val="20"/>
        </w:numPr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35941EB3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 xml:space="preserve"> mayor </w:t>
      </w:r>
    </w:p>
    <w:p w:rsidRPr="00C23F0A" w:rsidR="35941EB3" w:rsidP="005957CF" w:rsidRDefault="35941EB3" w14:paraId="77777B61" w14:textId="718CB3AA">
      <w:pPr>
        <w:pStyle w:val="paragraph"/>
        <w:numPr>
          <w:ilvl w:val="0"/>
          <w:numId w:val="20"/>
        </w:numPr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  <w:r w:rsidRPr="00C23F0A">
        <w:rPr>
          <w:rFonts w:ascii="Trebuchet MS" w:hAnsi="Trebuchet MS" w:cs="Calibri"/>
          <w:bCs/>
          <w:sz w:val="22"/>
          <w:szCs w:val="22"/>
        </w:rPr>
        <w:t xml:space="preserve">Desuso y/o actualización de infraestructura </w:t>
      </w:r>
    </w:p>
    <w:p w:rsidRPr="00C23F0A" w:rsidR="31AB831E" w:rsidP="005957CF" w:rsidRDefault="31AB831E" w14:paraId="498C0C20" w14:textId="3F1266B8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35941EB3" w:rsidP="0CF779CB" w:rsidRDefault="35941EB3" w14:paraId="651399C7" w14:textId="7E39A5ED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35941EB3">
        <w:rPr>
          <w:rFonts w:ascii="Trebuchet MS" w:hAnsi="Trebuchet MS" w:cs="Calibri"/>
          <w:sz w:val="22"/>
          <w:szCs w:val="22"/>
          <w:lang w:val="es-CO"/>
        </w:rPr>
        <w:t xml:space="preserve">Si es por 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 xml:space="preserve"> menor: </w:t>
      </w:r>
    </w:p>
    <w:p w:rsidRPr="00C23F0A" w:rsidR="31AB831E" w:rsidP="005957CF" w:rsidRDefault="31AB831E" w14:paraId="6B8374EF" w14:textId="4D73D348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5957CF" w:rsidR="35941EB3" w:rsidP="005957CF" w:rsidRDefault="35941EB3" w14:paraId="0168E7A9" w14:textId="53D4B36E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/>
          <w:sz w:val="28"/>
          <w:szCs w:val="28"/>
        </w:rPr>
      </w:pPr>
      <w:r w:rsidRPr="005957CF">
        <w:rPr>
          <w:rFonts w:ascii="Trebuchet MS" w:hAnsi="Trebuchet MS" w:cs="Calibri"/>
          <w:b/>
          <w:sz w:val="28"/>
          <w:szCs w:val="28"/>
        </w:rPr>
        <w:t xml:space="preserve">11.4 Reemplazar y retirar versión anterior: </w:t>
      </w:r>
    </w:p>
    <w:p w:rsidRPr="00C23F0A" w:rsidR="31AB831E" w:rsidP="005957CF" w:rsidRDefault="31AB831E" w14:paraId="74E0F214" w14:textId="6DE58F08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35941EB3" w:rsidP="0CF779CB" w:rsidRDefault="35941EB3" w14:paraId="70A2996F" w14:textId="30C2253C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35941EB3">
        <w:rPr>
          <w:rFonts w:ascii="Trebuchet MS" w:hAnsi="Trebuchet MS" w:cs="Calibri"/>
          <w:sz w:val="22"/>
          <w:szCs w:val="22"/>
          <w:lang w:val="es-CO"/>
        </w:rPr>
        <w:t xml:space="preserve">Por ser un 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 xml:space="preserve"> menor, que no impacta el consumo de las APIS ni a sus consumidores, API 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>connect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 xml:space="preserve"> identifica automáticamente la versión 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>de acuerdo al</w:t>
      </w:r>
      <w:r w:rsidRPr="0CF779CB" w:rsidR="35941EB3">
        <w:rPr>
          <w:rFonts w:ascii="Trebuchet MS" w:hAnsi="Trebuchet MS" w:cs="Calibri"/>
          <w:sz w:val="22"/>
          <w:szCs w:val="22"/>
          <w:lang w:val="es-CO"/>
        </w:rPr>
        <w:t xml:space="preserve"> nombramiento y realiza un proceso de reemplazo y retiro</w:t>
      </w:r>
      <w:r w:rsidRPr="0CF779CB" w:rsidR="6FAB11C9">
        <w:rPr>
          <w:rFonts w:ascii="Trebuchet MS" w:hAnsi="Trebuchet MS" w:cs="Calibri"/>
          <w:sz w:val="22"/>
          <w:szCs w:val="22"/>
          <w:lang w:val="es-CO"/>
        </w:rPr>
        <w:t xml:space="preserve">, dejando en API </w:t>
      </w:r>
      <w:r w:rsidRPr="0CF779CB" w:rsidR="6FAB11C9">
        <w:rPr>
          <w:rFonts w:ascii="Trebuchet MS" w:hAnsi="Trebuchet MS" w:cs="Calibri"/>
          <w:sz w:val="22"/>
          <w:szCs w:val="22"/>
          <w:lang w:val="es-CO"/>
        </w:rPr>
        <w:t>connect</w:t>
      </w:r>
      <w:r w:rsidRPr="0CF779CB" w:rsidR="6FAB11C9">
        <w:rPr>
          <w:rFonts w:ascii="Trebuchet MS" w:hAnsi="Trebuchet MS" w:cs="Calibri"/>
          <w:sz w:val="22"/>
          <w:szCs w:val="22"/>
          <w:lang w:val="es-CO"/>
        </w:rPr>
        <w:t xml:space="preserve"> la versión menor </w:t>
      </w:r>
      <w:r w:rsidRPr="0CF779CB" w:rsidR="0416E0B8">
        <w:rPr>
          <w:rFonts w:ascii="Trebuchet MS" w:hAnsi="Trebuchet MS" w:cs="Calibri"/>
          <w:sz w:val="22"/>
          <w:szCs w:val="22"/>
          <w:lang w:val="es-CO"/>
        </w:rPr>
        <w:t>Superior</w:t>
      </w:r>
      <w:r w:rsidRPr="0CF779CB" w:rsidR="6FAB11C9">
        <w:rPr>
          <w:rFonts w:ascii="Trebuchet MS" w:hAnsi="Trebuchet MS" w:cs="Calibri"/>
          <w:sz w:val="22"/>
          <w:szCs w:val="22"/>
          <w:lang w:val="es-CO"/>
        </w:rPr>
        <w:t xml:space="preserve"> en la herramienta y retirando la </w:t>
      </w:r>
      <w:r w:rsidRPr="0CF779CB" w:rsidR="51AF3BE2">
        <w:rPr>
          <w:rFonts w:ascii="Trebuchet MS" w:hAnsi="Trebuchet MS" w:cs="Calibri"/>
          <w:sz w:val="22"/>
          <w:szCs w:val="22"/>
          <w:lang w:val="es-CO"/>
        </w:rPr>
        <w:t>A</w:t>
      </w:r>
      <w:r w:rsidRPr="0CF779CB" w:rsidR="6FAB11C9">
        <w:rPr>
          <w:rFonts w:ascii="Trebuchet MS" w:hAnsi="Trebuchet MS" w:cs="Calibri"/>
          <w:sz w:val="22"/>
          <w:szCs w:val="22"/>
          <w:lang w:val="es-CO"/>
        </w:rPr>
        <w:t xml:space="preserve">nterior, además de ello API </w:t>
      </w:r>
      <w:r w:rsidRPr="0CF779CB" w:rsidR="6FAB11C9">
        <w:rPr>
          <w:rFonts w:ascii="Trebuchet MS" w:hAnsi="Trebuchet MS" w:cs="Calibri"/>
          <w:sz w:val="22"/>
          <w:szCs w:val="22"/>
          <w:lang w:val="es-CO"/>
        </w:rPr>
        <w:t>connect</w:t>
      </w:r>
      <w:r w:rsidRPr="0CF779CB" w:rsidR="6FAB11C9">
        <w:rPr>
          <w:rFonts w:ascii="Trebuchet MS" w:hAnsi="Trebuchet MS" w:cs="Calibri"/>
          <w:sz w:val="22"/>
          <w:szCs w:val="22"/>
          <w:lang w:val="es-CO"/>
        </w:rPr>
        <w:t xml:space="preserve"> migra los consumidores de manera autónoma. </w:t>
      </w:r>
    </w:p>
    <w:p w:rsidRPr="00C23F0A" w:rsidR="31AB831E" w:rsidP="005957CF" w:rsidRDefault="31AB831E" w14:paraId="0BB20DBA" w14:textId="2FE0E3D0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30232681" w:rsidP="0CF779CB" w:rsidRDefault="30232681" w14:paraId="678036FF" w14:textId="7EB97130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30232681">
        <w:rPr>
          <w:rFonts w:ascii="Trebuchet MS" w:hAnsi="Trebuchet MS" w:cs="Calibri"/>
          <w:sz w:val="22"/>
          <w:szCs w:val="22"/>
          <w:lang w:val="es-CO"/>
        </w:rPr>
        <w:t xml:space="preserve">Si es por </w:t>
      </w:r>
      <w:r w:rsidRPr="0CF779CB" w:rsidR="30232681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30232681">
        <w:rPr>
          <w:rFonts w:ascii="Trebuchet MS" w:hAnsi="Trebuchet MS" w:cs="Calibri"/>
          <w:sz w:val="22"/>
          <w:szCs w:val="22"/>
          <w:lang w:val="es-CO"/>
        </w:rPr>
        <w:t xml:space="preserve"> mayor:</w:t>
      </w:r>
    </w:p>
    <w:p w:rsidRPr="00C23F0A" w:rsidR="31AB831E" w:rsidP="005957CF" w:rsidRDefault="31AB831E" w14:paraId="31C99C7B" w14:textId="35A18861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5957CF" w:rsidR="30232681" w:rsidP="005957CF" w:rsidRDefault="30232681" w14:paraId="47A98C15" w14:textId="3D9BCBEB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/>
          <w:sz w:val="28"/>
          <w:szCs w:val="28"/>
        </w:rPr>
      </w:pPr>
      <w:r w:rsidRPr="005957CF">
        <w:rPr>
          <w:rFonts w:ascii="Trebuchet MS" w:hAnsi="Trebuchet MS" w:cs="Calibri"/>
          <w:b/>
          <w:sz w:val="28"/>
          <w:szCs w:val="28"/>
        </w:rPr>
        <w:t xml:space="preserve">11.5 Deprecar API y/o Servicio: </w:t>
      </w:r>
    </w:p>
    <w:p w:rsidRPr="00C23F0A" w:rsidR="31AB831E" w:rsidP="005957CF" w:rsidRDefault="31AB831E" w14:paraId="5A7457D3" w14:textId="6BA39CA6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41C95F26" w:rsidP="005957CF" w:rsidRDefault="41C95F26" w14:paraId="026DF09F" w14:textId="6C951814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  <w:r w:rsidRPr="00C23F0A">
        <w:rPr>
          <w:rFonts w:ascii="Trebuchet MS" w:hAnsi="Trebuchet MS" w:cs="Calibri"/>
          <w:bCs/>
          <w:sz w:val="22"/>
          <w:szCs w:val="22"/>
        </w:rPr>
        <w:t xml:space="preserve">Una vez se publique la versión mayor </w:t>
      </w:r>
      <w:r w:rsidRPr="00C23F0A" w:rsidR="3D5CCA3F">
        <w:rPr>
          <w:rFonts w:ascii="Trebuchet MS" w:hAnsi="Trebuchet MS" w:cs="Calibri"/>
          <w:bCs/>
          <w:sz w:val="22"/>
          <w:szCs w:val="22"/>
        </w:rPr>
        <w:t>Superior (</w:t>
      </w:r>
      <w:r w:rsidRPr="00C23F0A">
        <w:rPr>
          <w:rFonts w:ascii="Trebuchet MS" w:hAnsi="Trebuchet MS" w:cs="Calibri"/>
          <w:bCs/>
          <w:sz w:val="22"/>
          <w:szCs w:val="22"/>
        </w:rPr>
        <w:t>2.0.0)</w:t>
      </w:r>
      <w:r w:rsidRPr="00C23F0A" w:rsidR="090D7A8C">
        <w:rPr>
          <w:rFonts w:ascii="Trebuchet MS" w:hAnsi="Trebuchet MS" w:cs="Calibri"/>
          <w:bCs/>
          <w:sz w:val="22"/>
          <w:szCs w:val="22"/>
        </w:rPr>
        <w:t>,</w:t>
      </w:r>
      <w:r w:rsidRPr="00C23F0A">
        <w:rPr>
          <w:rFonts w:ascii="Trebuchet MS" w:hAnsi="Trebuchet MS" w:cs="Calibri"/>
          <w:bCs/>
          <w:sz w:val="22"/>
          <w:szCs w:val="22"/>
        </w:rPr>
        <w:t xml:space="preserve"> la versión menor anterior (1.0.0) queda automáticamente en estado deprecado</w:t>
      </w:r>
      <w:r w:rsidRPr="00C23F0A" w:rsidR="4D1091DD">
        <w:rPr>
          <w:rFonts w:ascii="Trebuchet MS" w:hAnsi="Trebuchet MS" w:cs="Calibri"/>
          <w:bCs/>
          <w:sz w:val="22"/>
          <w:szCs w:val="22"/>
        </w:rPr>
        <w:t>, no acepta nuevos consumidores y queda desvinculada del portal de APIS o Catalogo de Servicios</w:t>
      </w:r>
      <w:r w:rsidRPr="00C23F0A">
        <w:rPr>
          <w:rFonts w:ascii="Trebuchet MS" w:hAnsi="Trebuchet MS" w:cs="Calibri"/>
          <w:bCs/>
          <w:sz w:val="22"/>
          <w:szCs w:val="22"/>
        </w:rPr>
        <w:t>, por lo que se debe realizar un plan de migración de consumidores</w:t>
      </w:r>
      <w:r w:rsidRPr="00C23F0A" w:rsidR="1EA82881">
        <w:rPr>
          <w:rFonts w:ascii="Trebuchet MS" w:hAnsi="Trebuchet MS" w:cs="Calibri"/>
          <w:bCs/>
          <w:sz w:val="22"/>
          <w:szCs w:val="22"/>
        </w:rPr>
        <w:t xml:space="preserve"> a la API o servicio </w:t>
      </w:r>
      <w:r w:rsidRPr="00C23F0A" w:rsidR="2181C7EC">
        <w:rPr>
          <w:rFonts w:ascii="Trebuchet MS" w:hAnsi="Trebuchet MS" w:cs="Calibri"/>
          <w:bCs/>
          <w:sz w:val="22"/>
          <w:szCs w:val="22"/>
        </w:rPr>
        <w:t xml:space="preserve">de la versión mayor Superior </w:t>
      </w:r>
      <w:r w:rsidRPr="00C23F0A" w:rsidR="1EA82881">
        <w:rPr>
          <w:rFonts w:ascii="Trebuchet MS" w:hAnsi="Trebuchet MS" w:cs="Calibri"/>
          <w:bCs/>
          <w:sz w:val="22"/>
          <w:szCs w:val="22"/>
        </w:rPr>
        <w:t xml:space="preserve">(2.0.0) para poder retirar la versión </w:t>
      </w:r>
      <w:r w:rsidRPr="00C23F0A" w:rsidR="77DB385B">
        <w:rPr>
          <w:rFonts w:ascii="Trebuchet MS" w:hAnsi="Trebuchet MS" w:cs="Calibri"/>
          <w:bCs/>
          <w:sz w:val="22"/>
          <w:szCs w:val="22"/>
        </w:rPr>
        <w:t>mayor anterior (</w:t>
      </w:r>
      <w:r w:rsidRPr="00C23F0A" w:rsidR="1EA82881">
        <w:rPr>
          <w:rFonts w:ascii="Trebuchet MS" w:hAnsi="Trebuchet MS" w:cs="Calibri"/>
          <w:bCs/>
          <w:sz w:val="22"/>
          <w:szCs w:val="22"/>
        </w:rPr>
        <w:t xml:space="preserve">1.0.0) de la plataforma sin impactar a los consumidores. </w:t>
      </w:r>
    </w:p>
    <w:p w:rsidRPr="00C23F0A" w:rsidR="22FD2FB9" w:rsidP="005957CF" w:rsidRDefault="22FD2FB9" w14:paraId="43BF8AE4" w14:textId="7FF096AE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5957CF" w:rsidR="22FD2FB9" w:rsidP="005957CF" w:rsidRDefault="22FD2FB9" w14:paraId="1BCEB4B9" w14:textId="6BED75FA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/>
          <w:sz w:val="28"/>
          <w:szCs w:val="28"/>
        </w:rPr>
      </w:pPr>
      <w:r w:rsidRPr="005957CF">
        <w:rPr>
          <w:rFonts w:ascii="Trebuchet MS" w:hAnsi="Trebuchet MS" w:cs="Calibri"/>
          <w:b/>
          <w:sz w:val="28"/>
          <w:szCs w:val="28"/>
        </w:rPr>
        <w:t>11.</w:t>
      </w:r>
      <w:r w:rsidRPr="005957CF" w:rsidR="5D8052B9">
        <w:rPr>
          <w:rFonts w:ascii="Trebuchet MS" w:hAnsi="Trebuchet MS" w:cs="Calibri"/>
          <w:b/>
          <w:sz w:val="28"/>
          <w:szCs w:val="28"/>
        </w:rPr>
        <w:t xml:space="preserve">6 Migrar consumidores: </w:t>
      </w:r>
    </w:p>
    <w:p w:rsidRPr="00C23F0A" w:rsidR="22FD2FB9" w:rsidP="005957CF" w:rsidRDefault="22FD2FB9" w14:paraId="5B3F2769" w14:textId="53E0EBCF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5D8052B9" w:rsidP="0CF779CB" w:rsidRDefault="5D8052B9" w14:paraId="1C0AE9D1" w14:textId="4535726F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5D8052B9">
        <w:rPr>
          <w:rFonts w:ascii="Trebuchet MS" w:hAnsi="Trebuchet MS" w:cs="Calibri"/>
          <w:sz w:val="22"/>
          <w:szCs w:val="22"/>
          <w:lang w:val="es-CO"/>
        </w:rPr>
        <w:t xml:space="preserve">La migración de consumidores debe estar a cargo del Dueño técnico del producto, teniendo en cuenta el procedimiento de reconexión y reúso, </w:t>
      </w:r>
      <w:r w:rsidRPr="0CF779CB" w:rsidR="1EDB6D88">
        <w:rPr>
          <w:rFonts w:ascii="Trebuchet MS" w:hAnsi="Trebuchet MS" w:cs="Calibri"/>
          <w:sz w:val="22"/>
          <w:szCs w:val="22"/>
          <w:lang w:val="es-CO"/>
        </w:rPr>
        <w:t xml:space="preserve">teniendo como base el inventario de reconexión realizado por el Analista SOA en las fases anteriores a la </w:t>
      </w:r>
      <w:r w:rsidRPr="0CF779CB" w:rsidR="1EDB6D88">
        <w:rPr>
          <w:rFonts w:ascii="Trebuchet MS" w:hAnsi="Trebuchet MS" w:cs="Calibri"/>
          <w:sz w:val="22"/>
          <w:szCs w:val="22"/>
          <w:lang w:val="es-CO"/>
        </w:rPr>
        <w:t>públicación</w:t>
      </w:r>
      <w:r w:rsidRPr="0CF779CB" w:rsidR="1EDB6D88">
        <w:rPr>
          <w:rFonts w:ascii="Trebuchet MS" w:hAnsi="Trebuchet MS" w:cs="Calibri"/>
          <w:sz w:val="22"/>
          <w:szCs w:val="22"/>
          <w:lang w:val="es-CO"/>
        </w:rPr>
        <w:t xml:space="preserve"> del API o Servicio. </w:t>
      </w:r>
    </w:p>
    <w:p w:rsidRPr="00C23F0A" w:rsidR="22FD2FB9" w:rsidP="005957CF" w:rsidRDefault="22FD2FB9" w14:paraId="72847773" w14:textId="1ADE73A0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3AE59F5C" w:rsidP="0CF779CB" w:rsidRDefault="3AE59F5C" w14:paraId="7B810F9C" w14:textId="7C8E6E29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3AE59F5C">
        <w:rPr>
          <w:rFonts w:ascii="Trebuchet MS" w:hAnsi="Trebuchet MS" w:cs="Calibri"/>
          <w:sz w:val="22"/>
          <w:szCs w:val="22"/>
          <w:lang w:val="es-CO"/>
        </w:rPr>
        <w:t>Esta actividad se debe realizar para los escenarios</w:t>
      </w:r>
      <w:r w:rsidRPr="0CF779CB" w:rsidR="3939D68D">
        <w:rPr>
          <w:rFonts w:ascii="Trebuchet MS" w:hAnsi="Trebuchet MS" w:cs="Calibri"/>
          <w:sz w:val="22"/>
          <w:szCs w:val="22"/>
          <w:lang w:val="es-CO"/>
        </w:rPr>
        <w:t xml:space="preserve"> de </w:t>
      </w:r>
      <w:r w:rsidRPr="0CF779CB" w:rsidR="3939D68D">
        <w:rPr>
          <w:rFonts w:ascii="Trebuchet MS" w:hAnsi="Trebuchet MS" w:cs="Calibri"/>
          <w:sz w:val="22"/>
          <w:szCs w:val="22"/>
          <w:lang w:val="es-CO"/>
        </w:rPr>
        <w:t>versionamiento</w:t>
      </w:r>
      <w:r w:rsidRPr="0CF779CB" w:rsidR="3939D68D">
        <w:rPr>
          <w:rFonts w:ascii="Trebuchet MS" w:hAnsi="Trebuchet MS" w:cs="Calibri"/>
          <w:sz w:val="22"/>
          <w:szCs w:val="22"/>
          <w:lang w:val="es-CO"/>
        </w:rPr>
        <w:t xml:space="preserve"> mayor, o</w:t>
      </w:r>
      <w:r w:rsidRPr="0CF779CB" w:rsidR="3AE59F5C">
        <w:rPr>
          <w:rFonts w:ascii="Trebuchet MS" w:hAnsi="Trebuchet MS" w:cs="Calibri"/>
          <w:sz w:val="22"/>
          <w:szCs w:val="22"/>
          <w:lang w:val="es-CO"/>
        </w:rPr>
        <w:t xml:space="preserve"> en lo</w:t>
      </w:r>
      <w:r w:rsidRPr="0CF779CB" w:rsidR="5BD50ADA">
        <w:rPr>
          <w:rFonts w:ascii="Trebuchet MS" w:hAnsi="Trebuchet MS" w:cs="Calibri"/>
          <w:sz w:val="22"/>
          <w:szCs w:val="22"/>
          <w:lang w:val="es-CO"/>
        </w:rPr>
        <w:t>s</w:t>
      </w:r>
      <w:r w:rsidRPr="0CF779CB" w:rsidR="3AE59F5C">
        <w:rPr>
          <w:rFonts w:ascii="Trebuchet MS" w:hAnsi="Trebuchet MS" w:cs="Calibri"/>
          <w:sz w:val="22"/>
          <w:szCs w:val="22"/>
          <w:lang w:val="es-CO"/>
        </w:rPr>
        <w:t xml:space="preserve"> que se presente la creación de una nueva capacidad que por sus definiciones contempla las funcionalidades de </w:t>
      </w:r>
      <w:r w:rsidRPr="0CF779CB" w:rsidR="29374238">
        <w:rPr>
          <w:rFonts w:ascii="Trebuchet MS" w:hAnsi="Trebuchet MS" w:cs="Calibri"/>
          <w:sz w:val="22"/>
          <w:szCs w:val="22"/>
          <w:lang w:val="es-CO"/>
        </w:rPr>
        <w:t>capacidades</w:t>
      </w:r>
      <w:r w:rsidRPr="0CF779CB" w:rsidR="3AE59F5C">
        <w:rPr>
          <w:rFonts w:ascii="Trebuchet MS" w:hAnsi="Trebuchet MS" w:cs="Calibri"/>
          <w:sz w:val="22"/>
          <w:szCs w:val="22"/>
          <w:lang w:val="es-CO"/>
        </w:rPr>
        <w:t xml:space="preserve"> en desuso o que van para retiro</w:t>
      </w:r>
      <w:r w:rsidRPr="0CF779CB" w:rsidR="652F2AB4">
        <w:rPr>
          <w:rFonts w:ascii="Trebuchet MS" w:hAnsi="Trebuchet MS" w:cs="Calibri"/>
          <w:sz w:val="22"/>
          <w:szCs w:val="22"/>
          <w:lang w:val="es-CO"/>
        </w:rPr>
        <w:t>.</w:t>
      </w:r>
    </w:p>
    <w:p w:rsidRPr="00C23F0A" w:rsidR="3AE59F5C" w:rsidP="005957CF" w:rsidRDefault="3AE59F5C" w14:paraId="4ED05268" w14:textId="3F48B99B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3AE59F5C" w:rsidP="005957CF" w:rsidRDefault="652F2AB4" w14:paraId="6811BC48" w14:textId="36F135E4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  <w:r w:rsidRPr="00C23F0A">
        <w:rPr>
          <w:rFonts w:ascii="Trebuchet MS" w:hAnsi="Trebuchet MS" w:cs="Calibri"/>
          <w:bCs/>
          <w:sz w:val="22"/>
          <w:szCs w:val="22"/>
        </w:rPr>
        <w:lastRenderedPageBreak/>
        <w:t xml:space="preserve">Para la actualización de la infraestructura es necesario realizar esta migración de consumidores y realizar procedimientos asociados al ejercicio </w:t>
      </w:r>
      <w:r w:rsidRPr="00C23F0A" w:rsidR="0889B4D1">
        <w:rPr>
          <w:rFonts w:ascii="Trebuchet MS" w:hAnsi="Trebuchet MS" w:cs="Calibri"/>
          <w:bCs/>
          <w:sz w:val="22"/>
          <w:szCs w:val="22"/>
        </w:rPr>
        <w:t>(APICV 5 a APICV10) o (BUS 10 a ACE 11)</w:t>
      </w:r>
    </w:p>
    <w:p w:rsidRPr="00C23F0A" w:rsidR="22FD2FB9" w:rsidP="005957CF" w:rsidRDefault="22FD2FB9" w14:paraId="72216C72" w14:textId="187361A2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1EDB6D88" w:rsidP="005957CF" w:rsidRDefault="1EDB6D88" w14:paraId="1675FFBE" w14:textId="0FD3E16C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  <w:r w:rsidRPr="00C23F0A">
        <w:rPr>
          <w:rFonts w:ascii="Trebuchet MS" w:hAnsi="Trebuchet MS" w:cs="Calibri"/>
          <w:bCs/>
          <w:sz w:val="22"/>
          <w:szCs w:val="22"/>
        </w:rPr>
        <w:t xml:space="preserve">Nota: Es importante que se migren en su totalidad los consumidores y dejar sin consumos a la versión </w:t>
      </w:r>
      <w:r w:rsidRPr="00C23F0A" w:rsidR="60495816">
        <w:rPr>
          <w:rFonts w:ascii="Trebuchet MS" w:hAnsi="Trebuchet MS" w:cs="Calibri"/>
          <w:bCs/>
          <w:sz w:val="22"/>
          <w:szCs w:val="22"/>
        </w:rPr>
        <w:t xml:space="preserve">mayor anterior </w:t>
      </w:r>
      <w:r w:rsidRPr="00C23F0A">
        <w:rPr>
          <w:rFonts w:ascii="Trebuchet MS" w:hAnsi="Trebuchet MS" w:cs="Calibri"/>
          <w:bCs/>
          <w:sz w:val="22"/>
          <w:szCs w:val="22"/>
        </w:rPr>
        <w:t xml:space="preserve">1.0.0 para su posterior retiro de las plataformas. </w:t>
      </w:r>
    </w:p>
    <w:p w:rsidRPr="00C23F0A" w:rsidR="22FD2FB9" w:rsidP="005957CF" w:rsidRDefault="22FD2FB9" w14:paraId="624311DB" w14:textId="126824F1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5957CF" w:rsidR="1EDB6D88" w:rsidP="005957CF" w:rsidRDefault="1EDB6D88" w14:paraId="17C2D26A" w14:textId="7114DFBC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/>
          <w:sz w:val="28"/>
          <w:szCs w:val="28"/>
        </w:rPr>
      </w:pPr>
      <w:r w:rsidRPr="005957CF">
        <w:rPr>
          <w:rFonts w:ascii="Trebuchet MS" w:hAnsi="Trebuchet MS" w:cs="Calibri"/>
          <w:b/>
          <w:sz w:val="28"/>
          <w:szCs w:val="28"/>
        </w:rPr>
        <w:t>11.7</w:t>
      </w:r>
      <w:r w:rsidRPr="005957CF" w:rsidR="1548A87F">
        <w:rPr>
          <w:rFonts w:ascii="Trebuchet MS" w:hAnsi="Trebuchet MS" w:cs="Calibri"/>
          <w:b/>
          <w:sz w:val="28"/>
          <w:szCs w:val="28"/>
        </w:rPr>
        <w:t xml:space="preserve"> </w:t>
      </w:r>
      <w:r w:rsidRPr="005957CF" w:rsidR="0C0140A0">
        <w:rPr>
          <w:rFonts w:ascii="Trebuchet MS" w:hAnsi="Trebuchet MS" w:cs="Calibri"/>
          <w:b/>
          <w:sz w:val="28"/>
          <w:szCs w:val="28"/>
        </w:rPr>
        <w:t>Desmontar APIS y/o Servicios</w:t>
      </w:r>
      <w:r w:rsidRPr="005957CF" w:rsidR="4F513AD9">
        <w:rPr>
          <w:rFonts w:ascii="Trebuchet MS" w:hAnsi="Trebuchet MS" w:cs="Calibri"/>
          <w:b/>
          <w:sz w:val="28"/>
          <w:szCs w:val="28"/>
        </w:rPr>
        <w:t>:</w:t>
      </w:r>
    </w:p>
    <w:p w:rsidRPr="00C23F0A" w:rsidR="22FD2FB9" w:rsidP="005957CF" w:rsidRDefault="22FD2FB9" w14:paraId="507821AD" w14:textId="571B6658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6A925D06" w:rsidP="0CF779CB" w:rsidRDefault="6A925D06" w14:paraId="4F1BCE9E" w14:textId="6DDA006A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6A925D06">
        <w:rPr>
          <w:rFonts w:ascii="Trebuchet MS" w:hAnsi="Trebuchet MS" w:cs="Calibri"/>
          <w:sz w:val="22"/>
          <w:szCs w:val="22"/>
          <w:lang w:val="es-CO"/>
        </w:rPr>
        <w:t xml:space="preserve">Esta actividad se centra en retirar las APIS y/o Servicios de API </w:t>
      </w:r>
      <w:r w:rsidRPr="0CF779CB" w:rsidR="6A925D06">
        <w:rPr>
          <w:rFonts w:ascii="Trebuchet MS" w:hAnsi="Trebuchet MS" w:cs="Calibri"/>
          <w:sz w:val="22"/>
          <w:szCs w:val="22"/>
          <w:lang w:val="es-CO"/>
        </w:rPr>
        <w:t>connect</w:t>
      </w:r>
      <w:r w:rsidRPr="0CF779CB" w:rsidR="6A925D06">
        <w:rPr>
          <w:rFonts w:ascii="Trebuchet MS" w:hAnsi="Trebuchet MS" w:cs="Calibri"/>
          <w:sz w:val="22"/>
          <w:szCs w:val="22"/>
          <w:lang w:val="es-CO"/>
        </w:rPr>
        <w:t xml:space="preserve"> y el Catálogo de Servicios, para lo cual se debe tener presente lo siguiente: </w:t>
      </w:r>
    </w:p>
    <w:p w:rsidRPr="00C23F0A" w:rsidR="22FD2FB9" w:rsidP="005957CF" w:rsidRDefault="22FD2FB9" w14:paraId="4B341139" w14:textId="3F30832B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6A925D06" w:rsidP="0CF779CB" w:rsidRDefault="6A925D06" w14:paraId="179BE3B2" w14:textId="5658782D">
      <w:pPr>
        <w:pStyle w:val="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6A925D06">
        <w:rPr>
          <w:rFonts w:ascii="Trebuchet MS" w:hAnsi="Trebuchet MS" w:cs="Calibri"/>
          <w:sz w:val="22"/>
          <w:szCs w:val="22"/>
          <w:lang w:val="es-CO"/>
        </w:rPr>
        <w:t xml:space="preserve">Se debe realizar un comunicado informando el retiro de las plataformas de las </w:t>
      </w:r>
      <w:r w:rsidRPr="0CF779CB" w:rsidR="6A925D06">
        <w:rPr>
          <w:rFonts w:ascii="Trebuchet MS" w:hAnsi="Trebuchet MS" w:cs="Calibri"/>
          <w:sz w:val="22"/>
          <w:szCs w:val="22"/>
          <w:lang w:val="es-CO"/>
        </w:rPr>
        <w:t>capaciades</w:t>
      </w:r>
      <w:r w:rsidRPr="0CF779CB" w:rsidR="6A925D06">
        <w:rPr>
          <w:rFonts w:ascii="Trebuchet MS" w:hAnsi="Trebuchet MS" w:cs="Calibri"/>
          <w:sz w:val="22"/>
          <w:szCs w:val="22"/>
          <w:lang w:val="es-CO"/>
        </w:rPr>
        <w:t xml:space="preserve"> a sus consumidores y/o componentes que tienen impacto sobre las mismas. </w:t>
      </w:r>
    </w:p>
    <w:p w:rsidRPr="00C23F0A" w:rsidR="6A925D06" w:rsidP="005957CF" w:rsidRDefault="6A925D06" w14:paraId="6B9BB4CE" w14:textId="3E889B6F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  <w:r w:rsidRPr="00C23F0A">
        <w:rPr>
          <w:rFonts w:ascii="Trebuchet MS" w:hAnsi="Trebuchet MS" w:cs="Calibri"/>
          <w:bCs/>
          <w:sz w:val="22"/>
          <w:szCs w:val="22"/>
        </w:rPr>
        <w:t>Se debe realizar una gestión del desmonte del monitoreo y soporte con los Analistas de servicio encargados de la EVC de integración o de las EVC de dónde corresponda la capacidad. Para ello deben contactar a</w:t>
      </w:r>
      <w:r w:rsidRPr="00C23F0A" w:rsidR="49F308B9">
        <w:rPr>
          <w:rFonts w:ascii="Trebuchet MS" w:hAnsi="Trebuchet MS" w:cs="Calibri"/>
          <w:bCs/>
          <w:sz w:val="22"/>
          <w:szCs w:val="22"/>
        </w:rPr>
        <w:t xml:space="preserve">l AS. </w:t>
      </w:r>
    </w:p>
    <w:p w:rsidRPr="00C23F0A" w:rsidR="22FD2FB9" w:rsidP="005957CF" w:rsidRDefault="22FD2FB9" w14:paraId="71D882B7" w14:textId="52400195">
      <w:pPr>
        <w:pStyle w:val="paragraph"/>
        <w:spacing w:before="0" w:beforeAutospacing="0" w:after="0" w:afterAutospacing="0"/>
        <w:jc w:val="both"/>
        <w:rPr>
          <w:rFonts w:ascii="Trebuchet MS" w:hAnsi="Trebuchet MS" w:cs="Calibri"/>
          <w:bCs/>
          <w:sz w:val="22"/>
          <w:szCs w:val="22"/>
        </w:rPr>
      </w:pPr>
    </w:p>
    <w:p w:rsidRPr="00C23F0A" w:rsidR="63B5CD9A" w:rsidP="0CF779CB" w:rsidRDefault="63B5CD9A" w14:paraId="76610151" w14:textId="598BE3DB">
      <w:pPr>
        <w:pStyle w:val="paragraph"/>
        <w:spacing w:before="0" w:beforeAutospacing="off" w:after="0" w:afterAutospacing="off"/>
        <w:jc w:val="both"/>
        <w:rPr>
          <w:rFonts w:ascii="Trebuchet MS" w:hAnsi="Trebuchet MS" w:cs="Calibri"/>
          <w:sz w:val="22"/>
          <w:szCs w:val="22"/>
          <w:lang w:val="es-CO"/>
        </w:rPr>
      </w:pPr>
      <w:r w:rsidRPr="0CF779CB" w:rsidR="63B5CD9A">
        <w:rPr>
          <w:rFonts w:ascii="Trebuchet MS" w:hAnsi="Trebuchet MS" w:cs="Calibri"/>
          <w:sz w:val="22"/>
          <w:szCs w:val="22"/>
          <w:lang w:val="es-CO"/>
        </w:rPr>
        <w:t xml:space="preserve">Debe ser responsabilidad del ingeniero de software realizar el desmonte del API </w:t>
      </w:r>
      <w:r w:rsidRPr="0CF779CB" w:rsidR="10AC55A8">
        <w:rPr>
          <w:rFonts w:ascii="Trebuchet MS" w:hAnsi="Trebuchet MS" w:cs="Calibri"/>
          <w:sz w:val="22"/>
          <w:szCs w:val="22"/>
          <w:lang w:val="es-CO"/>
        </w:rPr>
        <w:t xml:space="preserve">y/o Servicio, </w:t>
      </w:r>
      <w:r w:rsidRPr="0CF779CB" w:rsidR="63B5CD9A">
        <w:rPr>
          <w:rFonts w:ascii="Trebuchet MS" w:hAnsi="Trebuchet MS" w:cs="Calibri"/>
          <w:sz w:val="22"/>
          <w:szCs w:val="22"/>
          <w:lang w:val="es-CO"/>
        </w:rPr>
        <w:t xml:space="preserve">apoyado del Arquitecto de la solución en la identificación de componentes y otros impactos para la comunicación efectiva del retiro de las </w:t>
      </w:r>
      <w:r w:rsidRPr="0CF779CB" w:rsidR="63B5CD9A">
        <w:rPr>
          <w:rFonts w:ascii="Trebuchet MS" w:hAnsi="Trebuchet MS" w:cs="Calibri"/>
          <w:sz w:val="22"/>
          <w:szCs w:val="22"/>
          <w:lang w:val="es-CO"/>
        </w:rPr>
        <w:t>capaciades</w:t>
      </w:r>
      <w:r w:rsidRPr="0CF779CB" w:rsidR="64B70180">
        <w:rPr>
          <w:rFonts w:ascii="Trebuchet MS" w:hAnsi="Trebuchet MS" w:cs="Calibri"/>
          <w:sz w:val="22"/>
          <w:szCs w:val="22"/>
          <w:lang w:val="es-CO"/>
        </w:rPr>
        <w:t xml:space="preserve"> y contemplando a los consumidores en este comunicado. </w:t>
      </w:r>
    </w:p>
    <w:p w:rsidR="00175182" w:rsidP="005957CF" w:rsidRDefault="00175182" w14:paraId="51182052" w14:textId="74AFEA96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1BC78324" w14:textId="4FFEBF4A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7AFD5119" w14:textId="60974EFC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27BE0FDC" w14:textId="26E86196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3BF487BE" w14:textId="3265604F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762C78DC" w14:textId="7D889DF6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7D20D0B0" w14:textId="09879B15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32553C30" w14:textId="1F511279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043E60A3" w14:textId="3735D403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2713573A" w14:textId="21FC1148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5E2FCDFF" w14:textId="3AA4008C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40B5C0FE" w14:textId="7808D5C4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05FDB7CB" w14:textId="2CE33677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23AD3BFD" w14:textId="5AA45EB8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6ED2A842" w14:textId="52FFCB28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3A21969F" w14:textId="4D69466D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5ABFB291" w14:textId="744B27F7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02492532" w14:textId="32C8A4CE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56673359" w14:textId="2DEDFE72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1E47285E" w14:textId="48792AFE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6B733C4B" w14:textId="6A342BB4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6E7D88DB" w14:textId="4E862BFD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0C525F4E" w14:textId="3D78C006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="005957CF" w:rsidP="005957CF" w:rsidRDefault="005957CF" w14:paraId="5C6B7A9F" w14:textId="72F31519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Calibri"/>
          <w:bCs/>
          <w:sz w:val="22"/>
          <w:szCs w:val="22"/>
        </w:rPr>
      </w:pPr>
    </w:p>
    <w:p w:rsidRPr="00C23F0A" w:rsidR="005957CF" w:rsidP="005957CF" w:rsidRDefault="005957CF" w14:paraId="727D4336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Trebuchet MS" w:hAnsi="Trebuchet MS" w:cs="Segoe UI"/>
          <w:bCs/>
          <w:sz w:val="22"/>
          <w:szCs w:val="22"/>
        </w:rPr>
      </w:pPr>
    </w:p>
    <w:p w:rsidRPr="005957CF" w:rsidR="003D5950" w:rsidP="005957CF" w:rsidRDefault="003D5950" w14:paraId="092F84D4" w14:textId="4166AC86">
      <w:pPr>
        <w:pStyle w:val="Ttulo1"/>
      </w:pPr>
      <w:bookmarkStart w:name="_Toc38641738" w:id="19"/>
      <w:bookmarkStart w:name="_Toc125618554" w:id="20"/>
      <w:r w:rsidRPr="005957CF">
        <w:lastRenderedPageBreak/>
        <w:t>Glosario</w:t>
      </w:r>
      <w:bookmarkEnd w:id="19"/>
      <w:bookmarkEnd w:id="20"/>
    </w:p>
    <w:p w:rsidRPr="00C23F0A" w:rsidR="003A674A" w:rsidP="005957CF" w:rsidRDefault="003D5950" w14:paraId="1CE447C0" w14:textId="309FFDD9">
      <w:pPr>
        <w:pStyle w:val="Sangra2detindependiente"/>
        <w:ind w:left="0"/>
        <w:jc w:val="both"/>
        <w:rPr>
          <w:rFonts w:ascii="Trebuchet MS" w:hAnsi="Trebuchet MS"/>
          <w:bCs/>
          <w:sz w:val="22"/>
          <w:szCs w:val="22"/>
        </w:rPr>
      </w:pPr>
      <w:r w:rsidRPr="00C23F0A">
        <w:rPr>
          <w:rFonts w:ascii="Trebuchet MS" w:hAnsi="Trebuchet MS"/>
          <w:bCs/>
          <w:sz w:val="22"/>
          <w:szCs w:val="22"/>
        </w:rPr>
        <w:t>Se relacionan términos, siglas y abreviaciones utilizadas en el documento con su correspondiente definición.</w:t>
      </w:r>
    </w:p>
    <w:p w:rsidRPr="00C23F0A" w:rsidR="003D5950" w:rsidP="005957CF" w:rsidRDefault="003D5950" w14:paraId="5C276071" w14:textId="77777777">
      <w:pPr>
        <w:pStyle w:val="Sangra2detindependiente"/>
        <w:ind w:left="-142"/>
        <w:jc w:val="both"/>
        <w:rPr>
          <w:rFonts w:ascii="Trebuchet MS" w:hAnsi="Trebuchet MS"/>
          <w:bCs/>
          <w:sz w:val="22"/>
          <w:szCs w:val="22"/>
        </w:rPr>
      </w:pPr>
    </w:p>
    <w:tbl>
      <w:tblPr>
        <w:tblW w:w="9704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A0" w:firstRow="1" w:lastRow="0" w:firstColumn="1" w:lastColumn="0" w:noHBand="0" w:noVBand="0"/>
      </w:tblPr>
      <w:tblGrid>
        <w:gridCol w:w="2647"/>
        <w:gridCol w:w="7057"/>
      </w:tblGrid>
      <w:tr w:rsidRPr="00C23F0A" w:rsidR="003D5950" w:rsidTr="005957CF" w14:paraId="7088E152" w14:textId="77777777">
        <w:trPr>
          <w:trHeight w:val="350"/>
        </w:trPr>
        <w:tc>
          <w:tcPr>
            <w:tcW w:w="970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23F0A" w:rsidR="003D5950" w:rsidP="005957CF" w:rsidRDefault="003D5950" w14:paraId="6DABBD45" w14:textId="77777777">
            <w:pPr>
              <w:jc w:val="both"/>
              <w:rPr>
                <w:rFonts w:eastAsia="Times New Roman" w:cs="Arial"/>
                <w:bCs/>
                <w:lang w:val="es-ES" w:eastAsia="es-ES"/>
              </w:rPr>
            </w:pPr>
            <w:r w:rsidRPr="00C23F0A">
              <w:rPr>
                <w:rFonts w:eastAsia="Times New Roman" w:cs="Arial"/>
                <w:bCs/>
                <w:lang w:val="es-ES" w:eastAsia="es-ES"/>
              </w:rPr>
              <w:t>Lista de términos</w:t>
            </w:r>
          </w:p>
        </w:tc>
      </w:tr>
      <w:tr w:rsidRPr="00C23F0A" w:rsidR="003D5950" w:rsidTr="005957CF" w14:paraId="106174DC" w14:textId="77777777">
        <w:trPr>
          <w:trHeight w:val="350"/>
        </w:trPr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hideMark/>
          </w:tcPr>
          <w:p w:rsidRPr="00C23F0A" w:rsidR="003D5950" w:rsidP="005957CF" w:rsidRDefault="003D5950" w14:paraId="4E38FE4D" w14:textId="77777777">
            <w:pPr>
              <w:pStyle w:val="TextodeTabla"/>
              <w:spacing w:before="0" w:after="0" w:line="20" w:lineRule="atLeast"/>
              <w:ind w:left="0" w:right="0"/>
              <w:rPr>
                <w:rFonts w:ascii="Trebuchet MS" w:hAnsi="Trebuchet MS" w:cs="Arial"/>
                <w:bCs/>
                <w:spacing w:val="0"/>
                <w:szCs w:val="22"/>
                <w:lang w:val="es-ES" w:eastAsia="es-CO"/>
              </w:rPr>
            </w:pPr>
            <w:r w:rsidRPr="00C23F0A">
              <w:rPr>
                <w:rFonts w:ascii="Trebuchet MS" w:hAnsi="Trebuchet MS" w:cs="Arial"/>
                <w:bCs/>
                <w:spacing w:val="0"/>
                <w:szCs w:val="22"/>
                <w:lang w:val="es-ES" w:eastAsia="es-CO"/>
              </w:rPr>
              <w:t>Termino</w:t>
            </w:r>
          </w:p>
        </w:tc>
        <w:tc>
          <w:tcPr>
            <w:tcW w:w="70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  <w:hideMark/>
          </w:tcPr>
          <w:p w:rsidRPr="00C23F0A" w:rsidR="003D5950" w:rsidP="005957CF" w:rsidRDefault="003D5950" w14:paraId="7B809F05" w14:textId="77777777">
            <w:pPr>
              <w:pStyle w:val="TextodeTabla"/>
              <w:spacing w:before="0" w:after="0" w:line="20" w:lineRule="atLeast"/>
              <w:ind w:left="0" w:right="0"/>
              <w:rPr>
                <w:rFonts w:ascii="Trebuchet MS" w:hAnsi="Trebuchet MS" w:cs="Arial"/>
                <w:bCs/>
                <w:spacing w:val="0"/>
                <w:szCs w:val="22"/>
                <w:lang w:val="es-ES" w:eastAsia="es-CO"/>
              </w:rPr>
            </w:pPr>
            <w:r w:rsidRPr="00C23F0A">
              <w:rPr>
                <w:rFonts w:ascii="Trebuchet MS" w:hAnsi="Trebuchet MS" w:cs="Arial"/>
                <w:bCs/>
                <w:spacing w:val="0"/>
                <w:szCs w:val="22"/>
                <w:lang w:val="es-ES" w:eastAsia="es-CO"/>
              </w:rPr>
              <w:t>Definición</w:t>
            </w:r>
          </w:p>
        </w:tc>
      </w:tr>
      <w:tr w:rsidRPr="00C23F0A" w:rsidR="00175182" w:rsidTr="005957CF" w14:paraId="3FE08C5B" w14:textId="77777777">
        <w:trPr>
          <w:trHeight w:val="767"/>
        </w:trPr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175182" w:rsidP="005957CF" w:rsidRDefault="00175182" w14:paraId="38A0E872" w14:textId="4994C631">
            <w:pPr>
              <w:jc w:val="both"/>
              <w:rPr>
                <w:rFonts w:eastAsia="Times New Roman" w:cs="Arial"/>
                <w:bCs/>
                <w:lang w:val="es-ES" w:eastAsia="es-ES"/>
              </w:rPr>
            </w:pPr>
            <w:r w:rsidRPr="00C23F0A">
              <w:rPr>
                <w:rFonts w:eastAsia="Times New Roman" w:cs="Arial"/>
                <w:bCs/>
                <w:lang w:val="es-ES" w:eastAsia="es-ES"/>
              </w:rPr>
              <w:t>Metodología ITIL </w:t>
            </w:r>
          </w:p>
        </w:tc>
        <w:tc>
          <w:tcPr>
            <w:tcW w:w="70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175182" w:rsidP="005957CF" w:rsidRDefault="00175182" w14:paraId="46EF860D" w14:textId="77777777">
            <w:pPr>
              <w:pStyle w:val="paragraph"/>
              <w:spacing w:before="0" w:beforeAutospacing="0" w:after="0" w:afterAutospacing="0"/>
              <w:jc w:val="both"/>
              <w:textAlignment w:val="baseline"/>
              <w:divId w:val="1711101121"/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</w:pPr>
            <w:proofErr w:type="spellStart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>Information</w:t>
            </w:r>
            <w:proofErr w:type="spellEnd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 xml:space="preserve"> </w:t>
            </w:r>
            <w:proofErr w:type="spellStart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>Technology</w:t>
            </w:r>
            <w:proofErr w:type="spellEnd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 xml:space="preserve"> </w:t>
            </w:r>
            <w:proofErr w:type="spellStart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>Infrastructure</w:t>
            </w:r>
            <w:proofErr w:type="spellEnd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 xml:space="preserve"> Library </w:t>
            </w:r>
          </w:p>
          <w:p w:rsidRPr="00C23F0A" w:rsidR="00175182" w:rsidP="005957CF" w:rsidRDefault="00175182" w14:paraId="1002360F" w14:textId="6DF680DA">
            <w:pPr>
              <w:jc w:val="both"/>
              <w:rPr>
                <w:rFonts w:eastAsia="Times New Roman" w:cs="Arial"/>
                <w:bCs/>
                <w:lang w:val="es-ES" w:eastAsia="es-ES"/>
              </w:rPr>
            </w:pPr>
            <w:r w:rsidRPr="00C23F0A">
              <w:rPr>
                <w:rFonts w:eastAsia="Times New Roman" w:cs="Arial"/>
                <w:bCs/>
                <w:lang w:val="es-ES" w:eastAsia="es-ES"/>
              </w:rPr>
              <w:t> </w:t>
            </w:r>
          </w:p>
        </w:tc>
      </w:tr>
      <w:tr w:rsidRPr="00C23F0A" w:rsidR="00175182" w:rsidTr="005957CF" w14:paraId="0DEA2D6A" w14:textId="77777777">
        <w:trPr>
          <w:trHeight w:val="1442"/>
        </w:trPr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175182" w:rsidP="005957CF" w:rsidRDefault="00175182" w14:paraId="64A0D3CA" w14:textId="24BA2D1F">
            <w:pPr>
              <w:jc w:val="both"/>
              <w:rPr>
                <w:rFonts w:eastAsia="Times New Roman" w:cs="Arial"/>
                <w:bCs/>
                <w:lang w:val="es-ES" w:eastAsia="es-ES"/>
              </w:rPr>
            </w:pPr>
            <w:r w:rsidRPr="00C23F0A">
              <w:rPr>
                <w:rFonts w:eastAsia="Times New Roman" w:cs="Arial"/>
                <w:bCs/>
                <w:lang w:val="es-ES" w:eastAsia="es-ES"/>
              </w:rPr>
              <w:t>Control de Versión </w:t>
            </w:r>
          </w:p>
        </w:tc>
        <w:tc>
          <w:tcPr>
            <w:tcW w:w="70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175182" w:rsidP="005957CF" w:rsidRDefault="00175182" w14:paraId="08E9D702" w14:textId="1561D6E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</w:pPr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>Gestión de los diversos cambios que se realizan sobre los elementos de algún producto o una configuración del mismo. Una versión, revisión o edición de un producto, es el estado en el que se encuentra el mismo en un momento dado de su desarrollo o modificación. </w:t>
            </w:r>
          </w:p>
        </w:tc>
      </w:tr>
      <w:tr w:rsidRPr="00C23F0A" w:rsidR="00175182" w:rsidTr="005957CF" w14:paraId="157AD690" w14:textId="77777777">
        <w:trPr>
          <w:trHeight w:val="870"/>
        </w:trPr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175182" w:rsidP="005957CF" w:rsidRDefault="00175182" w14:paraId="7E4C84E2" w14:textId="657E312F">
            <w:pPr>
              <w:jc w:val="both"/>
              <w:rPr>
                <w:rFonts w:eastAsia="Times New Roman" w:cs="Arial"/>
                <w:bCs/>
                <w:lang w:val="es-ES" w:eastAsia="es-ES"/>
              </w:rPr>
            </w:pPr>
            <w:r w:rsidRPr="00C23F0A">
              <w:rPr>
                <w:rFonts w:eastAsia="Times New Roman" w:cs="Arial"/>
                <w:bCs/>
                <w:lang w:val="es-ES" w:eastAsia="es-ES"/>
              </w:rPr>
              <w:t>API </w:t>
            </w:r>
          </w:p>
        </w:tc>
        <w:tc>
          <w:tcPr>
            <w:tcW w:w="70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175182" w:rsidP="005957CF" w:rsidRDefault="00175182" w14:paraId="5892DED1" w14:textId="3531CD0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</w:pPr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>(</w:t>
            </w:r>
            <w:proofErr w:type="spellStart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>Application</w:t>
            </w:r>
            <w:proofErr w:type="spellEnd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 xml:space="preserve"> </w:t>
            </w:r>
            <w:proofErr w:type="spellStart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>Programming</w:t>
            </w:r>
            <w:proofErr w:type="spellEnd"/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 xml:space="preserve"> Interface) Conjunto de funciones, procedimientos y políticas que cumplen una o muchas funciones con el fin de ser utilizadas por otro software. </w:t>
            </w:r>
          </w:p>
        </w:tc>
      </w:tr>
      <w:tr w:rsidRPr="00C23F0A" w:rsidR="00175182" w:rsidTr="005957CF" w14:paraId="62E4D178" w14:textId="77777777">
        <w:trPr>
          <w:trHeight w:val="571"/>
        </w:trPr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175182" w:rsidP="005957CF" w:rsidRDefault="00175182" w14:paraId="1D148168" w14:textId="5293C0DD">
            <w:pPr>
              <w:jc w:val="both"/>
              <w:rPr>
                <w:rFonts w:eastAsia="Times New Roman" w:cs="Arial"/>
                <w:bCs/>
                <w:lang w:val="es-ES" w:eastAsia="es-ES"/>
              </w:rPr>
            </w:pPr>
            <w:r w:rsidRPr="00C23F0A">
              <w:rPr>
                <w:rFonts w:eastAsia="Times New Roman" w:cs="Arial"/>
                <w:bCs/>
                <w:lang w:val="es-ES" w:eastAsia="es-ES"/>
              </w:rPr>
              <w:t>Producto </w:t>
            </w:r>
          </w:p>
        </w:tc>
        <w:tc>
          <w:tcPr>
            <w:tcW w:w="70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23F0A" w:rsidR="00175182" w:rsidP="005957CF" w:rsidRDefault="00175182" w14:paraId="36B54354" w14:textId="095ABC0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</w:pPr>
            <w:r w:rsidRPr="00C23F0A">
              <w:rPr>
                <w:rFonts w:ascii="Trebuchet MS" w:hAnsi="Trebuchet MS" w:cs="Arial"/>
                <w:bCs/>
                <w:sz w:val="22"/>
                <w:szCs w:val="22"/>
                <w:lang w:val="es-ES" w:eastAsia="es-ES"/>
              </w:rPr>
              <w:t>Definición que encapsula un conjunto de APIs. Configura una serie de planes con condiciones para la utilización de las APIs. </w:t>
            </w:r>
          </w:p>
        </w:tc>
      </w:tr>
    </w:tbl>
    <w:p w:rsidRPr="00C23F0A" w:rsidR="008B3A4F" w:rsidP="005957CF" w:rsidRDefault="008B3A4F" w14:paraId="3E0696A3" w14:textId="1F7974D3">
      <w:pPr>
        <w:jc w:val="both"/>
        <w:rPr>
          <w:bCs/>
        </w:rPr>
      </w:pPr>
      <w:r w:rsidRPr="00C23F0A">
        <w:rPr>
          <w:bCs/>
        </w:rPr>
        <w:t xml:space="preserve"> </w:t>
      </w:r>
    </w:p>
    <w:p w:rsidRPr="005957CF" w:rsidR="00175182" w:rsidP="005957CF" w:rsidRDefault="00175182" w14:paraId="11838DF5" w14:textId="4399A947">
      <w:pPr>
        <w:pStyle w:val="Ttulo1"/>
      </w:pPr>
      <w:bookmarkStart w:name="_Toc125618555" w:id="21"/>
      <w:r w:rsidRPr="005957CF">
        <w:t>Referencias</w:t>
      </w:r>
      <w:bookmarkEnd w:id="21"/>
    </w:p>
    <w:p w:rsidRPr="00C23F0A" w:rsidR="00175182" w:rsidP="005957CF" w:rsidRDefault="00C2229F" w14:paraId="1549C750" w14:textId="77777777">
      <w:pPr>
        <w:pStyle w:val="Prrafodelista"/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hyperlink w:tgtFrame="_blank" w:history="1" r:id="rId15">
        <w:r w:rsidRPr="00C23F0A" w:rsidR="00175182">
          <w:rPr>
            <w:rFonts w:eastAsia="Times New Roman" w:cs="Times New Roman"/>
            <w:bCs/>
            <w:color w:val="0000FF"/>
            <w:u w:val="single"/>
            <w:lang w:eastAsia="es-CO"/>
          </w:rPr>
          <w:t>ITIL - Gestión de Versiones Servicios TI</w:t>
        </w:r>
      </w:hyperlink>
      <w:r w:rsidRPr="00C23F0A" w:rsidR="00175182">
        <w:rPr>
          <w:rFonts w:eastAsia="Times New Roman" w:cs="Times New Roman"/>
          <w:bCs/>
          <w:lang w:eastAsia="es-CO"/>
        </w:rPr>
        <w:t> </w:t>
      </w:r>
    </w:p>
    <w:p w:rsidRPr="00C23F0A" w:rsidR="00175182" w:rsidP="005957CF" w:rsidRDefault="00C2229F" w14:paraId="4A7004C1" w14:textId="77777777">
      <w:pPr>
        <w:pStyle w:val="Prrafodelista"/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="Times New Roman"/>
          <w:bCs/>
          <w:lang w:eastAsia="es-CO"/>
        </w:rPr>
      </w:pPr>
      <w:hyperlink w:tgtFrame="_blank" w:history="1" r:id="rId16">
        <w:r w:rsidRPr="00C23F0A" w:rsidR="00175182">
          <w:rPr>
            <w:rFonts w:eastAsia="Times New Roman" w:cs="Times New Roman"/>
            <w:bCs/>
            <w:color w:val="0000FF"/>
            <w:u w:val="single"/>
            <w:lang w:eastAsia="es-CO"/>
          </w:rPr>
          <w:t>Versionamiento semántico</w:t>
        </w:r>
      </w:hyperlink>
      <w:r w:rsidRPr="00C23F0A" w:rsidR="00175182">
        <w:rPr>
          <w:rFonts w:eastAsia="Times New Roman" w:cs="Times New Roman"/>
          <w:bCs/>
          <w:lang w:eastAsia="es-CO"/>
        </w:rPr>
        <w:t> </w:t>
      </w:r>
    </w:p>
    <w:p w:rsidRPr="00C23F0A" w:rsidR="00175182" w:rsidP="005957CF" w:rsidRDefault="00175182" w14:paraId="78FFD6DD" w14:textId="77777777">
      <w:pPr>
        <w:jc w:val="both"/>
        <w:rPr>
          <w:bCs/>
        </w:rPr>
      </w:pPr>
    </w:p>
    <w:sectPr w:rsidRPr="00C23F0A" w:rsidR="0017518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60541" w:rsidP="00FF66DD" w:rsidRDefault="00960541" w14:paraId="0CA8841B" w14:textId="77777777">
      <w:pPr>
        <w:spacing w:after="0" w:line="240" w:lineRule="auto"/>
      </w:pPr>
      <w:r>
        <w:separator/>
      </w:r>
    </w:p>
  </w:endnote>
  <w:endnote w:type="continuationSeparator" w:id="0">
    <w:p w:rsidR="00960541" w:rsidP="00FF66DD" w:rsidRDefault="00960541" w14:paraId="44BD6D00" w14:textId="77777777">
      <w:pPr>
        <w:spacing w:after="0" w:line="240" w:lineRule="auto"/>
      </w:pPr>
      <w:r>
        <w:continuationSeparator/>
      </w:r>
    </w:p>
  </w:endnote>
  <w:endnote w:type="continuationNotice" w:id="1">
    <w:p w:rsidR="00960541" w:rsidRDefault="00960541" w14:paraId="79C9103A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D178D" w:rsidRDefault="00DD178D" w14:paraId="594A23F8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D178D" w:rsidRDefault="00DD178D" w14:paraId="613E2D64" w14:textId="7777777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D178D" w:rsidRDefault="00DD178D" w14:paraId="4EFD7037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60541" w:rsidP="00FF66DD" w:rsidRDefault="00960541" w14:paraId="421798E9" w14:textId="77777777">
      <w:pPr>
        <w:spacing w:after="0" w:line="240" w:lineRule="auto"/>
      </w:pPr>
      <w:r>
        <w:separator/>
      </w:r>
    </w:p>
  </w:footnote>
  <w:footnote w:type="continuationSeparator" w:id="0">
    <w:p w:rsidR="00960541" w:rsidP="00FF66DD" w:rsidRDefault="00960541" w14:paraId="4847AA20" w14:textId="77777777">
      <w:pPr>
        <w:spacing w:after="0" w:line="240" w:lineRule="auto"/>
      </w:pPr>
      <w:r>
        <w:continuationSeparator/>
      </w:r>
    </w:p>
  </w:footnote>
  <w:footnote w:type="continuationNotice" w:id="1">
    <w:p w:rsidR="00960541" w:rsidRDefault="00960541" w14:paraId="10475553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D178D" w:rsidRDefault="00DD178D" w14:paraId="6B784F95" w14:textId="7777777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AD6652" w:rsidRDefault="00697215" w14:paraId="1CDF90B1" w14:textId="5E834708">
    <w:pPr>
      <w:pStyle w:val="Encabezado"/>
    </w:pPr>
    <w:r w:rsidRPr="000247B7">
      <w:rPr>
        <w:noProof/>
        <w:color w:val="2B579A"/>
        <w:shd w:val="clear" w:color="auto" w:fill="E6E6E6"/>
      </w:rPr>
      <w:drawing>
        <wp:anchor distT="0" distB="0" distL="114300" distR="114300" simplePos="0" relativeHeight="251658240" behindDoc="1" locked="0" layoutInCell="1" allowOverlap="1" wp14:anchorId="6D48F663" wp14:editId="1804AE34">
          <wp:simplePos x="0" y="0"/>
          <wp:positionH relativeFrom="page">
            <wp:posOffset>164</wp:posOffset>
          </wp:positionH>
          <wp:positionV relativeFrom="paragraph">
            <wp:posOffset>-448310</wp:posOffset>
          </wp:positionV>
          <wp:extent cx="7794000" cy="10087200"/>
          <wp:effectExtent l="0" t="0" r="0" b="9525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4000" cy="1008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D178D" w:rsidRDefault="00DD178D" w14:paraId="6E7662D2" w14:textId="77777777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bc+tiMeAPKlYm" int2:id="YmSzdlMF">
      <int2:state int2:type="LegacyProofing" int2:value="Rejected"/>
    </int2:textHash>
    <int2:textHash int2:hashCode="avG7++B0Ob403S" int2:id="DL6r9ph6">
      <int2:state int2:type="LegacyProofing" int2:value="Rejected"/>
    </int2:textHash>
    <int2:textHash int2:hashCode="3ItTM2FzP0g1h3" int2:id="KdrETLcH">
      <int2:state int2:type="LegacyProofing" int2:value="Rejected"/>
    </int2:textHash>
    <int2:textHash int2:hashCode="PAy6cndDGSfyBF" int2:id="VyO9J3vV">
      <int2:state int2:type="LegacyProofing" int2:value="Rejected"/>
    </int2:textHash>
    <int2:textHash int2:hashCode="ED6Hi+ABIHdqqG" int2:id="YlwR0dFS">
      <int2:state int2:type="LegacyProofing" int2:value="Rejected"/>
    </int2:textHash>
    <int2:textHash int2:hashCode="raS544PHEGAWNm" int2:id="lrsgQGcj">
      <int2:state int2:type="LegacyProofing" int2:value="Rejected"/>
    </int2:textHash>
    <int2:textHash int2:hashCode="8RoQfzgyhgTpMg" int2:id="sFwl3GHF">
      <int2:state int2:type="LegacyProofing" int2:value="Rejected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D7811"/>
    <w:multiLevelType w:val="hybridMultilevel"/>
    <w:tmpl w:val="03D8DFD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6E2590"/>
    <w:multiLevelType w:val="hybridMultilevel"/>
    <w:tmpl w:val="4FFE5C3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693371B"/>
    <w:multiLevelType w:val="hybridMultilevel"/>
    <w:tmpl w:val="9BDCD01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AC77C76"/>
    <w:multiLevelType w:val="multilevel"/>
    <w:tmpl w:val="E42AAE1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sz w:val="28"/>
        <w:szCs w:val="28"/>
        <w:lang w:val="es-419"/>
      </w:rPr>
    </w:lvl>
    <w:lvl w:ilvl="1">
      <w:start w:val="1"/>
      <w:numFmt w:val="decimal"/>
      <w:pStyle w:val="Ttulo2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504" w:hanging="504"/>
      </w:pPr>
      <w:rPr>
        <w:b/>
        <w:b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BB4074"/>
    <w:multiLevelType w:val="multilevel"/>
    <w:tmpl w:val="AFC821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5" w15:restartNumberingAfterBreak="0">
    <w:nsid w:val="3F6C4EB0"/>
    <w:multiLevelType w:val="multilevel"/>
    <w:tmpl w:val="D2E67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4149525B"/>
    <w:multiLevelType w:val="hybridMultilevel"/>
    <w:tmpl w:val="D750D73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AEF9AF9"/>
    <w:multiLevelType w:val="hybridMultilevel"/>
    <w:tmpl w:val="89B68050"/>
    <w:lvl w:ilvl="0" w:tplc="F3F23F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1F84F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D7C090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528B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DC9A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9EF0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F670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B6412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A62A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AF31392"/>
    <w:multiLevelType w:val="multilevel"/>
    <w:tmpl w:val="16B0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4B48755E"/>
    <w:multiLevelType w:val="hybridMultilevel"/>
    <w:tmpl w:val="02421D16"/>
    <w:lvl w:ilvl="0" w:tplc="247AAE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906FD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A12BB2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BD0F6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1243A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1B84B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DFEC0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9C03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9189B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BAE24E3"/>
    <w:multiLevelType w:val="multilevel"/>
    <w:tmpl w:val="95485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53996EFC"/>
    <w:multiLevelType w:val="multilevel"/>
    <w:tmpl w:val="2470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57E66E27"/>
    <w:multiLevelType w:val="hybridMultilevel"/>
    <w:tmpl w:val="5D7CBC1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82F4C76"/>
    <w:multiLevelType w:val="hybridMultilevel"/>
    <w:tmpl w:val="194A9BD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B74445C"/>
    <w:multiLevelType w:val="multilevel"/>
    <w:tmpl w:val="9BDCDC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5" w15:restartNumberingAfterBreak="0">
    <w:nsid w:val="652167E0"/>
    <w:multiLevelType w:val="hybridMultilevel"/>
    <w:tmpl w:val="984C4166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5C03359"/>
    <w:multiLevelType w:val="hybridMultilevel"/>
    <w:tmpl w:val="C47E8AE6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7030770"/>
    <w:multiLevelType w:val="hybridMultilevel"/>
    <w:tmpl w:val="041CE1B2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D190E3F"/>
    <w:multiLevelType w:val="hybridMultilevel"/>
    <w:tmpl w:val="C01A45C8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0"/>
  </w:num>
  <w:num w:numId="5">
    <w:abstractNumId w:val="17"/>
  </w:num>
  <w:num w:numId="6">
    <w:abstractNumId w:val="10"/>
  </w:num>
  <w:num w:numId="7">
    <w:abstractNumId w:val="5"/>
  </w:num>
  <w:num w:numId="8">
    <w:abstractNumId w:val="4"/>
  </w:num>
  <w:num w:numId="9">
    <w:abstractNumId w:val="14"/>
  </w:num>
  <w:num w:numId="10">
    <w:abstractNumId w:val="8"/>
  </w:num>
  <w:num w:numId="11">
    <w:abstractNumId w:val="11"/>
  </w:num>
  <w:num w:numId="12">
    <w:abstractNumId w:val="16"/>
  </w:num>
  <w:num w:numId="13">
    <w:abstractNumId w:val="12"/>
  </w:num>
  <w:num w:numId="14">
    <w:abstractNumId w:val="15"/>
  </w:num>
  <w:num w:numId="15">
    <w:abstractNumId w:val="2"/>
  </w:num>
  <w:num w:numId="16">
    <w:abstractNumId w:val="6"/>
  </w:num>
  <w:num w:numId="17">
    <w:abstractNumId w:val="13"/>
  </w:num>
  <w:num w:numId="18">
    <w:abstractNumId w:val="18"/>
  </w:num>
  <w:num w:numId="19">
    <w:abstractNumId w:val="3"/>
  </w:num>
  <w:num w:numId="20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trackRevisions w:val="false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6DD"/>
    <w:rsid w:val="00002F38"/>
    <w:rsid w:val="00004076"/>
    <w:rsid w:val="00004192"/>
    <w:rsid w:val="00005700"/>
    <w:rsid w:val="0000654D"/>
    <w:rsid w:val="00006B55"/>
    <w:rsid w:val="00007669"/>
    <w:rsid w:val="00007746"/>
    <w:rsid w:val="00007E16"/>
    <w:rsid w:val="0001229B"/>
    <w:rsid w:val="00012C8E"/>
    <w:rsid w:val="000156A3"/>
    <w:rsid w:val="00015AC4"/>
    <w:rsid w:val="00020A9C"/>
    <w:rsid w:val="00020F65"/>
    <w:rsid w:val="00021226"/>
    <w:rsid w:val="00023801"/>
    <w:rsid w:val="0002453C"/>
    <w:rsid w:val="000273BA"/>
    <w:rsid w:val="00027669"/>
    <w:rsid w:val="000318E6"/>
    <w:rsid w:val="00034EF0"/>
    <w:rsid w:val="00034F7D"/>
    <w:rsid w:val="000359FD"/>
    <w:rsid w:val="00040DEB"/>
    <w:rsid w:val="000425FC"/>
    <w:rsid w:val="00042F2B"/>
    <w:rsid w:val="00045973"/>
    <w:rsid w:val="00050EA4"/>
    <w:rsid w:val="00051152"/>
    <w:rsid w:val="00051928"/>
    <w:rsid w:val="00051C54"/>
    <w:rsid w:val="0005212B"/>
    <w:rsid w:val="0005368C"/>
    <w:rsid w:val="000553CC"/>
    <w:rsid w:val="000601B7"/>
    <w:rsid w:val="0006035F"/>
    <w:rsid w:val="00063BCB"/>
    <w:rsid w:val="00066790"/>
    <w:rsid w:val="00067E9E"/>
    <w:rsid w:val="00070921"/>
    <w:rsid w:val="00071BC7"/>
    <w:rsid w:val="00071E2D"/>
    <w:rsid w:val="00077077"/>
    <w:rsid w:val="000819E8"/>
    <w:rsid w:val="00083E05"/>
    <w:rsid w:val="00086A51"/>
    <w:rsid w:val="000871BA"/>
    <w:rsid w:val="0009067B"/>
    <w:rsid w:val="000920B9"/>
    <w:rsid w:val="00093E33"/>
    <w:rsid w:val="00094575"/>
    <w:rsid w:val="000963A5"/>
    <w:rsid w:val="00096A13"/>
    <w:rsid w:val="00096D75"/>
    <w:rsid w:val="000A0A45"/>
    <w:rsid w:val="000A2E4B"/>
    <w:rsid w:val="000A49E3"/>
    <w:rsid w:val="000A4D0B"/>
    <w:rsid w:val="000A5305"/>
    <w:rsid w:val="000A557E"/>
    <w:rsid w:val="000A60E1"/>
    <w:rsid w:val="000B1695"/>
    <w:rsid w:val="000B16A2"/>
    <w:rsid w:val="000B2625"/>
    <w:rsid w:val="000B2914"/>
    <w:rsid w:val="000B380F"/>
    <w:rsid w:val="000B77E0"/>
    <w:rsid w:val="000B7DDE"/>
    <w:rsid w:val="000C07CC"/>
    <w:rsid w:val="000C0F96"/>
    <w:rsid w:val="000C1B9E"/>
    <w:rsid w:val="000C2523"/>
    <w:rsid w:val="000C4413"/>
    <w:rsid w:val="000C5A56"/>
    <w:rsid w:val="000C626D"/>
    <w:rsid w:val="000C6576"/>
    <w:rsid w:val="000C6759"/>
    <w:rsid w:val="000C7883"/>
    <w:rsid w:val="000D0561"/>
    <w:rsid w:val="000D0B54"/>
    <w:rsid w:val="000D276A"/>
    <w:rsid w:val="000D3FA0"/>
    <w:rsid w:val="000D6A42"/>
    <w:rsid w:val="000E1A42"/>
    <w:rsid w:val="000E2969"/>
    <w:rsid w:val="000E372D"/>
    <w:rsid w:val="000E3A95"/>
    <w:rsid w:val="000E4CB2"/>
    <w:rsid w:val="000E5024"/>
    <w:rsid w:val="000E514B"/>
    <w:rsid w:val="000E61EF"/>
    <w:rsid w:val="000E6B82"/>
    <w:rsid w:val="000E6DC0"/>
    <w:rsid w:val="000F04C5"/>
    <w:rsid w:val="000F1324"/>
    <w:rsid w:val="000F2DD9"/>
    <w:rsid w:val="000F3841"/>
    <w:rsid w:val="000F54C5"/>
    <w:rsid w:val="0010248F"/>
    <w:rsid w:val="00105F05"/>
    <w:rsid w:val="001061B0"/>
    <w:rsid w:val="0010647D"/>
    <w:rsid w:val="001078F2"/>
    <w:rsid w:val="00110206"/>
    <w:rsid w:val="00112E28"/>
    <w:rsid w:val="00113334"/>
    <w:rsid w:val="00113E84"/>
    <w:rsid w:val="0011472D"/>
    <w:rsid w:val="00116C1E"/>
    <w:rsid w:val="001205B6"/>
    <w:rsid w:val="0012127C"/>
    <w:rsid w:val="001213A4"/>
    <w:rsid w:val="0012209B"/>
    <w:rsid w:val="001224BC"/>
    <w:rsid w:val="00123025"/>
    <w:rsid w:val="001271E1"/>
    <w:rsid w:val="001303AA"/>
    <w:rsid w:val="00131D42"/>
    <w:rsid w:val="0013297D"/>
    <w:rsid w:val="00133AEA"/>
    <w:rsid w:val="00134200"/>
    <w:rsid w:val="001346AC"/>
    <w:rsid w:val="00135D20"/>
    <w:rsid w:val="00136BBA"/>
    <w:rsid w:val="00137796"/>
    <w:rsid w:val="00140B5B"/>
    <w:rsid w:val="00140D5E"/>
    <w:rsid w:val="001422C2"/>
    <w:rsid w:val="00142FA9"/>
    <w:rsid w:val="001514FF"/>
    <w:rsid w:val="0015612A"/>
    <w:rsid w:val="00156EF9"/>
    <w:rsid w:val="00157C40"/>
    <w:rsid w:val="0016056D"/>
    <w:rsid w:val="00163ACB"/>
    <w:rsid w:val="00163C51"/>
    <w:rsid w:val="00163E42"/>
    <w:rsid w:val="00164785"/>
    <w:rsid w:val="001668EC"/>
    <w:rsid w:val="00166900"/>
    <w:rsid w:val="00166908"/>
    <w:rsid w:val="001674D5"/>
    <w:rsid w:val="00167B38"/>
    <w:rsid w:val="001706B6"/>
    <w:rsid w:val="001718A0"/>
    <w:rsid w:val="00171D24"/>
    <w:rsid w:val="00172D64"/>
    <w:rsid w:val="0017319C"/>
    <w:rsid w:val="001735C2"/>
    <w:rsid w:val="00175182"/>
    <w:rsid w:val="001772FA"/>
    <w:rsid w:val="0018190E"/>
    <w:rsid w:val="00181BD8"/>
    <w:rsid w:val="001829C3"/>
    <w:rsid w:val="00182E28"/>
    <w:rsid w:val="00183978"/>
    <w:rsid w:val="00183E6F"/>
    <w:rsid w:val="0018424E"/>
    <w:rsid w:val="00185D36"/>
    <w:rsid w:val="001862FD"/>
    <w:rsid w:val="00186A4B"/>
    <w:rsid w:val="001870F1"/>
    <w:rsid w:val="00192797"/>
    <w:rsid w:val="00194FA0"/>
    <w:rsid w:val="00196767"/>
    <w:rsid w:val="001A031A"/>
    <w:rsid w:val="001A3647"/>
    <w:rsid w:val="001A3AA0"/>
    <w:rsid w:val="001A557B"/>
    <w:rsid w:val="001B0B07"/>
    <w:rsid w:val="001B1259"/>
    <w:rsid w:val="001B2D3A"/>
    <w:rsid w:val="001B5186"/>
    <w:rsid w:val="001B687D"/>
    <w:rsid w:val="001B6DDD"/>
    <w:rsid w:val="001C098A"/>
    <w:rsid w:val="001C129F"/>
    <w:rsid w:val="001C1824"/>
    <w:rsid w:val="001C1D13"/>
    <w:rsid w:val="001C2635"/>
    <w:rsid w:val="001C431A"/>
    <w:rsid w:val="001C62DB"/>
    <w:rsid w:val="001D1487"/>
    <w:rsid w:val="001D18A0"/>
    <w:rsid w:val="001D229D"/>
    <w:rsid w:val="001D2D7A"/>
    <w:rsid w:val="001D2E3D"/>
    <w:rsid w:val="001D3A8D"/>
    <w:rsid w:val="001D47CC"/>
    <w:rsid w:val="001D5A22"/>
    <w:rsid w:val="001E2080"/>
    <w:rsid w:val="001E36F2"/>
    <w:rsid w:val="001E4BCE"/>
    <w:rsid w:val="001E66A6"/>
    <w:rsid w:val="001E6ACB"/>
    <w:rsid w:val="001E768D"/>
    <w:rsid w:val="001F0732"/>
    <w:rsid w:val="001F09BC"/>
    <w:rsid w:val="001F1647"/>
    <w:rsid w:val="001F211F"/>
    <w:rsid w:val="001F4B73"/>
    <w:rsid w:val="001F4DF9"/>
    <w:rsid w:val="001F5419"/>
    <w:rsid w:val="001F692A"/>
    <w:rsid w:val="00200474"/>
    <w:rsid w:val="00200FE9"/>
    <w:rsid w:val="00201BAE"/>
    <w:rsid w:val="0020283E"/>
    <w:rsid w:val="002034C5"/>
    <w:rsid w:val="002049D3"/>
    <w:rsid w:val="00205C07"/>
    <w:rsid w:val="00205ECA"/>
    <w:rsid w:val="002060F8"/>
    <w:rsid w:val="002078F8"/>
    <w:rsid w:val="002103DE"/>
    <w:rsid w:val="0021042E"/>
    <w:rsid w:val="002109F4"/>
    <w:rsid w:val="00210E3B"/>
    <w:rsid w:val="002113DE"/>
    <w:rsid w:val="00211947"/>
    <w:rsid w:val="00212658"/>
    <w:rsid w:val="00214095"/>
    <w:rsid w:val="00214764"/>
    <w:rsid w:val="00215DCF"/>
    <w:rsid w:val="00216511"/>
    <w:rsid w:val="00216C13"/>
    <w:rsid w:val="0022060C"/>
    <w:rsid w:val="00220708"/>
    <w:rsid w:val="00222CB9"/>
    <w:rsid w:val="0022348C"/>
    <w:rsid w:val="00224BB5"/>
    <w:rsid w:val="00224CB7"/>
    <w:rsid w:val="002264B3"/>
    <w:rsid w:val="0022659B"/>
    <w:rsid w:val="00232167"/>
    <w:rsid w:val="002353CB"/>
    <w:rsid w:val="00236544"/>
    <w:rsid w:val="002375C1"/>
    <w:rsid w:val="00241C69"/>
    <w:rsid w:val="00247965"/>
    <w:rsid w:val="00251FEF"/>
    <w:rsid w:val="00253AD8"/>
    <w:rsid w:val="002544F5"/>
    <w:rsid w:val="002548C4"/>
    <w:rsid w:val="00256025"/>
    <w:rsid w:val="002606DA"/>
    <w:rsid w:val="00266562"/>
    <w:rsid w:val="002665A9"/>
    <w:rsid w:val="00266EB9"/>
    <w:rsid w:val="00271CDD"/>
    <w:rsid w:val="00272EFC"/>
    <w:rsid w:val="002733E2"/>
    <w:rsid w:val="00273F60"/>
    <w:rsid w:val="00274066"/>
    <w:rsid w:val="002741DB"/>
    <w:rsid w:val="002747DB"/>
    <w:rsid w:val="00274979"/>
    <w:rsid w:val="00277C87"/>
    <w:rsid w:val="002809B9"/>
    <w:rsid w:val="002835BD"/>
    <w:rsid w:val="00283B23"/>
    <w:rsid w:val="00284711"/>
    <w:rsid w:val="00284759"/>
    <w:rsid w:val="0028653E"/>
    <w:rsid w:val="002873C4"/>
    <w:rsid w:val="00290727"/>
    <w:rsid w:val="00291948"/>
    <w:rsid w:val="00294A71"/>
    <w:rsid w:val="00296304"/>
    <w:rsid w:val="002967AA"/>
    <w:rsid w:val="00296B32"/>
    <w:rsid w:val="00297A79"/>
    <w:rsid w:val="002A0354"/>
    <w:rsid w:val="002A33FF"/>
    <w:rsid w:val="002A6D3A"/>
    <w:rsid w:val="002A7C80"/>
    <w:rsid w:val="002B02EE"/>
    <w:rsid w:val="002B2181"/>
    <w:rsid w:val="002B2EC5"/>
    <w:rsid w:val="002B3E45"/>
    <w:rsid w:val="002B4F75"/>
    <w:rsid w:val="002B5CD4"/>
    <w:rsid w:val="002B6C1D"/>
    <w:rsid w:val="002C0E69"/>
    <w:rsid w:val="002C3887"/>
    <w:rsid w:val="002C3B82"/>
    <w:rsid w:val="002C3D2C"/>
    <w:rsid w:val="002C498A"/>
    <w:rsid w:val="002C519D"/>
    <w:rsid w:val="002C7932"/>
    <w:rsid w:val="002D047B"/>
    <w:rsid w:val="002D2F6C"/>
    <w:rsid w:val="002D3E7D"/>
    <w:rsid w:val="002D555F"/>
    <w:rsid w:val="002D59F4"/>
    <w:rsid w:val="002D6B7D"/>
    <w:rsid w:val="002D715B"/>
    <w:rsid w:val="002E04C7"/>
    <w:rsid w:val="002E24FA"/>
    <w:rsid w:val="002E3BBC"/>
    <w:rsid w:val="002E3E88"/>
    <w:rsid w:val="002E5531"/>
    <w:rsid w:val="002E7B70"/>
    <w:rsid w:val="002F3906"/>
    <w:rsid w:val="002F41EB"/>
    <w:rsid w:val="003014B5"/>
    <w:rsid w:val="00302A5B"/>
    <w:rsid w:val="003038D5"/>
    <w:rsid w:val="0030409E"/>
    <w:rsid w:val="00305308"/>
    <w:rsid w:val="003054E9"/>
    <w:rsid w:val="00305830"/>
    <w:rsid w:val="0030739E"/>
    <w:rsid w:val="00310783"/>
    <w:rsid w:val="003122EF"/>
    <w:rsid w:val="00312632"/>
    <w:rsid w:val="00313C10"/>
    <w:rsid w:val="00313D5E"/>
    <w:rsid w:val="00315CED"/>
    <w:rsid w:val="003165A4"/>
    <w:rsid w:val="003217DD"/>
    <w:rsid w:val="00321E51"/>
    <w:rsid w:val="00322001"/>
    <w:rsid w:val="003226BC"/>
    <w:rsid w:val="00323DEB"/>
    <w:rsid w:val="00323F23"/>
    <w:rsid w:val="00324924"/>
    <w:rsid w:val="0032641C"/>
    <w:rsid w:val="00326B2E"/>
    <w:rsid w:val="0033208E"/>
    <w:rsid w:val="003322A6"/>
    <w:rsid w:val="0033364D"/>
    <w:rsid w:val="00333652"/>
    <w:rsid w:val="00334AB3"/>
    <w:rsid w:val="00335F94"/>
    <w:rsid w:val="00336EF7"/>
    <w:rsid w:val="00337DD2"/>
    <w:rsid w:val="00340E13"/>
    <w:rsid w:val="00342947"/>
    <w:rsid w:val="00342A80"/>
    <w:rsid w:val="00345B6C"/>
    <w:rsid w:val="003463A7"/>
    <w:rsid w:val="003472A3"/>
    <w:rsid w:val="00347845"/>
    <w:rsid w:val="00347FBC"/>
    <w:rsid w:val="00351AB3"/>
    <w:rsid w:val="00352CA6"/>
    <w:rsid w:val="003558BF"/>
    <w:rsid w:val="0035619B"/>
    <w:rsid w:val="0035679E"/>
    <w:rsid w:val="0035786C"/>
    <w:rsid w:val="00363A01"/>
    <w:rsid w:val="00364075"/>
    <w:rsid w:val="00364768"/>
    <w:rsid w:val="00365C3A"/>
    <w:rsid w:val="00370F2C"/>
    <w:rsid w:val="003723FF"/>
    <w:rsid w:val="00372893"/>
    <w:rsid w:val="0037453D"/>
    <w:rsid w:val="00382A0A"/>
    <w:rsid w:val="00383AE6"/>
    <w:rsid w:val="00383DBA"/>
    <w:rsid w:val="00385A4D"/>
    <w:rsid w:val="00385EE7"/>
    <w:rsid w:val="0038688B"/>
    <w:rsid w:val="00387283"/>
    <w:rsid w:val="0039554B"/>
    <w:rsid w:val="003959B9"/>
    <w:rsid w:val="00396038"/>
    <w:rsid w:val="003A0AD4"/>
    <w:rsid w:val="003A611A"/>
    <w:rsid w:val="003A674A"/>
    <w:rsid w:val="003B2229"/>
    <w:rsid w:val="003B2613"/>
    <w:rsid w:val="003B3B4A"/>
    <w:rsid w:val="003B5008"/>
    <w:rsid w:val="003B58F2"/>
    <w:rsid w:val="003B5BED"/>
    <w:rsid w:val="003B636F"/>
    <w:rsid w:val="003B6A88"/>
    <w:rsid w:val="003C02C2"/>
    <w:rsid w:val="003C1675"/>
    <w:rsid w:val="003C1BE1"/>
    <w:rsid w:val="003C22F1"/>
    <w:rsid w:val="003C3B49"/>
    <w:rsid w:val="003C5583"/>
    <w:rsid w:val="003C76F7"/>
    <w:rsid w:val="003C7CC7"/>
    <w:rsid w:val="003D086E"/>
    <w:rsid w:val="003D09D2"/>
    <w:rsid w:val="003D1ED2"/>
    <w:rsid w:val="003D485E"/>
    <w:rsid w:val="003D5950"/>
    <w:rsid w:val="003D59A6"/>
    <w:rsid w:val="003D688F"/>
    <w:rsid w:val="003D72BD"/>
    <w:rsid w:val="003D7861"/>
    <w:rsid w:val="003D7FBB"/>
    <w:rsid w:val="003E1021"/>
    <w:rsid w:val="003E2B98"/>
    <w:rsid w:val="003E32E2"/>
    <w:rsid w:val="003E3F53"/>
    <w:rsid w:val="003E45D0"/>
    <w:rsid w:val="003E733B"/>
    <w:rsid w:val="003E7E56"/>
    <w:rsid w:val="003F16B3"/>
    <w:rsid w:val="003F30CE"/>
    <w:rsid w:val="003F41F0"/>
    <w:rsid w:val="003F4F30"/>
    <w:rsid w:val="003F522E"/>
    <w:rsid w:val="003F6D16"/>
    <w:rsid w:val="00400B42"/>
    <w:rsid w:val="00401062"/>
    <w:rsid w:val="00401151"/>
    <w:rsid w:val="00401C96"/>
    <w:rsid w:val="00401F4B"/>
    <w:rsid w:val="004035F6"/>
    <w:rsid w:val="00404A97"/>
    <w:rsid w:val="0040745C"/>
    <w:rsid w:val="00410413"/>
    <w:rsid w:val="00410532"/>
    <w:rsid w:val="0041099C"/>
    <w:rsid w:val="0041264B"/>
    <w:rsid w:val="00412912"/>
    <w:rsid w:val="00412B31"/>
    <w:rsid w:val="00412D33"/>
    <w:rsid w:val="0041336F"/>
    <w:rsid w:val="00413B31"/>
    <w:rsid w:val="00414898"/>
    <w:rsid w:val="004156AE"/>
    <w:rsid w:val="0041573B"/>
    <w:rsid w:val="004162C6"/>
    <w:rsid w:val="00420EE0"/>
    <w:rsid w:val="0042256B"/>
    <w:rsid w:val="00424A30"/>
    <w:rsid w:val="004250F2"/>
    <w:rsid w:val="0042631E"/>
    <w:rsid w:val="004273CF"/>
    <w:rsid w:val="00431FCA"/>
    <w:rsid w:val="0043402E"/>
    <w:rsid w:val="004351B4"/>
    <w:rsid w:val="0043647D"/>
    <w:rsid w:val="0043748A"/>
    <w:rsid w:val="0043749B"/>
    <w:rsid w:val="00441B76"/>
    <w:rsid w:val="00441B8A"/>
    <w:rsid w:val="00443084"/>
    <w:rsid w:val="00443E9F"/>
    <w:rsid w:val="00450071"/>
    <w:rsid w:val="00452230"/>
    <w:rsid w:val="00453FAF"/>
    <w:rsid w:val="00453FDD"/>
    <w:rsid w:val="00454013"/>
    <w:rsid w:val="00455A48"/>
    <w:rsid w:val="0045634B"/>
    <w:rsid w:val="00461EBA"/>
    <w:rsid w:val="004633BA"/>
    <w:rsid w:val="004638EE"/>
    <w:rsid w:val="00463F18"/>
    <w:rsid w:val="00466339"/>
    <w:rsid w:val="004710E9"/>
    <w:rsid w:val="00474F2B"/>
    <w:rsid w:val="00475244"/>
    <w:rsid w:val="00475A79"/>
    <w:rsid w:val="00480950"/>
    <w:rsid w:val="00480A6E"/>
    <w:rsid w:val="00481332"/>
    <w:rsid w:val="00481DFA"/>
    <w:rsid w:val="00483877"/>
    <w:rsid w:val="00485CD9"/>
    <w:rsid w:val="00486F7C"/>
    <w:rsid w:val="00487923"/>
    <w:rsid w:val="004919E5"/>
    <w:rsid w:val="00492699"/>
    <w:rsid w:val="00492B96"/>
    <w:rsid w:val="00493CCF"/>
    <w:rsid w:val="0049600B"/>
    <w:rsid w:val="004A05E1"/>
    <w:rsid w:val="004A1601"/>
    <w:rsid w:val="004A1CDD"/>
    <w:rsid w:val="004A1F99"/>
    <w:rsid w:val="004A39EA"/>
    <w:rsid w:val="004A4B3F"/>
    <w:rsid w:val="004A5D8F"/>
    <w:rsid w:val="004A602E"/>
    <w:rsid w:val="004B1573"/>
    <w:rsid w:val="004B3438"/>
    <w:rsid w:val="004B745F"/>
    <w:rsid w:val="004C0273"/>
    <w:rsid w:val="004C19CD"/>
    <w:rsid w:val="004C1E90"/>
    <w:rsid w:val="004C37FA"/>
    <w:rsid w:val="004C3B6C"/>
    <w:rsid w:val="004C40CE"/>
    <w:rsid w:val="004C68F7"/>
    <w:rsid w:val="004C6B91"/>
    <w:rsid w:val="004C6FBB"/>
    <w:rsid w:val="004D0206"/>
    <w:rsid w:val="004D30C2"/>
    <w:rsid w:val="004D4C32"/>
    <w:rsid w:val="004D4D96"/>
    <w:rsid w:val="004D54DA"/>
    <w:rsid w:val="004D776C"/>
    <w:rsid w:val="004D7EF2"/>
    <w:rsid w:val="004F247B"/>
    <w:rsid w:val="004F26F6"/>
    <w:rsid w:val="004F2D5B"/>
    <w:rsid w:val="004F2F1C"/>
    <w:rsid w:val="004F3B50"/>
    <w:rsid w:val="004F41FD"/>
    <w:rsid w:val="004F51A1"/>
    <w:rsid w:val="00501CC2"/>
    <w:rsid w:val="00502A4C"/>
    <w:rsid w:val="00511298"/>
    <w:rsid w:val="00511726"/>
    <w:rsid w:val="0051238C"/>
    <w:rsid w:val="005129BF"/>
    <w:rsid w:val="00513DDC"/>
    <w:rsid w:val="00514827"/>
    <w:rsid w:val="0051733C"/>
    <w:rsid w:val="005237C4"/>
    <w:rsid w:val="00526852"/>
    <w:rsid w:val="00527624"/>
    <w:rsid w:val="00527EB2"/>
    <w:rsid w:val="00527FA4"/>
    <w:rsid w:val="0053040D"/>
    <w:rsid w:val="00533CEE"/>
    <w:rsid w:val="00534390"/>
    <w:rsid w:val="00534B73"/>
    <w:rsid w:val="00537091"/>
    <w:rsid w:val="005377F8"/>
    <w:rsid w:val="00537E0B"/>
    <w:rsid w:val="005411D6"/>
    <w:rsid w:val="00541926"/>
    <w:rsid w:val="0054198F"/>
    <w:rsid w:val="00541A94"/>
    <w:rsid w:val="00543524"/>
    <w:rsid w:val="005439EB"/>
    <w:rsid w:val="00544053"/>
    <w:rsid w:val="0054662D"/>
    <w:rsid w:val="00546D2A"/>
    <w:rsid w:val="005472E1"/>
    <w:rsid w:val="0054739C"/>
    <w:rsid w:val="0055020C"/>
    <w:rsid w:val="00550E84"/>
    <w:rsid w:val="00553003"/>
    <w:rsid w:val="005555C3"/>
    <w:rsid w:val="00557996"/>
    <w:rsid w:val="00560777"/>
    <w:rsid w:val="00560DAD"/>
    <w:rsid w:val="00561F58"/>
    <w:rsid w:val="005628DB"/>
    <w:rsid w:val="00562CD8"/>
    <w:rsid w:val="005667D5"/>
    <w:rsid w:val="00567102"/>
    <w:rsid w:val="0057024D"/>
    <w:rsid w:val="005712A2"/>
    <w:rsid w:val="0057133B"/>
    <w:rsid w:val="00571AE6"/>
    <w:rsid w:val="005729FE"/>
    <w:rsid w:val="00574601"/>
    <w:rsid w:val="00574E1A"/>
    <w:rsid w:val="005754B1"/>
    <w:rsid w:val="00577BEE"/>
    <w:rsid w:val="00577FAA"/>
    <w:rsid w:val="00580105"/>
    <w:rsid w:val="005817C3"/>
    <w:rsid w:val="00581869"/>
    <w:rsid w:val="005825B9"/>
    <w:rsid w:val="0058315C"/>
    <w:rsid w:val="00583386"/>
    <w:rsid w:val="0058483A"/>
    <w:rsid w:val="00587C60"/>
    <w:rsid w:val="005909DD"/>
    <w:rsid w:val="00592FE7"/>
    <w:rsid w:val="00594426"/>
    <w:rsid w:val="0059531C"/>
    <w:rsid w:val="005957CF"/>
    <w:rsid w:val="00595887"/>
    <w:rsid w:val="005A0A5C"/>
    <w:rsid w:val="005A2186"/>
    <w:rsid w:val="005A2E94"/>
    <w:rsid w:val="005A70F8"/>
    <w:rsid w:val="005A7223"/>
    <w:rsid w:val="005A7974"/>
    <w:rsid w:val="005A79F3"/>
    <w:rsid w:val="005A7C27"/>
    <w:rsid w:val="005B1780"/>
    <w:rsid w:val="005B61B5"/>
    <w:rsid w:val="005C05C4"/>
    <w:rsid w:val="005C20AD"/>
    <w:rsid w:val="005C4110"/>
    <w:rsid w:val="005C5457"/>
    <w:rsid w:val="005C6B07"/>
    <w:rsid w:val="005D0ABE"/>
    <w:rsid w:val="005D0CB2"/>
    <w:rsid w:val="005D173F"/>
    <w:rsid w:val="005D2BD5"/>
    <w:rsid w:val="005D3FAD"/>
    <w:rsid w:val="005D41ED"/>
    <w:rsid w:val="005D47C1"/>
    <w:rsid w:val="005D48D1"/>
    <w:rsid w:val="005D4E72"/>
    <w:rsid w:val="005D54D0"/>
    <w:rsid w:val="005D5E4A"/>
    <w:rsid w:val="005D68F8"/>
    <w:rsid w:val="005D6F80"/>
    <w:rsid w:val="005E526B"/>
    <w:rsid w:val="005E5796"/>
    <w:rsid w:val="005E5C62"/>
    <w:rsid w:val="005E7CC6"/>
    <w:rsid w:val="005F1BCB"/>
    <w:rsid w:val="005F2F74"/>
    <w:rsid w:val="005F3616"/>
    <w:rsid w:val="005F3744"/>
    <w:rsid w:val="005F3E74"/>
    <w:rsid w:val="005F4CA0"/>
    <w:rsid w:val="005F5061"/>
    <w:rsid w:val="005F6198"/>
    <w:rsid w:val="005F6EEC"/>
    <w:rsid w:val="005F7F10"/>
    <w:rsid w:val="00602135"/>
    <w:rsid w:val="00603AD6"/>
    <w:rsid w:val="006042CC"/>
    <w:rsid w:val="00605F54"/>
    <w:rsid w:val="00606770"/>
    <w:rsid w:val="00606A06"/>
    <w:rsid w:val="006105F5"/>
    <w:rsid w:val="00610A21"/>
    <w:rsid w:val="006126F6"/>
    <w:rsid w:val="00612C5B"/>
    <w:rsid w:val="00615095"/>
    <w:rsid w:val="006178E7"/>
    <w:rsid w:val="00620960"/>
    <w:rsid w:val="00620E45"/>
    <w:rsid w:val="006229C4"/>
    <w:rsid w:val="00623AC1"/>
    <w:rsid w:val="00623DDF"/>
    <w:rsid w:val="00624844"/>
    <w:rsid w:val="00625714"/>
    <w:rsid w:val="00627757"/>
    <w:rsid w:val="006306C1"/>
    <w:rsid w:val="00631670"/>
    <w:rsid w:val="00631A5E"/>
    <w:rsid w:val="00632FE4"/>
    <w:rsid w:val="00633B11"/>
    <w:rsid w:val="00634873"/>
    <w:rsid w:val="006348BC"/>
    <w:rsid w:val="0063518F"/>
    <w:rsid w:val="006353A7"/>
    <w:rsid w:val="00635BD1"/>
    <w:rsid w:val="00637C4E"/>
    <w:rsid w:val="00637E95"/>
    <w:rsid w:val="00637FA5"/>
    <w:rsid w:val="00640435"/>
    <w:rsid w:val="0064347E"/>
    <w:rsid w:val="00643DB4"/>
    <w:rsid w:val="0064495C"/>
    <w:rsid w:val="006464CC"/>
    <w:rsid w:val="00647111"/>
    <w:rsid w:val="0064777D"/>
    <w:rsid w:val="00647CF6"/>
    <w:rsid w:val="006502BA"/>
    <w:rsid w:val="006506B2"/>
    <w:rsid w:val="006540A9"/>
    <w:rsid w:val="0065490E"/>
    <w:rsid w:val="00657211"/>
    <w:rsid w:val="00657765"/>
    <w:rsid w:val="006617C8"/>
    <w:rsid w:val="00663337"/>
    <w:rsid w:val="00665BE2"/>
    <w:rsid w:val="006662C0"/>
    <w:rsid w:val="00670C1F"/>
    <w:rsid w:val="00671F67"/>
    <w:rsid w:val="0067301F"/>
    <w:rsid w:val="00674067"/>
    <w:rsid w:val="00674788"/>
    <w:rsid w:val="006753E0"/>
    <w:rsid w:val="00680B7F"/>
    <w:rsid w:val="006832E6"/>
    <w:rsid w:val="00683960"/>
    <w:rsid w:val="006855E0"/>
    <w:rsid w:val="00686756"/>
    <w:rsid w:val="00690A29"/>
    <w:rsid w:val="00690B7C"/>
    <w:rsid w:val="00690D2C"/>
    <w:rsid w:val="0069217E"/>
    <w:rsid w:val="006942A5"/>
    <w:rsid w:val="00696BD9"/>
    <w:rsid w:val="00696FE6"/>
    <w:rsid w:val="00697215"/>
    <w:rsid w:val="006A01A9"/>
    <w:rsid w:val="006A090A"/>
    <w:rsid w:val="006A102F"/>
    <w:rsid w:val="006A3123"/>
    <w:rsid w:val="006A40E4"/>
    <w:rsid w:val="006A72BB"/>
    <w:rsid w:val="006A797F"/>
    <w:rsid w:val="006B0CD5"/>
    <w:rsid w:val="006B1549"/>
    <w:rsid w:val="006B1A35"/>
    <w:rsid w:val="006B4E7D"/>
    <w:rsid w:val="006B5E63"/>
    <w:rsid w:val="006B66B8"/>
    <w:rsid w:val="006B6FC1"/>
    <w:rsid w:val="006C06EE"/>
    <w:rsid w:val="006C2CAC"/>
    <w:rsid w:val="006C2DBE"/>
    <w:rsid w:val="006C655E"/>
    <w:rsid w:val="006C71EB"/>
    <w:rsid w:val="006D000A"/>
    <w:rsid w:val="006D1EE6"/>
    <w:rsid w:val="006D404F"/>
    <w:rsid w:val="006D59BF"/>
    <w:rsid w:val="006D5E2E"/>
    <w:rsid w:val="006D6A29"/>
    <w:rsid w:val="006D6EE6"/>
    <w:rsid w:val="006D7723"/>
    <w:rsid w:val="006D7A4D"/>
    <w:rsid w:val="006D7F8A"/>
    <w:rsid w:val="006E01A3"/>
    <w:rsid w:val="006E0461"/>
    <w:rsid w:val="006E05B6"/>
    <w:rsid w:val="006E1106"/>
    <w:rsid w:val="006E2AE1"/>
    <w:rsid w:val="006E3282"/>
    <w:rsid w:val="006E401D"/>
    <w:rsid w:val="006E4717"/>
    <w:rsid w:val="006E4A6E"/>
    <w:rsid w:val="006E4CFA"/>
    <w:rsid w:val="006E743A"/>
    <w:rsid w:val="006F0FA2"/>
    <w:rsid w:val="006F1457"/>
    <w:rsid w:val="006F2299"/>
    <w:rsid w:val="006F4E9F"/>
    <w:rsid w:val="006F69CF"/>
    <w:rsid w:val="006F756C"/>
    <w:rsid w:val="00700C23"/>
    <w:rsid w:val="00700D13"/>
    <w:rsid w:val="007010DD"/>
    <w:rsid w:val="00701560"/>
    <w:rsid w:val="007016CD"/>
    <w:rsid w:val="00701FCE"/>
    <w:rsid w:val="00703CDF"/>
    <w:rsid w:val="00703E28"/>
    <w:rsid w:val="00703FC3"/>
    <w:rsid w:val="00704239"/>
    <w:rsid w:val="00705849"/>
    <w:rsid w:val="007079F3"/>
    <w:rsid w:val="00710F9A"/>
    <w:rsid w:val="007115CC"/>
    <w:rsid w:val="0071327E"/>
    <w:rsid w:val="00713435"/>
    <w:rsid w:val="007168A1"/>
    <w:rsid w:val="00717435"/>
    <w:rsid w:val="00720C59"/>
    <w:rsid w:val="00721637"/>
    <w:rsid w:val="0072171D"/>
    <w:rsid w:val="007237DC"/>
    <w:rsid w:val="00724401"/>
    <w:rsid w:val="0072449B"/>
    <w:rsid w:val="00724CD1"/>
    <w:rsid w:val="00724F15"/>
    <w:rsid w:val="00726956"/>
    <w:rsid w:val="00726CD9"/>
    <w:rsid w:val="0072744F"/>
    <w:rsid w:val="00732065"/>
    <w:rsid w:val="00734C10"/>
    <w:rsid w:val="00734DCC"/>
    <w:rsid w:val="007351A6"/>
    <w:rsid w:val="00735B0B"/>
    <w:rsid w:val="007375BB"/>
    <w:rsid w:val="007377C1"/>
    <w:rsid w:val="00741337"/>
    <w:rsid w:val="00741C84"/>
    <w:rsid w:val="00744B1E"/>
    <w:rsid w:val="00744B3C"/>
    <w:rsid w:val="007458E5"/>
    <w:rsid w:val="00745DEB"/>
    <w:rsid w:val="00746916"/>
    <w:rsid w:val="00746919"/>
    <w:rsid w:val="007469C1"/>
    <w:rsid w:val="00751261"/>
    <w:rsid w:val="0075291E"/>
    <w:rsid w:val="00754451"/>
    <w:rsid w:val="00755D44"/>
    <w:rsid w:val="00755E71"/>
    <w:rsid w:val="0075694D"/>
    <w:rsid w:val="00756D24"/>
    <w:rsid w:val="00756F56"/>
    <w:rsid w:val="00757B1D"/>
    <w:rsid w:val="0076077B"/>
    <w:rsid w:val="00761684"/>
    <w:rsid w:val="00761693"/>
    <w:rsid w:val="007620DD"/>
    <w:rsid w:val="00762981"/>
    <w:rsid w:val="00763368"/>
    <w:rsid w:val="0076379F"/>
    <w:rsid w:val="0076565A"/>
    <w:rsid w:val="0076640E"/>
    <w:rsid w:val="00766DD7"/>
    <w:rsid w:val="00770957"/>
    <w:rsid w:val="00770B33"/>
    <w:rsid w:val="007714E3"/>
    <w:rsid w:val="00775899"/>
    <w:rsid w:val="00775EC1"/>
    <w:rsid w:val="00777082"/>
    <w:rsid w:val="00780C7D"/>
    <w:rsid w:val="00781B92"/>
    <w:rsid w:val="00782449"/>
    <w:rsid w:val="00783096"/>
    <w:rsid w:val="00783AEE"/>
    <w:rsid w:val="00784CC6"/>
    <w:rsid w:val="00785594"/>
    <w:rsid w:val="0078567F"/>
    <w:rsid w:val="00785F7D"/>
    <w:rsid w:val="00786139"/>
    <w:rsid w:val="007866DB"/>
    <w:rsid w:val="007866E2"/>
    <w:rsid w:val="0078713C"/>
    <w:rsid w:val="00791A33"/>
    <w:rsid w:val="007930A1"/>
    <w:rsid w:val="00794223"/>
    <w:rsid w:val="00795C35"/>
    <w:rsid w:val="00797C94"/>
    <w:rsid w:val="007A067D"/>
    <w:rsid w:val="007A1489"/>
    <w:rsid w:val="007A14EF"/>
    <w:rsid w:val="007A29F3"/>
    <w:rsid w:val="007A2EE3"/>
    <w:rsid w:val="007A3F43"/>
    <w:rsid w:val="007A65C4"/>
    <w:rsid w:val="007A68B1"/>
    <w:rsid w:val="007B3AAE"/>
    <w:rsid w:val="007B44C2"/>
    <w:rsid w:val="007B6056"/>
    <w:rsid w:val="007B67A1"/>
    <w:rsid w:val="007B7C09"/>
    <w:rsid w:val="007C03EF"/>
    <w:rsid w:val="007C08CB"/>
    <w:rsid w:val="007C2B8E"/>
    <w:rsid w:val="007C3046"/>
    <w:rsid w:val="007C4325"/>
    <w:rsid w:val="007C6EFB"/>
    <w:rsid w:val="007D1435"/>
    <w:rsid w:val="007D21D7"/>
    <w:rsid w:val="007D270B"/>
    <w:rsid w:val="007D2C3F"/>
    <w:rsid w:val="007D3B1D"/>
    <w:rsid w:val="007D75DE"/>
    <w:rsid w:val="007D7C4C"/>
    <w:rsid w:val="007E1486"/>
    <w:rsid w:val="007E2400"/>
    <w:rsid w:val="007E2C20"/>
    <w:rsid w:val="007E3EE1"/>
    <w:rsid w:val="007E5F65"/>
    <w:rsid w:val="007E6929"/>
    <w:rsid w:val="007E7EFA"/>
    <w:rsid w:val="007F0156"/>
    <w:rsid w:val="007F096D"/>
    <w:rsid w:val="007F29F4"/>
    <w:rsid w:val="007F57B4"/>
    <w:rsid w:val="007F6D91"/>
    <w:rsid w:val="0080000D"/>
    <w:rsid w:val="00800C46"/>
    <w:rsid w:val="008017EF"/>
    <w:rsid w:val="00802FFF"/>
    <w:rsid w:val="00804035"/>
    <w:rsid w:val="00804B86"/>
    <w:rsid w:val="0080529A"/>
    <w:rsid w:val="008067D8"/>
    <w:rsid w:val="00806EA7"/>
    <w:rsid w:val="00806F08"/>
    <w:rsid w:val="00812068"/>
    <w:rsid w:val="00812BC4"/>
    <w:rsid w:val="008138F7"/>
    <w:rsid w:val="0081554A"/>
    <w:rsid w:val="008155E6"/>
    <w:rsid w:val="00816403"/>
    <w:rsid w:val="00817E16"/>
    <w:rsid w:val="00820D7C"/>
    <w:rsid w:val="008210B7"/>
    <w:rsid w:val="00821559"/>
    <w:rsid w:val="0082393A"/>
    <w:rsid w:val="00824ED9"/>
    <w:rsid w:val="00825DA7"/>
    <w:rsid w:val="00827EB6"/>
    <w:rsid w:val="008311B6"/>
    <w:rsid w:val="00832124"/>
    <w:rsid w:val="008334EC"/>
    <w:rsid w:val="00835376"/>
    <w:rsid w:val="00836D5F"/>
    <w:rsid w:val="00836F3B"/>
    <w:rsid w:val="00841E5F"/>
    <w:rsid w:val="00842EDB"/>
    <w:rsid w:val="0084460F"/>
    <w:rsid w:val="00845AF7"/>
    <w:rsid w:val="00846D65"/>
    <w:rsid w:val="008472F3"/>
    <w:rsid w:val="008501B7"/>
    <w:rsid w:val="00850CCA"/>
    <w:rsid w:val="00851E7E"/>
    <w:rsid w:val="00852537"/>
    <w:rsid w:val="0085675D"/>
    <w:rsid w:val="008567AD"/>
    <w:rsid w:val="0085734F"/>
    <w:rsid w:val="00861597"/>
    <w:rsid w:val="00862614"/>
    <w:rsid w:val="008642FC"/>
    <w:rsid w:val="00865A24"/>
    <w:rsid w:val="00866150"/>
    <w:rsid w:val="00866539"/>
    <w:rsid w:val="00866A6C"/>
    <w:rsid w:val="00867C20"/>
    <w:rsid w:val="008713A7"/>
    <w:rsid w:val="0087294D"/>
    <w:rsid w:val="008745B0"/>
    <w:rsid w:val="008749E5"/>
    <w:rsid w:val="00874EB4"/>
    <w:rsid w:val="00875158"/>
    <w:rsid w:val="0087620A"/>
    <w:rsid w:val="00876B2F"/>
    <w:rsid w:val="008808F3"/>
    <w:rsid w:val="00881403"/>
    <w:rsid w:val="00881A27"/>
    <w:rsid w:val="008822F4"/>
    <w:rsid w:val="00883D91"/>
    <w:rsid w:val="00884389"/>
    <w:rsid w:val="00887E66"/>
    <w:rsid w:val="00890765"/>
    <w:rsid w:val="00893CF0"/>
    <w:rsid w:val="008963E7"/>
    <w:rsid w:val="008A018E"/>
    <w:rsid w:val="008A0448"/>
    <w:rsid w:val="008A0BA1"/>
    <w:rsid w:val="008A39DB"/>
    <w:rsid w:val="008A5B9E"/>
    <w:rsid w:val="008A68DC"/>
    <w:rsid w:val="008A6BB5"/>
    <w:rsid w:val="008A79A8"/>
    <w:rsid w:val="008B0BE5"/>
    <w:rsid w:val="008B0EB8"/>
    <w:rsid w:val="008B1697"/>
    <w:rsid w:val="008B3A4F"/>
    <w:rsid w:val="008B4A85"/>
    <w:rsid w:val="008B5B8B"/>
    <w:rsid w:val="008B5CC5"/>
    <w:rsid w:val="008C17E5"/>
    <w:rsid w:val="008C29BE"/>
    <w:rsid w:val="008C3717"/>
    <w:rsid w:val="008C4EA5"/>
    <w:rsid w:val="008C58A1"/>
    <w:rsid w:val="008C5BD8"/>
    <w:rsid w:val="008C69BC"/>
    <w:rsid w:val="008C7266"/>
    <w:rsid w:val="008D0CA9"/>
    <w:rsid w:val="008D418D"/>
    <w:rsid w:val="008D69A6"/>
    <w:rsid w:val="008D7F66"/>
    <w:rsid w:val="008E1672"/>
    <w:rsid w:val="008E288B"/>
    <w:rsid w:val="008E3159"/>
    <w:rsid w:val="008E6ED7"/>
    <w:rsid w:val="008F0165"/>
    <w:rsid w:val="008F02F9"/>
    <w:rsid w:val="008F0E82"/>
    <w:rsid w:val="008F15A7"/>
    <w:rsid w:val="008F239D"/>
    <w:rsid w:val="008F2429"/>
    <w:rsid w:val="008F2606"/>
    <w:rsid w:val="008F41DD"/>
    <w:rsid w:val="008F4B3A"/>
    <w:rsid w:val="009000F2"/>
    <w:rsid w:val="009006B6"/>
    <w:rsid w:val="009011B2"/>
    <w:rsid w:val="009019BE"/>
    <w:rsid w:val="0090200F"/>
    <w:rsid w:val="00902211"/>
    <w:rsid w:val="00902B35"/>
    <w:rsid w:val="00905D60"/>
    <w:rsid w:val="00906A7C"/>
    <w:rsid w:val="00907FF9"/>
    <w:rsid w:val="009106EE"/>
    <w:rsid w:val="009114BB"/>
    <w:rsid w:val="00914B80"/>
    <w:rsid w:val="00917247"/>
    <w:rsid w:val="009217E5"/>
    <w:rsid w:val="009245A1"/>
    <w:rsid w:val="00924BE0"/>
    <w:rsid w:val="00927663"/>
    <w:rsid w:val="00927734"/>
    <w:rsid w:val="00931E2E"/>
    <w:rsid w:val="009352A6"/>
    <w:rsid w:val="00940272"/>
    <w:rsid w:val="0094167D"/>
    <w:rsid w:val="0094181C"/>
    <w:rsid w:val="00942272"/>
    <w:rsid w:val="009429F1"/>
    <w:rsid w:val="00943710"/>
    <w:rsid w:val="00944444"/>
    <w:rsid w:val="00944451"/>
    <w:rsid w:val="009472DF"/>
    <w:rsid w:val="00950A7A"/>
    <w:rsid w:val="00951F44"/>
    <w:rsid w:val="009537D6"/>
    <w:rsid w:val="00953B33"/>
    <w:rsid w:val="00956ED9"/>
    <w:rsid w:val="00960541"/>
    <w:rsid w:val="00960FBD"/>
    <w:rsid w:val="0096192C"/>
    <w:rsid w:val="0096209C"/>
    <w:rsid w:val="00963960"/>
    <w:rsid w:val="009639C1"/>
    <w:rsid w:val="00964C39"/>
    <w:rsid w:val="009667CD"/>
    <w:rsid w:val="0097260F"/>
    <w:rsid w:val="00973827"/>
    <w:rsid w:val="00975BD4"/>
    <w:rsid w:val="009766D8"/>
    <w:rsid w:val="00982142"/>
    <w:rsid w:val="0098343F"/>
    <w:rsid w:val="0098421E"/>
    <w:rsid w:val="00984DDF"/>
    <w:rsid w:val="00986B7A"/>
    <w:rsid w:val="009877F6"/>
    <w:rsid w:val="0099053C"/>
    <w:rsid w:val="00991541"/>
    <w:rsid w:val="00996DD0"/>
    <w:rsid w:val="009A00A9"/>
    <w:rsid w:val="009A06F1"/>
    <w:rsid w:val="009A3E8E"/>
    <w:rsid w:val="009A4E32"/>
    <w:rsid w:val="009A6C5C"/>
    <w:rsid w:val="009B0D9F"/>
    <w:rsid w:val="009B1413"/>
    <w:rsid w:val="009B14F0"/>
    <w:rsid w:val="009B1A92"/>
    <w:rsid w:val="009B4F32"/>
    <w:rsid w:val="009B5488"/>
    <w:rsid w:val="009B5D9D"/>
    <w:rsid w:val="009C1045"/>
    <w:rsid w:val="009C16C1"/>
    <w:rsid w:val="009C1B53"/>
    <w:rsid w:val="009C2763"/>
    <w:rsid w:val="009C34BF"/>
    <w:rsid w:val="009C494B"/>
    <w:rsid w:val="009C5D0A"/>
    <w:rsid w:val="009C6B60"/>
    <w:rsid w:val="009D00B4"/>
    <w:rsid w:val="009D0DF8"/>
    <w:rsid w:val="009D0F1B"/>
    <w:rsid w:val="009D2349"/>
    <w:rsid w:val="009D2976"/>
    <w:rsid w:val="009D4203"/>
    <w:rsid w:val="009D5837"/>
    <w:rsid w:val="009D58BE"/>
    <w:rsid w:val="009D7D59"/>
    <w:rsid w:val="009E07D3"/>
    <w:rsid w:val="009E0F0E"/>
    <w:rsid w:val="009E15CF"/>
    <w:rsid w:val="009E3AF0"/>
    <w:rsid w:val="009E4004"/>
    <w:rsid w:val="009E5AD0"/>
    <w:rsid w:val="009E6093"/>
    <w:rsid w:val="009E7735"/>
    <w:rsid w:val="009F143B"/>
    <w:rsid w:val="009F579E"/>
    <w:rsid w:val="00A02880"/>
    <w:rsid w:val="00A028FF"/>
    <w:rsid w:val="00A0637B"/>
    <w:rsid w:val="00A06A2B"/>
    <w:rsid w:val="00A06FFC"/>
    <w:rsid w:val="00A07C67"/>
    <w:rsid w:val="00A07DD5"/>
    <w:rsid w:val="00A1032F"/>
    <w:rsid w:val="00A107B8"/>
    <w:rsid w:val="00A118CC"/>
    <w:rsid w:val="00A11D83"/>
    <w:rsid w:val="00A12255"/>
    <w:rsid w:val="00A12DA2"/>
    <w:rsid w:val="00A15C5A"/>
    <w:rsid w:val="00A16D67"/>
    <w:rsid w:val="00A177B9"/>
    <w:rsid w:val="00A20585"/>
    <w:rsid w:val="00A20B8D"/>
    <w:rsid w:val="00A21D61"/>
    <w:rsid w:val="00A226DF"/>
    <w:rsid w:val="00A234C5"/>
    <w:rsid w:val="00A24A70"/>
    <w:rsid w:val="00A24E8C"/>
    <w:rsid w:val="00A25B82"/>
    <w:rsid w:val="00A26257"/>
    <w:rsid w:val="00A27888"/>
    <w:rsid w:val="00A31843"/>
    <w:rsid w:val="00A32EA3"/>
    <w:rsid w:val="00A341C1"/>
    <w:rsid w:val="00A34788"/>
    <w:rsid w:val="00A374CB"/>
    <w:rsid w:val="00A4060B"/>
    <w:rsid w:val="00A40AEB"/>
    <w:rsid w:val="00A4159D"/>
    <w:rsid w:val="00A4165D"/>
    <w:rsid w:val="00A418D5"/>
    <w:rsid w:val="00A41911"/>
    <w:rsid w:val="00A41A1F"/>
    <w:rsid w:val="00A41DF2"/>
    <w:rsid w:val="00A44E24"/>
    <w:rsid w:val="00A5143B"/>
    <w:rsid w:val="00A5376E"/>
    <w:rsid w:val="00A558E1"/>
    <w:rsid w:val="00A55AFC"/>
    <w:rsid w:val="00A563E7"/>
    <w:rsid w:val="00A575BA"/>
    <w:rsid w:val="00A61037"/>
    <w:rsid w:val="00A63FD8"/>
    <w:rsid w:val="00A6433A"/>
    <w:rsid w:val="00A65A46"/>
    <w:rsid w:val="00A65CBB"/>
    <w:rsid w:val="00A660CE"/>
    <w:rsid w:val="00A66C53"/>
    <w:rsid w:val="00A66EB3"/>
    <w:rsid w:val="00A70B72"/>
    <w:rsid w:val="00A7217A"/>
    <w:rsid w:val="00A727AB"/>
    <w:rsid w:val="00A735B0"/>
    <w:rsid w:val="00A7478B"/>
    <w:rsid w:val="00A7497E"/>
    <w:rsid w:val="00A75078"/>
    <w:rsid w:val="00A76D53"/>
    <w:rsid w:val="00A803FE"/>
    <w:rsid w:val="00A815DA"/>
    <w:rsid w:val="00A82948"/>
    <w:rsid w:val="00A832E7"/>
    <w:rsid w:val="00A83E79"/>
    <w:rsid w:val="00A83E92"/>
    <w:rsid w:val="00A84125"/>
    <w:rsid w:val="00A85A82"/>
    <w:rsid w:val="00A85AED"/>
    <w:rsid w:val="00A85D10"/>
    <w:rsid w:val="00A85E81"/>
    <w:rsid w:val="00A8615D"/>
    <w:rsid w:val="00A86780"/>
    <w:rsid w:val="00A868F1"/>
    <w:rsid w:val="00A90FFD"/>
    <w:rsid w:val="00A91399"/>
    <w:rsid w:val="00A926F0"/>
    <w:rsid w:val="00A9440E"/>
    <w:rsid w:val="00A95FEE"/>
    <w:rsid w:val="00A9693E"/>
    <w:rsid w:val="00A977C9"/>
    <w:rsid w:val="00AA1DE6"/>
    <w:rsid w:val="00AA2B39"/>
    <w:rsid w:val="00AA5074"/>
    <w:rsid w:val="00AA561E"/>
    <w:rsid w:val="00AA59E8"/>
    <w:rsid w:val="00AA7336"/>
    <w:rsid w:val="00AA76EA"/>
    <w:rsid w:val="00AA7C9B"/>
    <w:rsid w:val="00AB0239"/>
    <w:rsid w:val="00AB14D3"/>
    <w:rsid w:val="00AB1CBB"/>
    <w:rsid w:val="00AB232F"/>
    <w:rsid w:val="00AB3F7C"/>
    <w:rsid w:val="00AB7B3C"/>
    <w:rsid w:val="00AB7FB4"/>
    <w:rsid w:val="00AC0911"/>
    <w:rsid w:val="00AC0A62"/>
    <w:rsid w:val="00AC0EBB"/>
    <w:rsid w:val="00AC25F3"/>
    <w:rsid w:val="00AC2F78"/>
    <w:rsid w:val="00AC4EA1"/>
    <w:rsid w:val="00AC4FC0"/>
    <w:rsid w:val="00AD011C"/>
    <w:rsid w:val="00AD1D71"/>
    <w:rsid w:val="00AD1E45"/>
    <w:rsid w:val="00AD312B"/>
    <w:rsid w:val="00AD6652"/>
    <w:rsid w:val="00AE20B6"/>
    <w:rsid w:val="00AE2625"/>
    <w:rsid w:val="00AE3A3C"/>
    <w:rsid w:val="00AE427B"/>
    <w:rsid w:val="00AE447B"/>
    <w:rsid w:val="00AE4C67"/>
    <w:rsid w:val="00AE681B"/>
    <w:rsid w:val="00AF0741"/>
    <w:rsid w:val="00AF0797"/>
    <w:rsid w:val="00AF08B7"/>
    <w:rsid w:val="00AF5F85"/>
    <w:rsid w:val="00AF6099"/>
    <w:rsid w:val="00AF7A88"/>
    <w:rsid w:val="00B00464"/>
    <w:rsid w:val="00B00968"/>
    <w:rsid w:val="00B01411"/>
    <w:rsid w:val="00B02341"/>
    <w:rsid w:val="00B04473"/>
    <w:rsid w:val="00B04973"/>
    <w:rsid w:val="00B05B54"/>
    <w:rsid w:val="00B06C93"/>
    <w:rsid w:val="00B0768E"/>
    <w:rsid w:val="00B07FF0"/>
    <w:rsid w:val="00B104CD"/>
    <w:rsid w:val="00B10819"/>
    <w:rsid w:val="00B141B2"/>
    <w:rsid w:val="00B1445A"/>
    <w:rsid w:val="00B14CE9"/>
    <w:rsid w:val="00B158A2"/>
    <w:rsid w:val="00B1634F"/>
    <w:rsid w:val="00B16F98"/>
    <w:rsid w:val="00B17E67"/>
    <w:rsid w:val="00B2269F"/>
    <w:rsid w:val="00B22743"/>
    <w:rsid w:val="00B24F25"/>
    <w:rsid w:val="00B27DF9"/>
    <w:rsid w:val="00B304FC"/>
    <w:rsid w:val="00B305C2"/>
    <w:rsid w:val="00B319D5"/>
    <w:rsid w:val="00B32D03"/>
    <w:rsid w:val="00B336F7"/>
    <w:rsid w:val="00B347B2"/>
    <w:rsid w:val="00B34A26"/>
    <w:rsid w:val="00B35FF3"/>
    <w:rsid w:val="00B37FF5"/>
    <w:rsid w:val="00B4053D"/>
    <w:rsid w:val="00B41824"/>
    <w:rsid w:val="00B426BD"/>
    <w:rsid w:val="00B433E1"/>
    <w:rsid w:val="00B45AC2"/>
    <w:rsid w:val="00B50640"/>
    <w:rsid w:val="00B50B85"/>
    <w:rsid w:val="00B54306"/>
    <w:rsid w:val="00B54320"/>
    <w:rsid w:val="00B60595"/>
    <w:rsid w:val="00B60E2F"/>
    <w:rsid w:val="00B626EF"/>
    <w:rsid w:val="00B66532"/>
    <w:rsid w:val="00B700FF"/>
    <w:rsid w:val="00B72719"/>
    <w:rsid w:val="00B752C3"/>
    <w:rsid w:val="00B75397"/>
    <w:rsid w:val="00B77238"/>
    <w:rsid w:val="00B80083"/>
    <w:rsid w:val="00B8062A"/>
    <w:rsid w:val="00B81551"/>
    <w:rsid w:val="00B819FD"/>
    <w:rsid w:val="00B81E65"/>
    <w:rsid w:val="00B81EE8"/>
    <w:rsid w:val="00B82408"/>
    <w:rsid w:val="00B83A24"/>
    <w:rsid w:val="00B85312"/>
    <w:rsid w:val="00B85362"/>
    <w:rsid w:val="00B90628"/>
    <w:rsid w:val="00B91232"/>
    <w:rsid w:val="00B93DC2"/>
    <w:rsid w:val="00B97C7F"/>
    <w:rsid w:val="00B97D9B"/>
    <w:rsid w:val="00BA0146"/>
    <w:rsid w:val="00BA075E"/>
    <w:rsid w:val="00BA323E"/>
    <w:rsid w:val="00BA3A81"/>
    <w:rsid w:val="00BA40FA"/>
    <w:rsid w:val="00BA66FF"/>
    <w:rsid w:val="00BA718F"/>
    <w:rsid w:val="00BA7D91"/>
    <w:rsid w:val="00BB0D3D"/>
    <w:rsid w:val="00BB1010"/>
    <w:rsid w:val="00BB250C"/>
    <w:rsid w:val="00BB3727"/>
    <w:rsid w:val="00BB430C"/>
    <w:rsid w:val="00BB441E"/>
    <w:rsid w:val="00BB4431"/>
    <w:rsid w:val="00BB686F"/>
    <w:rsid w:val="00BB7CA7"/>
    <w:rsid w:val="00BB7D40"/>
    <w:rsid w:val="00BC059D"/>
    <w:rsid w:val="00BC0C2A"/>
    <w:rsid w:val="00BC1615"/>
    <w:rsid w:val="00BC1B49"/>
    <w:rsid w:val="00BC20E0"/>
    <w:rsid w:val="00BC214C"/>
    <w:rsid w:val="00BC2EC5"/>
    <w:rsid w:val="00BC3306"/>
    <w:rsid w:val="00BC3C8D"/>
    <w:rsid w:val="00BC4ABB"/>
    <w:rsid w:val="00BC5B2D"/>
    <w:rsid w:val="00BC7606"/>
    <w:rsid w:val="00BD20D0"/>
    <w:rsid w:val="00BD20D3"/>
    <w:rsid w:val="00BD3C10"/>
    <w:rsid w:val="00BD4177"/>
    <w:rsid w:val="00BD422C"/>
    <w:rsid w:val="00BD42B6"/>
    <w:rsid w:val="00BD4598"/>
    <w:rsid w:val="00BD5C95"/>
    <w:rsid w:val="00BD6074"/>
    <w:rsid w:val="00BE5E53"/>
    <w:rsid w:val="00BF02D4"/>
    <w:rsid w:val="00BF238E"/>
    <w:rsid w:val="00BF35A4"/>
    <w:rsid w:val="00BF3A65"/>
    <w:rsid w:val="00BF4036"/>
    <w:rsid w:val="00C00082"/>
    <w:rsid w:val="00C006C3"/>
    <w:rsid w:val="00C05BDB"/>
    <w:rsid w:val="00C07E4E"/>
    <w:rsid w:val="00C110A5"/>
    <w:rsid w:val="00C110AD"/>
    <w:rsid w:val="00C12130"/>
    <w:rsid w:val="00C130CF"/>
    <w:rsid w:val="00C14BFA"/>
    <w:rsid w:val="00C15661"/>
    <w:rsid w:val="00C16299"/>
    <w:rsid w:val="00C16C15"/>
    <w:rsid w:val="00C1740F"/>
    <w:rsid w:val="00C203FF"/>
    <w:rsid w:val="00C20E30"/>
    <w:rsid w:val="00C20F12"/>
    <w:rsid w:val="00C2229F"/>
    <w:rsid w:val="00C23F0A"/>
    <w:rsid w:val="00C258EA"/>
    <w:rsid w:val="00C25C34"/>
    <w:rsid w:val="00C26315"/>
    <w:rsid w:val="00C276BC"/>
    <w:rsid w:val="00C27A0A"/>
    <w:rsid w:val="00C30173"/>
    <w:rsid w:val="00C30B8B"/>
    <w:rsid w:val="00C30CBC"/>
    <w:rsid w:val="00C31711"/>
    <w:rsid w:val="00C31936"/>
    <w:rsid w:val="00C31B94"/>
    <w:rsid w:val="00C32C0F"/>
    <w:rsid w:val="00C33114"/>
    <w:rsid w:val="00C34212"/>
    <w:rsid w:val="00C34FE1"/>
    <w:rsid w:val="00C364DC"/>
    <w:rsid w:val="00C37D05"/>
    <w:rsid w:val="00C40A4B"/>
    <w:rsid w:val="00C4109F"/>
    <w:rsid w:val="00C4303A"/>
    <w:rsid w:val="00C435CF"/>
    <w:rsid w:val="00C4374E"/>
    <w:rsid w:val="00C44030"/>
    <w:rsid w:val="00C44AB5"/>
    <w:rsid w:val="00C44EE3"/>
    <w:rsid w:val="00C5308E"/>
    <w:rsid w:val="00C544CF"/>
    <w:rsid w:val="00C5714A"/>
    <w:rsid w:val="00C62750"/>
    <w:rsid w:val="00C62872"/>
    <w:rsid w:val="00C6397E"/>
    <w:rsid w:val="00C641DC"/>
    <w:rsid w:val="00C64544"/>
    <w:rsid w:val="00C646E0"/>
    <w:rsid w:val="00C648FC"/>
    <w:rsid w:val="00C66E3B"/>
    <w:rsid w:val="00C715C7"/>
    <w:rsid w:val="00C727CC"/>
    <w:rsid w:val="00C72C37"/>
    <w:rsid w:val="00C72CFA"/>
    <w:rsid w:val="00C7329A"/>
    <w:rsid w:val="00C7355D"/>
    <w:rsid w:val="00C73912"/>
    <w:rsid w:val="00C748D9"/>
    <w:rsid w:val="00C74AA1"/>
    <w:rsid w:val="00C752E1"/>
    <w:rsid w:val="00C75CA0"/>
    <w:rsid w:val="00C75D22"/>
    <w:rsid w:val="00C77AC2"/>
    <w:rsid w:val="00C77D2A"/>
    <w:rsid w:val="00C8176D"/>
    <w:rsid w:val="00C834D9"/>
    <w:rsid w:val="00C856B6"/>
    <w:rsid w:val="00C87540"/>
    <w:rsid w:val="00C925A4"/>
    <w:rsid w:val="00C96AF8"/>
    <w:rsid w:val="00C96CDF"/>
    <w:rsid w:val="00C975CA"/>
    <w:rsid w:val="00C97990"/>
    <w:rsid w:val="00CA23F8"/>
    <w:rsid w:val="00CA4311"/>
    <w:rsid w:val="00CA5069"/>
    <w:rsid w:val="00CA6DB2"/>
    <w:rsid w:val="00CA7E81"/>
    <w:rsid w:val="00CB16C8"/>
    <w:rsid w:val="00CB2CC4"/>
    <w:rsid w:val="00CB4F08"/>
    <w:rsid w:val="00CB519F"/>
    <w:rsid w:val="00CB6922"/>
    <w:rsid w:val="00CC5E65"/>
    <w:rsid w:val="00CD448B"/>
    <w:rsid w:val="00CD4C9B"/>
    <w:rsid w:val="00CD6F44"/>
    <w:rsid w:val="00CD73CF"/>
    <w:rsid w:val="00CE3727"/>
    <w:rsid w:val="00CE5D8F"/>
    <w:rsid w:val="00CE7201"/>
    <w:rsid w:val="00CE767B"/>
    <w:rsid w:val="00CE7820"/>
    <w:rsid w:val="00CF2165"/>
    <w:rsid w:val="00CF26BC"/>
    <w:rsid w:val="00CF35BD"/>
    <w:rsid w:val="00CF36FC"/>
    <w:rsid w:val="00CF4731"/>
    <w:rsid w:val="00CF60FF"/>
    <w:rsid w:val="00CF6255"/>
    <w:rsid w:val="00CF6997"/>
    <w:rsid w:val="00CF7288"/>
    <w:rsid w:val="00CF7A4E"/>
    <w:rsid w:val="00D07261"/>
    <w:rsid w:val="00D07891"/>
    <w:rsid w:val="00D07CC9"/>
    <w:rsid w:val="00D07DFC"/>
    <w:rsid w:val="00D10D95"/>
    <w:rsid w:val="00D135D8"/>
    <w:rsid w:val="00D15351"/>
    <w:rsid w:val="00D15FA1"/>
    <w:rsid w:val="00D168D1"/>
    <w:rsid w:val="00D170E5"/>
    <w:rsid w:val="00D17533"/>
    <w:rsid w:val="00D200BB"/>
    <w:rsid w:val="00D23A56"/>
    <w:rsid w:val="00D24A6F"/>
    <w:rsid w:val="00D24DA3"/>
    <w:rsid w:val="00D25A02"/>
    <w:rsid w:val="00D26110"/>
    <w:rsid w:val="00D27FF6"/>
    <w:rsid w:val="00D30EEB"/>
    <w:rsid w:val="00D31DE8"/>
    <w:rsid w:val="00D36069"/>
    <w:rsid w:val="00D36A8E"/>
    <w:rsid w:val="00D37970"/>
    <w:rsid w:val="00D37DA5"/>
    <w:rsid w:val="00D400F8"/>
    <w:rsid w:val="00D40F10"/>
    <w:rsid w:val="00D42823"/>
    <w:rsid w:val="00D43A03"/>
    <w:rsid w:val="00D44343"/>
    <w:rsid w:val="00D44AC5"/>
    <w:rsid w:val="00D44D2C"/>
    <w:rsid w:val="00D451DC"/>
    <w:rsid w:val="00D46759"/>
    <w:rsid w:val="00D4757A"/>
    <w:rsid w:val="00D5013E"/>
    <w:rsid w:val="00D50542"/>
    <w:rsid w:val="00D52050"/>
    <w:rsid w:val="00D520D3"/>
    <w:rsid w:val="00D52867"/>
    <w:rsid w:val="00D537F1"/>
    <w:rsid w:val="00D56E64"/>
    <w:rsid w:val="00D571D2"/>
    <w:rsid w:val="00D574CD"/>
    <w:rsid w:val="00D57AB0"/>
    <w:rsid w:val="00D60DC1"/>
    <w:rsid w:val="00D60F46"/>
    <w:rsid w:val="00D6168C"/>
    <w:rsid w:val="00D61FD5"/>
    <w:rsid w:val="00D62B08"/>
    <w:rsid w:val="00D65AE8"/>
    <w:rsid w:val="00D66C26"/>
    <w:rsid w:val="00D73EE3"/>
    <w:rsid w:val="00D762C1"/>
    <w:rsid w:val="00D76FBC"/>
    <w:rsid w:val="00D80011"/>
    <w:rsid w:val="00D8352B"/>
    <w:rsid w:val="00D83F31"/>
    <w:rsid w:val="00D84349"/>
    <w:rsid w:val="00D84DE9"/>
    <w:rsid w:val="00D85B0C"/>
    <w:rsid w:val="00D8618A"/>
    <w:rsid w:val="00D86FB6"/>
    <w:rsid w:val="00D90E7D"/>
    <w:rsid w:val="00D90F67"/>
    <w:rsid w:val="00D917B0"/>
    <w:rsid w:val="00D920E5"/>
    <w:rsid w:val="00D9216E"/>
    <w:rsid w:val="00D93B1F"/>
    <w:rsid w:val="00D93F0B"/>
    <w:rsid w:val="00D93F1F"/>
    <w:rsid w:val="00D94232"/>
    <w:rsid w:val="00D94CAF"/>
    <w:rsid w:val="00D94F32"/>
    <w:rsid w:val="00DA264D"/>
    <w:rsid w:val="00DA3119"/>
    <w:rsid w:val="00DA4948"/>
    <w:rsid w:val="00DA50C5"/>
    <w:rsid w:val="00DA5D5D"/>
    <w:rsid w:val="00DA6CA8"/>
    <w:rsid w:val="00DA7C9E"/>
    <w:rsid w:val="00DB0984"/>
    <w:rsid w:val="00DB0A7A"/>
    <w:rsid w:val="00DB0F1F"/>
    <w:rsid w:val="00DB1517"/>
    <w:rsid w:val="00DB1883"/>
    <w:rsid w:val="00DB1F14"/>
    <w:rsid w:val="00DB2326"/>
    <w:rsid w:val="00DB2338"/>
    <w:rsid w:val="00DB2558"/>
    <w:rsid w:val="00DB305D"/>
    <w:rsid w:val="00DB325E"/>
    <w:rsid w:val="00DB32E0"/>
    <w:rsid w:val="00DB3EB3"/>
    <w:rsid w:val="00DB4ED5"/>
    <w:rsid w:val="00DB583B"/>
    <w:rsid w:val="00DB66AE"/>
    <w:rsid w:val="00DB7459"/>
    <w:rsid w:val="00DC1CBE"/>
    <w:rsid w:val="00DC2449"/>
    <w:rsid w:val="00DC49BA"/>
    <w:rsid w:val="00DC51A2"/>
    <w:rsid w:val="00DC5288"/>
    <w:rsid w:val="00DC6783"/>
    <w:rsid w:val="00DC6BA1"/>
    <w:rsid w:val="00DD178D"/>
    <w:rsid w:val="00DD216F"/>
    <w:rsid w:val="00DD37D1"/>
    <w:rsid w:val="00DD4D02"/>
    <w:rsid w:val="00DD4E1F"/>
    <w:rsid w:val="00DD53C4"/>
    <w:rsid w:val="00DD5D34"/>
    <w:rsid w:val="00DD72ED"/>
    <w:rsid w:val="00DE02DE"/>
    <w:rsid w:val="00DE031F"/>
    <w:rsid w:val="00DE076C"/>
    <w:rsid w:val="00DE0C6B"/>
    <w:rsid w:val="00DE1D4B"/>
    <w:rsid w:val="00DE3216"/>
    <w:rsid w:val="00DE5897"/>
    <w:rsid w:val="00DE58E1"/>
    <w:rsid w:val="00DE707D"/>
    <w:rsid w:val="00DF05CE"/>
    <w:rsid w:val="00DF2593"/>
    <w:rsid w:val="00DF2E05"/>
    <w:rsid w:val="00DF5A7D"/>
    <w:rsid w:val="00DF6DBD"/>
    <w:rsid w:val="00DF72AF"/>
    <w:rsid w:val="00DF7630"/>
    <w:rsid w:val="00DF7EC7"/>
    <w:rsid w:val="00E0081C"/>
    <w:rsid w:val="00E023C1"/>
    <w:rsid w:val="00E04C54"/>
    <w:rsid w:val="00E065F0"/>
    <w:rsid w:val="00E0668E"/>
    <w:rsid w:val="00E10BD2"/>
    <w:rsid w:val="00E10DD9"/>
    <w:rsid w:val="00E12B4D"/>
    <w:rsid w:val="00E13D52"/>
    <w:rsid w:val="00E17305"/>
    <w:rsid w:val="00E17519"/>
    <w:rsid w:val="00E21171"/>
    <w:rsid w:val="00E22D97"/>
    <w:rsid w:val="00E22E68"/>
    <w:rsid w:val="00E24A50"/>
    <w:rsid w:val="00E250CF"/>
    <w:rsid w:val="00E263AF"/>
    <w:rsid w:val="00E3132B"/>
    <w:rsid w:val="00E32CD6"/>
    <w:rsid w:val="00E332C6"/>
    <w:rsid w:val="00E349AD"/>
    <w:rsid w:val="00E35694"/>
    <w:rsid w:val="00E3587B"/>
    <w:rsid w:val="00E40132"/>
    <w:rsid w:val="00E4089F"/>
    <w:rsid w:val="00E41A76"/>
    <w:rsid w:val="00E423D2"/>
    <w:rsid w:val="00E43154"/>
    <w:rsid w:val="00E4349F"/>
    <w:rsid w:val="00E4617C"/>
    <w:rsid w:val="00E4625C"/>
    <w:rsid w:val="00E46D9C"/>
    <w:rsid w:val="00E47641"/>
    <w:rsid w:val="00E50CBF"/>
    <w:rsid w:val="00E51E21"/>
    <w:rsid w:val="00E54A11"/>
    <w:rsid w:val="00E552FD"/>
    <w:rsid w:val="00E5534D"/>
    <w:rsid w:val="00E5536D"/>
    <w:rsid w:val="00E56101"/>
    <w:rsid w:val="00E57BB2"/>
    <w:rsid w:val="00E6221A"/>
    <w:rsid w:val="00E6321B"/>
    <w:rsid w:val="00E63DB3"/>
    <w:rsid w:val="00E6510C"/>
    <w:rsid w:val="00E65406"/>
    <w:rsid w:val="00E6545B"/>
    <w:rsid w:val="00E66599"/>
    <w:rsid w:val="00E667AD"/>
    <w:rsid w:val="00E669CC"/>
    <w:rsid w:val="00E72CCC"/>
    <w:rsid w:val="00E7328B"/>
    <w:rsid w:val="00E77F97"/>
    <w:rsid w:val="00E80576"/>
    <w:rsid w:val="00E82CEA"/>
    <w:rsid w:val="00E843BD"/>
    <w:rsid w:val="00E84FD5"/>
    <w:rsid w:val="00E86D4F"/>
    <w:rsid w:val="00E86FDD"/>
    <w:rsid w:val="00E872AF"/>
    <w:rsid w:val="00E909F4"/>
    <w:rsid w:val="00E90E64"/>
    <w:rsid w:val="00E9612A"/>
    <w:rsid w:val="00E9617D"/>
    <w:rsid w:val="00EA0031"/>
    <w:rsid w:val="00EA0757"/>
    <w:rsid w:val="00EA1AE6"/>
    <w:rsid w:val="00EA2C8A"/>
    <w:rsid w:val="00EA2CAE"/>
    <w:rsid w:val="00EA42E9"/>
    <w:rsid w:val="00EA470D"/>
    <w:rsid w:val="00EA50E9"/>
    <w:rsid w:val="00EA7D8A"/>
    <w:rsid w:val="00EA7DF2"/>
    <w:rsid w:val="00EA7EEA"/>
    <w:rsid w:val="00EB0318"/>
    <w:rsid w:val="00EB30A0"/>
    <w:rsid w:val="00EB3723"/>
    <w:rsid w:val="00EB3852"/>
    <w:rsid w:val="00EB58D5"/>
    <w:rsid w:val="00EB602E"/>
    <w:rsid w:val="00EC12E1"/>
    <w:rsid w:val="00EC1EDB"/>
    <w:rsid w:val="00EC2F6B"/>
    <w:rsid w:val="00EC6D31"/>
    <w:rsid w:val="00ED0128"/>
    <w:rsid w:val="00ED2A6C"/>
    <w:rsid w:val="00ED2F52"/>
    <w:rsid w:val="00ED4186"/>
    <w:rsid w:val="00ED4372"/>
    <w:rsid w:val="00ED4853"/>
    <w:rsid w:val="00ED6492"/>
    <w:rsid w:val="00ED668D"/>
    <w:rsid w:val="00ED6C97"/>
    <w:rsid w:val="00ED7DA4"/>
    <w:rsid w:val="00EE3AFF"/>
    <w:rsid w:val="00EE41C2"/>
    <w:rsid w:val="00EE487C"/>
    <w:rsid w:val="00EE56E6"/>
    <w:rsid w:val="00EE57BF"/>
    <w:rsid w:val="00EE6F07"/>
    <w:rsid w:val="00EE713B"/>
    <w:rsid w:val="00EF10CE"/>
    <w:rsid w:val="00EF1A5F"/>
    <w:rsid w:val="00EF38AB"/>
    <w:rsid w:val="00EF42EC"/>
    <w:rsid w:val="00EF435F"/>
    <w:rsid w:val="00EF64BB"/>
    <w:rsid w:val="00EF7DB8"/>
    <w:rsid w:val="00F00D55"/>
    <w:rsid w:val="00F02EF5"/>
    <w:rsid w:val="00F04211"/>
    <w:rsid w:val="00F04A45"/>
    <w:rsid w:val="00F051D7"/>
    <w:rsid w:val="00F056C5"/>
    <w:rsid w:val="00F06473"/>
    <w:rsid w:val="00F0664E"/>
    <w:rsid w:val="00F07D29"/>
    <w:rsid w:val="00F10684"/>
    <w:rsid w:val="00F10CFF"/>
    <w:rsid w:val="00F113D5"/>
    <w:rsid w:val="00F126FF"/>
    <w:rsid w:val="00F12D0D"/>
    <w:rsid w:val="00F14CC1"/>
    <w:rsid w:val="00F150B0"/>
    <w:rsid w:val="00F208E9"/>
    <w:rsid w:val="00F215F8"/>
    <w:rsid w:val="00F22C8E"/>
    <w:rsid w:val="00F23AA0"/>
    <w:rsid w:val="00F23E40"/>
    <w:rsid w:val="00F25370"/>
    <w:rsid w:val="00F253F7"/>
    <w:rsid w:val="00F25AE5"/>
    <w:rsid w:val="00F30682"/>
    <w:rsid w:val="00F30848"/>
    <w:rsid w:val="00F30D44"/>
    <w:rsid w:val="00F31C2C"/>
    <w:rsid w:val="00F327F3"/>
    <w:rsid w:val="00F32F3B"/>
    <w:rsid w:val="00F3549A"/>
    <w:rsid w:val="00F35C31"/>
    <w:rsid w:val="00F36CC7"/>
    <w:rsid w:val="00F40251"/>
    <w:rsid w:val="00F40FF9"/>
    <w:rsid w:val="00F43F74"/>
    <w:rsid w:val="00F43FE6"/>
    <w:rsid w:val="00F44C21"/>
    <w:rsid w:val="00F45EDF"/>
    <w:rsid w:val="00F465BF"/>
    <w:rsid w:val="00F47DF4"/>
    <w:rsid w:val="00F5000D"/>
    <w:rsid w:val="00F51195"/>
    <w:rsid w:val="00F52189"/>
    <w:rsid w:val="00F5500D"/>
    <w:rsid w:val="00F57CD1"/>
    <w:rsid w:val="00F60845"/>
    <w:rsid w:val="00F60F8C"/>
    <w:rsid w:val="00F61B2F"/>
    <w:rsid w:val="00F66A21"/>
    <w:rsid w:val="00F66C0D"/>
    <w:rsid w:val="00F670F4"/>
    <w:rsid w:val="00F70237"/>
    <w:rsid w:val="00F70699"/>
    <w:rsid w:val="00F72AF2"/>
    <w:rsid w:val="00F72D3E"/>
    <w:rsid w:val="00F74BBE"/>
    <w:rsid w:val="00F7745B"/>
    <w:rsid w:val="00F8127D"/>
    <w:rsid w:val="00F82938"/>
    <w:rsid w:val="00F83A70"/>
    <w:rsid w:val="00F85390"/>
    <w:rsid w:val="00F85506"/>
    <w:rsid w:val="00F910C1"/>
    <w:rsid w:val="00F91C4C"/>
    <w:rsid w:val="00F92F21"/>
    <w:rsid w:val="00F93E55"/>
    <w:rsid w:val="00F952B4"/>
    <w:rsid w:val="00F95F5A"/>
    <w:rsid w:val="00F965EB"/>
    <w:rsid w:val="00FA1420"/>
    <w:rsid w:val="00FA1C21"/>
    <w:rsid w:val="00FA1FC8"/>
    <w:rsid w:val="00FA3972"/>
    <w:rsid w:val="00FA6C79"/>
    <w:rsid w:val="00FA7130"/>
    <w:rsid w:val="00FB01D4"/>
    <w:rsid w:val="00FB0F99"/>
    <w:rsid w:val="00FB1C03"/>
    <w:rsid w:val="00FB21B0"/>
    <w:rsid w:val="00FB5EB0"/>
    <w:rsid w:val="00FB7662"/>
    <w:rsid w:val="00FC1893"/>
    <w:rsid w:val="00FC2740"/>
    <w:rsid w:val="00FC3FF1"/>
    <w:rsid w:val="00FC6BD8"/>
    <w:rsid w:val="00FC71A3"/>
    <w:rsid w:val="00FC7589"/>
    <w:rsid w:val="00FC7971"/>
    <w:rsid w:val="00FD1AA3"/>
    <w:rsid w:val="00FD4BBE"/>
    <w:rsid w:val="00FD54A4"/>
    <w:rsid w:val="00FD6250"/>
    <w:rsid w:val="00FD668B"/>
    <w:rsid w:val="00FD6892"/>
    <w:rsid w:val="00FD6A77"/>
    <w:rsid w:val="00FD6B0A"/>
    <w:rsid w:val="00FD7143"/>
    <w:rsid w:val="00FE0963"/>
    <w:rsid w:val="00FE0A8F"/>
    <w:rsid w:val="00FE1BD1"/>
    <w:rsid w:val="00FE4C85"/>
    <w:rsid w:val="00FE4FEE"/>
    <w:rsid w:val="00FF0115"/>
    <w:rsid w:val="00FF4210"/>
    <w:rsid w:val="00FF4482"/>
    <w:rsid w:val="00FF473E"/>
    <w:rsid w:val="00FF4882"/>
    <w:rsid w:val="00FF541F"/>
    <w:rsid w:val="00FF66DD"/>
    <w:rsid w:val="00FF7285"/>
    <w:rsid w:val="00FF72C8"/>
    <w:rsid w:val="00FF7915"/>
    <w:rsid w:val="01253847"/>
    <w:rsid w:val="01AB9429"/>
    <w:rsid w:val="0223848A"/>
    <w:rsid w:val="02991ED2"/>
    <w:rsid w:val="0347648A"/>
    <w:rsid w:val="03D4FD44"/>
    <w:rsid w:val="0416E0B8"/>
    <w:rsid w:val="04E334EB"/>
    <w:rsid w:val="05D0BF94"/>
    <w:rsid w:val="067F054C"/>
    <w:rsid w:val="072F0040"/>
    <w:rsid w:val="0889B4D1"/>
    <w:rsid w:val="090D7A8C"/>
    <w:rsid w:val="095BCF95"/>
    <w:rsid w:val="0B151972"/>
    <w:rsid w:val="0C0140A0"/>
    <w:rsid w:val="0CF779CB"/>
    <w:rsid w:val="0D9CBF40"/>
    <w:rsid w:val="0DF2626A"/>
    <w:rsid w:val="0F03CA43"/>
    <w:rsid w:val="0F3A1225"/>
    <w:rsid w:val="103B952D"/>
    <w:rsid w:val="10AC55A8"/>
    <w:rsid w:val="12703063"/>
    <w:rsid w:val="12E648C3"/>
    <w:rsid w:val="1340368E"/>
    <w:rsid w:val="1548A87F"/>
    <w:rsid w:val="1586F16F"/>
    <w:rsid w:val="15AFBEAB"/>
    <w:rsid w:val="1682A0ED"/>
    <w:rsid w:val="174B8F0C"/>
    <w:rsid w:val="19007BC4"/>
    <w:rsid w:val="1C5E1268"/>
    <w:rsid w:val="1D07E2A5"/>
    <w:rsid w:val="1EA82881"/>
    <w:rsid w:val="1EDB6D88"/>
    <w:rsid w:val="2181C7EC"/>
    <w:rsid w:val="2204309B"/>
    <w:rsid w:val="22FD2FB9"/>
    <w:rsid w:val="24BA79A9"/>
    <w:rsid w:val="25FB7391"/>
    <w:rsid w:val="27197806"/>
    <w:rsid w:val="2830056D"/>
    <w:rsid w:val="29374238"/>
    <w:rsid w:val="29A4EAC6"/>
    <w:rsid w:val="29AF5091"/>
    <w:rsid w:val="29DA160B"/>
    <w:rsid w:val="2A1A0680"/>
    <w:rsid w:val="2A1B19CA"/>
    <w:rsid w:val="2A525789"/>
    <w:rsid w:val="2C397507"/>
    <w:rsid w:val="2DD0F45A"/>
    <w:rsid w:val="2EEAA129"/>
    <w:rsid w:val="2FEF9D62"/>
    <w:rsid w:val="3016911B"/>
    <w:rsid w:val="30232681"/>
    <w:rsid w:val="30F75A45"/>
    <w:rsid w:val="31AB831E"/>
    <w:rsid w:val="31B2617C"/>
    <w:rsid w:val="3236B1E5"/>
    <w:rsid w:val="333B3814"/>
    <w:rsid w:val="3365D7B6"/>
    <w:rsid w:val="343643DB"/>
    <w:rsid w:val="356757E6"/>
    <w:rsid w:val="35941EB3"/>
    <w:rsid w:val="35F6ED8E"/>
    <w:rsid w:val="36448C9F"/>
    <w:rsid w:val="378AD069"/>
    <w:rsid w:val="3792BDEF"/>
    <w:rsid w:val="392E8E50"/>
    <w:rsid w:val="3939D68D"/>
    <w:rsid w:val="3951D0C9"/>
    <w:rsid w:val="396D7ECB"/>
    <w:rsid w:val="3ABE7B43"/>
    <w:rsid w:val="3AE59F5C"/>
    <w:rsid w:val="3B35E9B5"/>
    <w:rsid w:val="3B9EDF9B"/>
    <w:rsid w:val="3C4D56B5"/>
    <w:rsid w:val="3C662F12"/>
    <w:rsid w:val="3CA51F8D"/>
    <w:rsid w:val="3D5CCA3F"/>
    <w:rsid w:val="3F9CDCC4"/>
    <w:rsid w:val="40210EE6"/>
    <w:rsid w:val="408857EF"/>
    <w:rsid w:val="40BA2E76"/>
    <w:rsid w:val="40DFAA5D"/>
    <w:rsid w:val="41C95F26"/>
    <w:rsid w:val="439523DD"/>
    <w:rsid w:val="43DC90C2"/>
    <w:rsid w:val="4451B088"/>
    <w:rsid w:val="4530F43E"/>
    <w:rsid w:val="4649C70B"/>
    <w:rsid w:val="4799F29B"/>
    <w:rsid w:val="48B9A8C5"/>
    <w:rsid w:val="49F308B9"/>
    <w:rsid w:val="4B68D5A6"/>
    <w:rsid w:val="4D1091DD"/>
    <w:rsid w:val="4D7D8E27"/>
    <w:rsid w:val="4DADE29F"/>
    <w:rsid w:val="4E06E866"/>
    <w:rsid w:val="4ED99576"/>
    <w:rsid w:val="4F513AD9"/>
    <w:rsid w:val="4F8F7D5F"/>
    <w:rsid w:val="4FFAD19F"/>
    <w:rsid w:val="51354E50"/>
    <w:rsid w:val="51597302"/>
    <w:rsid w:val="51AF3BE2"/>
    <w:rsid w:val="523D4EA8"/>
    <w:rsid w:val="52EAA7AB"/>
    <w:rsid w:val="533A1D26"/>
    <w:rsid w:val="53921F4A"/>
    <w:rsid w:val="539A0CD0"/>
    <w:rsid w:val="53FEAAFF"/>
    <w:rsid w:val="54382218"/>
    <w:rsid w:val="5548D6FA"/>
    <w:rsid w:val="56106DF1"/>
    <w:rsid w:val="586D7DF3"/>
    <w:rsid w:val="5A7753AF"/>
    <w:rsid w:val="5AD4440B"/>
    <w:rsid w:val="5BD50ADA"/>
    <w:rsid w:val="5BD9F33B"/>
    <w:rsid w:val="5C2B40BA"/>
    <w:rsid w:val="5C9BFC65"/>
    <w:rsid w:val="5D40EF16"/>
    <w:rsid w:val="5D8052B9"/>
    <w:rsid w:val="5ECFFE95"/>
    <w:rsid w:val="5EEC33E6"/>
    <w:rsid w:val="5FF5EB26"/>
    <w:rsid w:val="601F3BE3"/>
    <w:rsid w:val="60495816"/>
    <w:rsid w:val="604A6A2B"/>
    <w:rsid w:val="6149ABB2"/>
    <w:rsid w:val="6154ACF2"/>
    <w:rsid w:val="61CD642A"/>
    <w:rsid w:val="62F07D53"/>
    <w:rsid w:val="633CB0C2"/>
    <w:rsid w:val="638EC691"/>
    <w:rsid w:val="63B5CD9A"/>
    <w:rsid w:val="63DC52C0"/>
    <w:rsid w:val="64B70180"/>
    <w:rsid w:val="64FDE315"/>
    <w:rsid w:val="650F9E34"/>
    <w:rsid w:val="652F2AB4"/>
    <w:rsid w:val="6566E84A"/>
    <w:rsid w:val="66269B91"/>
    <w:rsid w:val="66693790"/>
    <w:rsid w:val="66BF29D5"/>
    <w:rsid w:val="686C32F5"/>
    <w:rsid w:val="689E890C"/>
    <w:rsid w:val="68C81979"/>
    <w:rsid w:val="6A925D06"/>
    <w:rsid w:val="6AE04757"/>
    <w:rsid w:val="6BBB427F"/>
    <w:rsid w:val="6C74FD5F"/>
    <w:rsid w:val="6D3DEA83"/>
    <w:rsid w:val="6E31AD76"/>
    <w:rsid w:val="6FAB11C9"/>
    <w:rsid w:val="7182CE47"/>
    <w:rsid w:val="71A710D7"/>
    <w:rsid w:val="734B9D38"/>
    <w:rsid w:val="73E13BB3"/>
    <w:rsid w:val="74A10574"/>
    <w:rsid w:val="76ECBA4F"/>
    <w:rsid w:val="7718DC75"/>
    <w:rsid w:val="7764E3FD"/>
    <w:rsid w:val="77DB385B"/>
    <w:rsid w:val="77F1B819"/>
    <w:rsid w:val="78B4ACD6"/>
    <w:rsid w:val="78F72C53"/>
    <w:rsid w:val="7A30767C"/>
    <w:rsid w:val="7C4F1083"/>
    <w:rsid w:val="7D5DC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60559A5"/>
  <w15:chartTrackingRefBased/>
  <w15:docId w15:val="{7910964B-93FA-4CA1-89AE-A86912B81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F66DD"/>
    <w:rPr>
      <w:rFonts w:ascii="Trebuchet MS" w:hAnsi="Trebuchet MS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9D0DF8"/>
    <w:pPr>
      <w:keepNext/>
      <w:numPr>
        <w:numId w:val="2"/>
      </w:numPr>
      <w:spacing w:after="240" w:line="240" w:lineRule="auto"/>
      <w:jc w:val="both"/>
      <w:outlineLvl w:val="0"/>
    </w:pPr>
    <w:rPr>
      <w:rFonts w:cs="Arial" w:eastAsiaTheme="majorEastAsia"/>
      <w:b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80B7F"/>
    <w:pPr>
      <w:numPr>
        <w:ilvl w:val="1"/>
      </w:num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F83A70"/>
    <w:pPr>
      <w:numPr>
        <w:ilvl w:val="2"/>
      </w:numPr>
      <w:outlineLvl w:val="2"/>
    </w:p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291948"/>
    <w:pPr>
      <w:keepLines/>
      <w:numPr>
        <w:ilvl w:val="0"/>
        <w:numId w:val="0"/>
      </w:numPr>
      <w:spacing w:before="40" w:after="0" w:line="360" w:lineRule="auto"/>
      <w:ind w:left="1512" w:hanging="792"/>
      <w:outlineLvl w:val="3"/>
    </w:pPr>
    <w:rPr>
      <w:rFonts w:ascii="Helvetica" w:hAnsi="Helvetica" w:cstheme="majorBidi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66DD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FF66DD"/>
  </w:style>
  <w:style w:type="paragraph" w:styleId="Piedepgina">
    <w:name w:val="footer"/>
    <w:basedOn w:val="Normal"/>
    <w:link w:val="PiedepginaCar"/>
    <w:uiPriority w:val="99"/>
    <w:unhideWhenUsed/>
    <w:rsid w:val="00FF66DD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FF66DD"/>
  </w:style>
  <w:style w:type="paragraph" w:styleId="TituloPortada" w:customStyle="1">
    <w:name w:val="Titulo Portada"/>
    <w:basedOn w:val="Normal"/>
    <w:uiPriority w:val="99"/>
    <w:rsid w:val="00FF66DD"/>
    <w:pPr>
      <w:spacing w:before="960" w:after="960" w:line="240" w:lineRule="atLeast"/>
      <w:jc w:val="center"/>
    </w:pPr>
    <w:rPr>
      <w:rFonts w:ascii="Verdana" w:hAnsi="Verdana" w:eastAsia="Batang" w:cs="Times New Roman"/>
      <w:b/>
      <w:sz w:val="96"/>
      <w:szCs w:val="20"/>
      <w:lang w:val="es-ES"/>
    </w:rPr>
  </w:style>
  <w:style w:type="character" w:styleId="Ttulo1Car" w:customStyle="1">
    <w:name w:val="Título 1 Car"/>
    <w:basedOn w:val="Fuentedeprrafopredeter"/>
    <w:link w:val="Ttulo1"/>
    <w:uiPriority w:val="9"/>
    <w:rsid w:val="009D0DF8"/>
    <w:rPr>
      <w:rFonts w:ascii="Trebuchet MS" w:hAnsi="Trebuchet MS" w:cs="Arial" w:eastAsiaTheme="majorEastAsia"/>
      <w:b/>
      <w:sz w:val="28"/>
      <w:szCs w:val="28"/>
      <w:lang w:val="es-CO"/>
    </w:rPr>
  </w:style>
  <w:style w:type="character" w:styleId="Ttulo2Car" w:customStyle="1">
    <w:name w:val="Título 2 Car"/>
    <w:basedOn w:val="Fuentedeprrafopredeter"/>
    <w:link w:val="Ttulo2"/>
    <w:uiPriority w:val="9"/>
    <w:rsid w:val="00680B7F"/>
    <w:rPr>
      <w:rFonts w:ascii="Trebuchet MS" w:hAnsi="Trebuchet MS" w:cs="Arial" w:eastAsiaTheme="majorEastAsia"/>
      <w:b/>
      <w:sz w:val="24"/>
      <w:szCs w:val="24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A76D53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A76D53"/>
    <w:rPr>
      <w:rFonts w:ascii="Trebuchet MS" w:hAnsi="Trebuchet MS" w:eastAsiaTheme="majorEastAsia" w:cstheme="majorBidi"/>
      <w:b/>
      <w:spacing w:val="-10"/>
      <w:kern w:val="28"/>
      <w:sz w:val="32"/>
      <w:szCs w:val="56"/>
    </w:rPr>
  </w:style>
  <w:style w:type="paragraph" w:styleId="Sinespaciado">
    <w:name w:val="No Spacing"/>
    <w:uiPriority w:val="1"/>
    <w:qFormat/>
    <w:rsid w:val="00FF66DD"/>
    <w:pPr>
      <w:spacing w:after="0" w:line="240" w:lineRule="auto"/>
    </w:pPr>
    <w:rPr>
      <w:rFonts w:ascii="Trebuchet MS" w:hAnsi="Trebuchet MS"/>
    </w:rPr>
  </w:style>
  <w:style w:type="paragraph" w:styleId="TtuloTDC">
    <w:name w:val="TOC Heading"/>
    <w:basedOn w:val="Ttulo1"/>
    <w:next w:val="Normal"/>
    <w:uiPriority w:val="39"/>
    <w:unhideWhenUsed/>
    <w:qFormat/>
    <w:rsid w:val="00110206"/>
    <w:pPr>
      <w:outlineLvl w:val="9"/>
    </w:pPr>
    <w:rPr>
      <w:rFonts w:asciiTheme="majorHAnsi" w:hAnsiTheme="majorHAnsi"/>
      <w:b w:val="0"/>
      <w:color w:val="2F5496" w:themeColor="accent1" w:themeShade="BF"/>
      <w:lang w:eastAsia="es-CO"/>
    </w:rPr>
  </w:style>
  <w:style w:type="table" w:styleId="Tablaconcuadrcula">
    <w:name w:val="Table Grid"/>
    <w:basedOn w:val="Tablanormal"/>
    <w:uiPriority w:val="59"/>
    <w:rsid w:val="005628D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5628DB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46D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98343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8343F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32F3B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110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C110A5"/>
    <w:rPr>
      <w:rFonts w:ascii="Segoe UI" w:hAnsi="Segoe UI" w:cs="Segoe UI"/>
      <w:sz w:val="18"/>
      <w:szCs w:val="18"/>
      <w:lang w:val="es-CO"/>
    </w:rPr>
  </w:style>
  <w:style w:type="paragraph" w:styleId="Sangra2detindependiente">
    <w:name w:val="Body Text Indent 2"/>
    <w:basedOn w:val="Normal"/>
    <w:link w:val="Sangra2detindependienteCar"/>
    <w:semiHidden/>
    <w:unhideWhenUsed/>
    <w:rsid w:val="003D5950"/>
    <w:pPr>
      <w:spacing w:after="0" w:line="240" w:lineRule="auto"/>
      <w:ind w:left="57"/>
    </w:pPr>
    <w:rPr>
      <w:rFonts w:ascii="Arial" w:hAnsi="Arial" w:eastAsia="Times New Roman" w:cs="Arial"/>
      <w:sz w:val="20"/>
      <w:szCs w:val="24"/>
      <w:lang w:val="es-ES" w:eastAsia="es-ES"/>
    </w:rPr>
  </w:style>
  <w:style w:type="character" w:styleId="Sangra2detindependienteCar" w:customStyle="1">
    <w:name w:val="Sangría 2 de t. independiente Car"/>
    <w:basedOn w:val="Fuentedeprrafopredeter"/>
    <w:link w:val="Sangra2detindependiente"/>
    <w:semiHidden/>
    <w:rsid w:val="003D5950"/>
    <w:rPr>
      <w:rFonts w:ascii="Arial" w:hAnsi="Arial" w:eastAsia="Times New Roman" w:cs="Arial"/>
      <w:sz w:val="20"/>
      <w:szCs w:val="24"/>
      <w:lang w:val="es-ES" w:eastAsia="es-ES"/>
    </w:rPr>
  </w:style>
  <w:style w:type="paragraph" w:styleId="TextodeTabla" w:customStyle="1">
    <w:name w:val="Texto de Tabla"/>
    <w:basedOn w:val="Normal"/>
    <w:uiPriority w:val="99"/>
    <w:rsid w:val="003D5950"/>
    <w:pPr>
      <w:keepLines/>
      <w:tabs>
        <w:tab w:val="left" w:pos="-1560"/>
        <w:tab w:val="left" w:pos="-720"/>
        <w:tab w:val="left" w:pos="0"/>
      </w:tabs>
      <w:suppressAutoHyphens/>
      <w:spacing w:before="60" w:after="60" w:line="240" w:lineRule="atLeast"/>
      <w:ind w:left="57" w:right="57"/>
      <w:jc w:val="both"/>
    </w:pPr>
    <w:rPr>
      <w:rFonts w:ascii="Garamond" w:hAnsi="Garamond" w:eastAsia="Times New Roman" w:cs="Times New Roman"/>
      <w:spacing w:val="-3"/>
      <w:szCs w:val="20"/>
      <w:lang w:val="es-ES_tradnl" w:eastAsia="es-ES"/>
    </w:rPr>
  </w:style>
  <w:style w:type="character" w:styleId="PrrafodelistaCar" w:customStyle="1">
    <w:name w:val="Párrafo de lista Car"/>
    <w:link w:val="Prrafodelista"/>
    <w:uiPriority w:val="34"/>
    <w:rsid w:val="00A12255"/>
    <w:rPr>
      <w:rFonts w:ascii="Trebuchet MS" w:hAnsi="Trebuchet MS"/>
      <w:lang w:val="es-CO"/>
    </w:rPr>
  </w:style>
  <w:style w:type="paragraph" w:styleId="NormalWeb">
    <w:name w:val="Normal (Web)"/>
    <w:basedOn w:val="Normal"/>
    <w:uiPriority w:val="99"/>
    <w:semiHidden/>
    <w:unhideWhenUsed/>
    <w:rsid w:val="001870F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10647D"/>
    <w:rPr>
      <w:i/>
      <w:iCs/>
    </w:rPr>
  </w:style>
  <w:style w:type="character" w:styleId="Textoennegrita">
    <w:name w:val="Strong"/>
    <w:basedOn w:val="Fuentedeprrafopredeter"/>
    <w:uiPriority w:val="22"/>
    <w:qFormat/>
    <w:rsid w:val="00DF2593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46D65"/>
    <w:rPr>
      <w:color w:val="954F72" w:themeColor="followedHyperlink"/>
      <w:u w:val="single"/>
    </w:rPr>
  </w:style>
  <w:style w:type="character" w:styleId="Ttulo3Car" w:customStyle="1">
    <w:name w:val="Título 3 Car"/>
    <w:basedOn w:val="Fuentedeprrafopredeter"/>
    <w:link w:val="Ttulo3"/>
    <w:uiPriority w:val="9"/>
    <w:rsid w:val="00F83A70"/>
    <w:rPr>
      <w:rFonts w:ascii="Trebuchet MS" w:hAnsi="Trebuchet MS" w:cs="Arial" w:eastAsiaTheme="majorEastAsia"/>
      <w:b/>
      <w:sz w:val="24"/>
      <w:szCs w:val="24"/>
      <w:lang w:val="es-CO"/>
    </w:rPr>
  </w:style>
  <w:style w:type="paragraph" w:styleId="TDC3">
    <w:name w:val="toc 3"/>
    <w:basedOn w:val="Normal"/>
    <w:next w:val="Normal"/>
    <w:autoRedefine/>
    <w:uiPriority w:val="39"/>
    <w:unhideWhenUsed/>
    <w:rsid w:val="005439EB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D15F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15FA1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D15FA1"/>
    <w:rPr>
      <w:rFonts w:ascii="Trebuchet MS" w:hAnsi="Trebuchet MS"/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15FA1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D15FA1"/>
    <w:rPr>
      <w:rFonts w:ascii="Trebuchet MS" w:hAnsi="Trebuchet MS"/>
      <w:b/>
      <w:bCs/>
      <w:sz w:val="20"/>
      <w:szCs w:val="20"/>
      <w:lang w:val="es-CO"/>
    </w:rPr>
  </w:style>
  <w:style w:type="character" w:styleId="Ttulo4Car" w:customStyle="1">
    <w:name w:val="Título 4 Car"/>
    <w:basedOn w:val="Fuentedeprrafopredeter"/>
    <w:link w:val="Ttulo4"/>
    <w:uiPriority w:val="9"/>
    <w:rsid w:val="00291948"/>
    <w:rPr>
      <w:rFonts w:ascii="Helvetica" w:hAnsi="Helvetica" w:eastAsiaTheme="majorEastAsia" w:cstheme="majorBidi"/>
      <w:b/>
      <w:sz w:val="24"/>
      <w:szCs w:val="24"/>
      <w:lang w:val="es-CO"/>
    </w:rPr>
  </w:style>
  <w:style w:type="paragraph" w:styleId="xxmsolistparagraph" w:customStyle="1">
    <w:name w:val="x_xmsolistparagraph"/>
    <w:basedOn w:val="Normal"/>
    <w:rsid w:val="004A1CDD"/>
    <w:pPr>
      <w:spacing w:before="100" w:beforeAutospacing="1" w:after="100" w:afterAutospacing="1" w:line="240" w:lineRule="auto"/>
    </w:pPr>
    <w:rPr>
      <w:rFonts w:ascii="Calibri" w:hAnsi="Calibri" w:cs="Calibri"/>
      <w:lang w:eastAsia="es-CO"/>
    </w:rPr>
  </w:style>
  <w:style w:type="paragraph" w:styleId="Revisin">
    <w:name w:val="Revision"/>
    <w:hidden/>
    <w:uiPriority w:val="99"/>
    <w:semiHidden/>
    <w:rsid w:val="00581869"/>
    <w:pPr>
      <w:spacing w:after="0" w:line="240" w:lineRule="auto"/>
    </w:pPr>
    <w:rPr>
      <w:rFonts w:ascii="Trebuchet MS" w:hAnsi="Trebuchet MS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B319D5"/>
    <w:rPr>
      <w:color w:val="605E5C"/>
      <w:shd w:val="clear" w:color="auto" w:fill="E1DFDD"/>
    </w:rPr>
  </w:style>
  <w:style w:type="character" w:styleId="normaltextrun" w:customStyle="1">
    <w:name w:val="normaltextrun"/>
    <w:basedOn w:val="Fuentedeprrafopredeter"/>
    <w:rsid w:val="00F57CD1"/>
  </w:style>
  <w:style w:type="character" w:styleId="eop" w:customStyle="1">
    <w:name w:val="eop"/>
    <w:basedOn w:val="Fuentedeprrafopredeter"/>
    <w:rsid w:val="00F57CD1"/>
  </w:style>
  <w:style w:type="paragraph" w:styleId="paragraph" w:customStyle="1">
    <w:name w:val="paragraph"/>
    <w:basedOn w:val="Normal"/>
    <w:rsid w:val="00F57CD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character" w:styleId="scxw10532612" w:customStyle="1">
    <w:name w:val="scxw10532612"/>
    <w:basedOn w:val="Fuentedeprrafopredeter"/>
    <w:rsid w:val="00F57CD1"/>
  </w:style>
  <w:style w:type="character" w:styleId="scxw57208925" w:customStyle="1">
    <w:name w:val="scxw57208925"/>
    <w:basedOn w:val="Fuentedeprrafopredeter"/>
    <w:rsid w:val="00640435"/>
  </w:style>
  <w:style w:type="character" w:styleId="Mencionar">
    <w:name w:val="Mention"/>
    <w:basedOn w:val="Fuentedeprrafopredeter"/>
    <w:uiPriority w:val="99"/>
    <w:unhideWhenUsed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05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25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3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5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7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8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3953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2593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4754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49698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7744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8694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38814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0984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7663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22143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3374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2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3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4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8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8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5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5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5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0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9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4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7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3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0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1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0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1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5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4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2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6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2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4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6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8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0985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2353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203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7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8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8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8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489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43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04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51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9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02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33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24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16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26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4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38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3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68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26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54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86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62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3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3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04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2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03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72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8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68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1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03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9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2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9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5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70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10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67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6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1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2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8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9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45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1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84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9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03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46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75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0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92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0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40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40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1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92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0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15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0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85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0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07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2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73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17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6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0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8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1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448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09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9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9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98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91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66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50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6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79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63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30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2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96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87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20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6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9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14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79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92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1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12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9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90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6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81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80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4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90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36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46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5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0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8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225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header" Target="header2.xml" Id="rId18" /><Relationship Type="http://schemas.openxmlformats.org/officeDocument/2006/relationships/customXml" Target="../customXml/item3.xml" Id="rId3" /><Relationship Type="http://schemas.openxmlformats.org/officeDocument/2006/relationships/header" Target="header3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hyperlink" Target="http://semver.org/" TargetMode="External" Id="rId16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theme" Target="theme/theme1.xml" Id="rId24" /><Relationship Type="http://schemas.microsoft.com/office/2020/10/relationships/intelligence" Target="intelligence2.xml" Id="rId32" /><Relationship Type="http://schemas.openxmlformats.org/officeDocument/2006/relationships/numbering" Target="numbering.xml" Id="rId5" /><Relationship Type="http://schemas.openxmlformats.org/officeDocument/2006/relationships/hyperlink" Target="http://itil.osiatis.es/Curso_ITIL/index.php" TargetMode="External" Id="rId1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footer" Target="foot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oter" Target="footer3.xml" Id="rId22" /><Relationship Type="http://schemas.openxmlformats.org/officeDocument/2006/relationships/glossaryDocument" Target="glossary/document.xml" Id="R1d1dfdaaf5854416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f6e697-96d9-4c77-ba7f-136f3bc9fbd8}"/>
      </w:docPartPr>
      <w:docPartBody>
        <w:p w14:paraId="0E6003F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7838893-e897-44d5-996a-3c24d6afd26a">
      <UserInfo>
        <DisplayName>Astrid Elena Escobar Restrepo</DisplayName>
        <AccountId>4738</AccountId>
        <AccountType/>
      </UserInfo>
      <UserInfo>
        <DisplayName>Luisa Fernanda Ramirez Usuga</DisplayName>
        <AccountId>9674</AccountId>
        <AccountType/>
      </UserInfo>
      <UserInfo>
        <DisplayName>Integrantes de la EVC Servicios e Integración (Gobierno APIs)</DisplayName>
        <AccountId>10414</AccountId>
        <AccountType/>
      </UserInfo>
    </SharedWithUsers>
    <_ip_UnifiedCompliancePolicyUIAction xmlns="http://schemas.microsoft.com/sharepoint/v3" xsi:nil="true"/>
    <TaxCatchAll xmlns="f7838893-e897-44d5-996a-3c24d6afd26a" xsi:nil="true"/>
    <lcf76f155ced4ddcb4097134ff3c332f xmlns="c24e9fb6-2f4f-41e3-84cf-1e1d6b5dea74">
      <Terms xmlns="http://schemas.microsoft.com/office/infopath/2007/PartnerControls"/>
    </lcf76f155ced4ddcb4097134ff3c332f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B6FAC1925F590408D0AD2472C180874" ma:contentTypeVersion="17" ma:contentTypeDescription="Crear nuevo documento." ma:contentTypeScope="" ma:versionID="445b981792b8a429756bd4978322fff6">
  <xsd:schema xmlns:xsd="http://www.w3.org/2001/XMLSchema" xmlns:xs="http://www.w3.org/2001/XMLSchema" xmlns:p="http://schemas.microsoft.com/office/2006/metadata/properties" xmlns:ns1="http://schemas.microsoft.com/sharepoint/v3" xmlns:ns2="c24e9fb6-2f4f-41e3-84cf-1e1d6b5dea74" xmlns:ns3="f7838893-e897-44d5-996a-3c24d6afd26a" targetNamespace="http://schemas.microsoft.com/office/2006/metadata/properties" ma:root="true" ma:fieldsID="841cad880ac3dfce99f904d0c0e80a3e" ns1:_="" ns2:_="" ns3:_="">
    <xsd:import namespace="http://schemas.microsoft.com/sharepoint/v3"/>
    <xsd:import namespace="c24e9fb6-2f4f-41e3-84cf-1e1d6b5dea74"/>
    <xsd:import namespace="f7838893-e897-44d5-996a-3c24d6afd2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Acción de IU de la Directiva de cumplimiento unificado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4e9fb6-2f4f-41e3-84cf-1e1d6b5dea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53a41489-9efd-4705-82fc-442e31f9b6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838893-e897-44d5-996a-3c24d6afd26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843c0d1a-798a-409c-89e4-754f55d6a13d}" ma:internalName="TaxCatchAll" ma:showField="CatchAllData" ma:web="f7838893-e897-44d5-996a-3c24d6afd2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06A038-F173-4F03-9242-1ECB6882FC56}">
  <ds:schemaRefs>
    <ds:schemaRef ds:uri="http://schemas.microsoft.com/office/2006/metadata/properties"/>
    <ds:schemaRef ds:uri="http://schemas.microsoft.com/office/infopath/2007/PartnerControls"/>
    <ds:schemaRef ds:uri="f7838893-e897-44d5-996a-3c24d6afd26a"/>
  </ds:schemaRefs>
</ds:datastoreItem>
</file>

<file path=customXml/itemProps2.xml><?xml version="1.0" encoding="utf-8"?>
<ds:datastoreItem xmlns:ds="http://schemas.openxmlformats.org/officeDocument/2006/customXml" ds:itemID="{566082A5-FA28-4DFD-9092-39BDA51A58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A7AE73-6810-43E7-AAD4-FE82893143C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3C8FC05-1D44-4108-8C24-24F7D7B0A9C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Medina Arango</dc:creator>
  <cp:keywords/>
  <dc:description/>
  <cp:lastModifiedBy>Carlos Mario Duque Montoya</cp:lastModifiedBy>
  <cp:revision>31</cp:revision>
  <cp:lastPrinted>2019-05-28T22:28:00Z</cp:lastPrinted>
  <dcterms:created xsi:type="dcterms:W3CDTF">2022-11-21T13:21:00Z</dcterms:created>
  <dcterms:modified xsi:type="dcterms:W3CDTF">2024-04-15T16:48:46Z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0x0101006B6FAC1925F590408D0AD2472C180874</vt:lpwstr>
  </property>
  <property fmtid="{D5CDD505-2E9C-101B-9397-08002B2CF9AE}" pid="3" name="_dlc_DocIdItemGuid">
    <vt:lpwstr>bd31e030-14f3-43d7-a072-5ad02eb400d7</vt:lpwstr>
  </property>
  <property fmtid="{D5CDD505-2E9C-101B-9397-08002B2CF9AE}" pid="4" name="MediaServiceImageTags">
    <vt:lpwstr/>
  </property>
</Properties>
</file>