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Miklós Dániel - MD-Shop - Vizsgamunka dokumentáció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Miklós Dániel vagyok. Vizsgamunkámnak egy webshopot készítettem. Forráskódja itt elérhető a GitHub-on: </w:t>
      </w:r>
      <w:hyperlink r:id="rId6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https://github.com/MikiDani/mdshop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Tesztelés megkönnyítése érdekében feltöltöttem ideiglenes tárhelyre ahol tesztelhető:</w:t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Landing page: </w:t>
        <w:tab/>
        <w:tab/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http://web.mikidani.probaljaki.hu/mdshop/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Frontend oldal: </w:t>
        <w:tab/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http://web.mikidani.probaljaki.hu/mdshop/frontend/index.html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ADMIN rész:</w:t>
        <w:tab/>
        <w:t xml:space="preserve"> </w:t>
        <w:tab/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http://web.mikidani.probaljaki.hu/mdshop/backend/index.php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REST API:</w:t>
        <w:tab/>
        <w:tab/>
      </w:r>
      <w:hyperlink r:id="rId10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http://web.mikidani.probaljaki.hu/mdshop/api/api.php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SQL adatbázis:</w:t>
        <w:tab/>
        <w:tab/>
      </w:r>
      <w:hyperlink r:id="rId11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http://web.mikidani.probaljaki.hu/mdshop/documentation/mdshop_sql.zip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egéd elektronikus levelek: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hyperlink r:id="rId12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https://webmail.nethely.hu/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8.6666666666665"/>
        <w:gridCol w:w="3488.6666666666665"/>
        <w:gridCol w:w="3488.6666666666665"/>
        <w:tblGridChange w:id="0">
          <w:tblGrid>
            <w:gridCol w:w="3488.6666666666665"/>
            <w:gridCol w:w="3488.6666666666665"/>
            <w:gridCol w:w="348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mdshop@mikidani.probaljaki.hu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admin@mikidani.probaljaki.hu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user@mikidani.probaljaki.hu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X6RgzCXb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AuBVwynK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jLZP5GMJ</w:t>
            </w:r>
          </w:p>
        </w:tc>
      </w:tr>
    </w:tbl>
    <w:p w:rsidR="00000000" w:rsidDel="00000000" w:rsidP="00000000" w:rsidRDefault="00000000" w:rsidRPr="00000000" w14:paraId="0000001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Az oldalnak három fő részre bontható. REST API rész, ADMIN rész, FRONTEND rész. Az adatok MYSQL adatbázisban vannak tárolva. A REST API kommunikál az adatbázissal. A FRONTEND és az ADMIN az API-n keresztül éri el az adatbázist. Az API és ADMIN felületet PHP-ban, a FRONTEND felület pedig javascript nyelven van megírva. Az oldal az ADMIN és FRONTEND felület reszponzív megjelenítéséhez Bootstrap keretrendszert használ.</w:t>
      </w:r>
    </w:p>
    <w:p w:rsidR="00000000" w:rsidDel="00000000" w:rsidP="00000000" w:rsidRDefault="00000000" w:rsidRPr="00000000" w14:paraId="00000018">
      <w:pPr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Frontend rész:</w:t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Bemutatkozás menüpont:</w:t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Itt a vizsgamunkával kapcsolatos információkat lehet megtalálni. A dokumentációkhoz linkeket találunk.</w:t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Felhasználó menüpont:</w:t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felhasználó menüpontban tudunk regisztrálni, vagy ha már regisztráltunk akkor belépni a profilunkhoz a frontend oldalon.</w:t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490788" cy="176154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1761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1893119" cy="1762559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3119" cy="1762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033127" cy="1762559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127" cy="1762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Itt két felhasználó már regisztrálva van a könnyebb tesztelhetőség érdekében. </w:t>
      </w:r>
    </w:p>
    <w:tbl>
      <w:tblPr>
        <w:tblStyle w:val="Table2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8.6666666666665"/>
        <w:gridCol w:w="3488.6666666666665"/>
        <w:gridCol w:w="3488.6666666666665"/>
        <w:tblGridChange w:id="0">
          <w:tblGrid>
            <w:gridCol w:w="3488.6666666666665"/>
            <w:gridCol w:w="3488.6666666666665"/>
            <w:gridCol w:w="348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Felhasználó név: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user00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admin00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Jelszó: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123456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123456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rang: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felhasználó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admin</w:t>
            </w:r>
          </w:p>
        </w:tc>
      </w:tr>
    </w:tbl>
    <w:p w:rsidR="00000000" w:rsidDel="00000000" w:rsidP="00000000" w:rsidRDefault="00000000" w:rsidRPr="00000000" w14:paraId="0000002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bejelentkezés után aktiválódik a kosár és a kedvencek menüpont. Ilyenkor a felhasználó menüpontban megjelenik az adatlapunk ahol módosíthatjuk az elektronikus levél címünket illetve az info mezőnket.  Az email címnek email formátumúnak kell lennie. A jelszavunk megadása után törölhetjük profilunkat, vagy módosíthatjuk jelszavunkat. </w:t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Regisztrációnál ha már regisztrált nevet vagy emailt adunk meg akkor hibaüzenettel tér vissza. Minimum és maximum karakterszámot jelzi a felület ha nem megfelelő hosszúságút adunk meg.</w:t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Termékek menüpont:</w:t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Termékek menüpontban először a termékek listáját találjuk. Miután kiválasztottunk egy terméket akkor a termék tulajdonságai aloldalra kerülünk.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</w:rPr>
        <w:drawing>
          <wp:inline distB="114300" distT="114300" distL="114300" distR="114300">
            <wp:extent cx="3294225" cy="4318882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4225" cy="4318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</w:rPr>
        <w:drawing>
          <wp:inline distB="114300" distT="114300" distL="114300" distR="114300">
            <wp:extent cx="3230382" cy="431039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382" cy="4310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termékek menüpontot akkor is elérjük ha nem vagyunk bejelentkezve, viszont nem tudjuk a termékeket a kosárba belerakni, illetve a kedvencek gomb se jelenik meg a termék kiválasztásánál.</w:t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Termékek szűrése:</w:t>
      </w:r>
    </w:p>
    <w:p w:rsidR="00000000" w:rsidDel="00000000" w:rsidP="00000000" w:rsidRDefault="00000000" w:rsidRPr="00000000" w14:paraId="00000032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994313" cy="73438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4313" cy="73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következő módokon szűrhetjük a termékeket:</w:t>
      </w:r>
    </w:p>
    <w:p w:rsidR="00000000" w:rsidDel="00000000" w:rsidP="00000000" w:rsidRDefault="00000000" w:rsidRPr="00000000" w14:paraId="00000034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Tipus szerint: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Az adatbázisban megadott típusok szerint szűri a termékeket.</w:t>
      </w:r>
    </w:p>
    <w:p w:rsidR="00000000" w:rsidDel="00000000" w:rsidP="00000000" w:rsidRDefault="00000000" w:rsidRPr="00000000" w14:paraId="00000035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Név szerint: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ha megtalálható a termék nevében amit megadunk csak azokat listázza ki.</w:t>
      </w:r>
    </w:p>
    <w:p w:rsidR="00000000" w:rsidDel="00000000" w:rsidP="00000000" w:rsidRDefault="00000000" w:rsidRPr="00000000" w14:paraId="00000036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Minimum ár és Maximális ár szerint: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Csak a két ár közötti árnak megfelelő termékeket listázza.</w:t>
      </w:r>
    </w:p>
    <w:p w:rsidR="00000000" w:rsidDel="00000000" w:rsidP="00000000" w:rsidRDefault="00000000" w:rsidRPr="00000000" w14:paraId="00000037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Akciós termék: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Csak azokat a termékeket listázza aminek megvan adva kedvezmény.</w:t>
      </w:r>
    </w:p>
    <w:p w:rsidR="00000000" w:rsidDel="00000000" w:rsidP="00000000" w:rsidRDefault="00000000" w:rsidRPr="00000000" w14:paraId="00000038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Egyszerre több szűrést is megadhatunk. Ha a listából ráklikkelünk egy termékre akkor a termék információs lapra jutunk ahol részletes információkat tudhatunk meg az adott termékről. Ha Akciós a termék akkor külön megjeleníti az eredeti és az akciós árat is. Az akció százaléka is megjelenik a terméknév mellett. </w:t>
      </w:r>
    </w:p>
    <w:p w:rsidR="00000000" w:rsidDel="00000000" w:rsidP="00000000" w:rsidRDefault="00000000" w:rsidRPr="00000000" w14:paraId="0000003A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kis képekre kattintva megtehinthetjük nagyban a képet.</w:t>
      </w:r>
    </w:p>
    <w:p w:rsidR="00000000" w:rsidDel="00000000" w:rsidP="00000000" w:rsidRDefault="00000000" w:rsidRPr="00000000" w14:paraId="0000003B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Ha nem vagyunk bejelentkezve: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5657850</wp:posOffset>
            </wp:positionH>
            <wp:positionV relativeFrom="paragraph">
              <wp:posOffset>142875</wp:posOffset>
            </wp:positionV>
            <wp:extent cx="826813" cy="322317"/>
            <wp:effectExtent b="0" l="0" r="0" t="0"/>
            <wp:wrapNone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6813" cy="3223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 A kosárba gomb helyett egy belépés gomb jelenik meg ami átnavigál a bejelentkezéshez.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3752850</wp:posOffset>
            </wp:positionH>
            <wp:positionV relativeFrom="paragraph">
              <wp:posOffset>304800</wp:posOffset>
            </wp:positionV>
            <wp:extent cx="285750" cy="285750"/>
            <wp:effectExtent b="0" l="0" r="0" t="0"/>
            <wp:wrapNone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Ha be vagyunk jelentkezve:</w:t>
      </w:r>
    </w:p>
    <w:p w:rsidR="00000000" w:rsidDel="00000000" w:rsidP="00000000" w:rsidRDefault="00000000" w:rsidRPr="00000000" w14:paraId="0000003E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 Megjelenik a kedvencek gomb a terméknév másik oldalán.</w:t>
      </w:r>
    </w:p>
    <w:p w:rsidR="00000000" w:rsidDel="00000000" w:rsidP="00000000" w:rsidRDefault="00000000" w:rsidRPr="00000000" w14:paraId="0000003F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 A termék kosárba helyezésének mennyiségét a készlet erejéig lehet növelni.</w:t>
      </w:r>
    </w:p>
    <w:p w:rsidR="00000000" w:rsidDel="00000000" w:rsidP="00000000" w:rsidRDefault="00000000" w:rsidRPr="00000000" w14:paraId="00000040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 A kosárba gombra kattintva a termék bekerül a kosárba és a kosár menüpontra ugrik a képernyő.</w:t>
      </w:r>
    </w:p>
    <w:p w:rsidR="00000000" w:rsidDel="00000000" w:rsidP="00000000" w:rsidRDefault="00000000" w:rsidRPr="00000000" w14:paraId="00000041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Kosár menüpont: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6134100</wp:posOffset>
            </wp:positionH>
            <wp:positionV relativeFrom="paragraph">
              <wp:posOffset>161925</wp:posOffset>
            </wp:positionV>
            <wp:extent cx="286196" cy="286196"/>
            <wp:effectExtent b="0" l="0" r="0" t="0"/>
            <wp:wrapNone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196" cy="2861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kosár ikonja bejelentkezés esetén a fejlécben folyamatosan látható. Ha nincsen benne termék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6134100</wp:posOffset>
            </wp:positionH>
            <wp:positionV relativeFrom="paragraph">
              <wp:posOffset>285750</wp:posOffset>
            </wp:positionV>
            <wp:extent cx="288131" cy="288131"/>
            <wp:effectExtent b="0" l="0" r="0" t="0"/>
            <wp:wrapNone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" cy="2881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akkor üresnek mutatja, ha van akkor sárgán jelzi tartalmát. Ilyenkor megjelenik egy szám ami azt</w:t>
      </w:r>
    </w:p>
    <w:p w:rsidR="00000000" w:rsidDel="00000000" w:rsidP="00000000" w:rsidRDefault="00000000" w:rsidRPr="00000000" w14:paraId="00000045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mutatja hogy hány termék található jelenleg a kosárban.</w:t>
      </w:r>
    </w:p>
    <w:p w:rsidR="00000000" w:rsidDel="00000000" w:rsidP="00000000" w:rsidRDefault="00000000" w:rsidRPr="00000000" w14:paraId="00000046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kosár menüpont két részre bontható: kosár tartalmára és a megrendelési adatokra.</w:t>
      </w:r>
    </w:p>
    <w:p w:rsidR="00000000" w:rsidDel="00000000" w:rsidP="00000000" w:rsidRDefault="00000000" w:rsidRPr="00000000" w14:paraId="00000047">
      <w:pPr>
        <w:ind w:left="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244688" cy="392380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4688" cy="3923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292585" cy="392650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2585" cy="3926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 kosár tartalma: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 kosár tartalmában azok a termékek jelennek meg amiket kiválasztottunk megvásárlásra. A termékszám változtatható a készlet erejéig. Ha a termékszámot nullára csökkentjük akkor autómatikusan kikerül a kosárból. Alul a kosár tartalmának aktuális végösszegét láthatjuk.</w:t>
      </w:r>
    </w:p>
    <w:p w:rsidR="00000000" w:rsidDel="00000000" w:rsidP="00000000" w:rsidRDefault="00000000" w:rsidRPr="00000000" w14:paraId="0000004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Megrendelési adatok: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Itt megjelennek a felhasználó ismert adatai. A megrendeléshez még ki kell tölteni a megrendelési címet és be kell ikszelni a "felhasználási és rendeltetési feltételeket". Ha hiányzik valami a kitöltésből a küldés gomb megnyomása után üzenetben jelzi nekünk a felület. Sikeres megrendelés esetén a megrendelés rögzítődik az adatbázisban, és a bemutatkozás menüpontra ugrunk ahol egy zöld szövegdoboz jelenik meg  azzal az üzenettel hogy "Sikeres megrendelés rögzítés". Ekkor az oldal küld az emailünkre egy megrendelés visszaigazoló linket.</w:t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Kedvencek menüpont:</w:t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kedvencek ikonja bejelentkezés esetén a fejlécben folyamatosan megtalálható. A kedvencek listát a felhasználó profijában rögzítődik ellentétben a kosár tartalmával. Hogyha újra bejelentkezünk a kedvencek is újra betöltődnek.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5838825</wp:posOffset>
            </wp:positionH>
            <wp:positionV relativeFrom="paragraph">
              <wp:posOffset>657225</wp:posOffset>
            </wp:positionV>
            <wp:extent cx="323850" cy="323850"/>
            <wp:effectExtent b="0" l="0" r="0" t="0"/>
            <wp:wrapNone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 Ha nincsen kedvenc termékünk akkor egy üres szivecskét látunk.</w:t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 Ha van kedvenc termékünk a listában akkor sárgán kitöltött szivecske jelenik meg.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5838825</wp:posOffset>
            </wp:positionH>
            <wp:positionV relativeFrom="paragraph">
              <wp:posOffset>185365</wp:posOffset>
            </wp:positionV>
            <wp:extent cx="323850" cy="323850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kedvencek listából egyenként törölhetőek a kedvencek.</w:t>
      </w:r>
    </w:p>
    <w:p w:rsidR="00000000" w:rsidDel="00000000" w:rsidP="00000000" w:rsidRDefault="00000000" w:rsidRPr="00000000" w14:paraId="0000004F">
      <w:pPr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Elérhetőség menüpont:</w:t>
      </w:r>
    </w:p>
    <w:p w:rsidR="00000000" w:rsidDel="00000000" w:rsidP="00000000" w:rsidRDefault="00000000" w:rsidRPr="00000000" w14:paraId="0000005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Az elérhetőség menüpontban megtalálhatóak az elérhetőségeim. Ez alatt van egy email küldési lehetőség ami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mdshop@mikidani.probaljaki.hu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levélcímre küld üzenetet. Ennek elérhetősége:</w:t>
      </w:r>
    </w:p>
    <w:tbl>
      <w:tblPr>
        <w:tblStyle w:val="Table3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75"/>
        <w:gridCol w:w="2805"/>
        <w:gridCol w:w="2520"/>
        <w:tblGridChange w:id="0">
          <w:tblGrid>
            <w:gridCol w:w="3675"/>
            <w:gridCol w:w="2805"/>
            <w:gridCol w:w="25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jelszó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belépés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mdshop@mikidani.probaljaki.hu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X6RgzCXb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hyperlink r:id="rId27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0"/>
                  <w:szCs w:val="20"/>
                  <w:u w:val="single"/>
                  <w:rtl w:val="0"/>
                </w:rPr>
                <w:t xml:space="preserve">https://webmail.nethely.hu/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ADMIN rész: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Az ADMIN felületen csak admin rangú felhasználók tudnak belépni. Itt használható az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admin00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felhasználó. Belépéskor a felhasználónak egy token kódja generálódik amit hat órán keresztül használhat a belépésének az azonosítására. Ha közben újra belép akkor a hat óra újra indul a token kódnak.</w:t>
      </w:r>
    </w:p>
    <w:p w:rsidR="00000000" w:rsidDel="00000000" w:rsidP="00000000" w:rsidRDefault="00000000" w:rsidRPr="00000000" w14:paraId="0000005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Az admin felület három részből áll:</w:t>
      </w:r>
    </w:p>
    <w:p w:rsidR="00000000" w:rsidDel="00000000" w:rsidP="00000000" w:rsidRDefault="00000000" w:rsidRPr="00000000" w14:paraId="0000005B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463415" cy="97837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3415" cy="97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Felhasználók menüpont:</w:t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Belépés után ide érkezik meg az oldal. Látjuk a felhasználók listáját. Ha megnyomunk egy felhasználót akkor a bootstrap harmónika kinyílik az adataival. Igény esetén módosíthatjuk a felhasználó rangját vagy törölhetjük az adatbázisból.</w:t>
      </w:r>
    </w:p>
    <w:p w:rsidR="00000000" w:rsidDel="00000000" w:rsidP="00000000" w:rsidRDefault="00000000" w:rsidRPr="00000000" w14:paraId="0000005E">
      <w:pPr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Termékek menüpont:</w:t>
      </w:r>
    </w:p>
    <w:p w:rsidR="00000000" w:rsidDel="00000000" w:rsidP="00000000" w:rsidRDefault="00000000" w:rsidRPr="00000000" w14:paraId="0000005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termékek listáját tartalmazza. Tartalmaz egy szűrő blokkot ahol igény esetén szűkíthetjük a keresett termékre vagy termékekre a listát. A menü alatt a terméknév megadása és típus kiválasztása után hozzá tudunk adni új terméket az adatbázishoz.</w:t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Miután hozzáadtuk megjelenik a listában üres adatokkal. Ezután ha kiválasztjuk kitölthetjük a termék adatait. A termékek adatai mellett találunk egy gombot amivel a módosítást rögzíthetjük.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1736888</wp:posOffset>
            </wp:positionH>
            <wp:positionV relativeFrom="paragraph">
              <wp:posOffset>38100</wp:posOffset>
            </wp:positionV>
            <wp:extent cx="3175627" cy="640822"/>
            <wp:effectExtent b="0" l="0" r="0" t="0"/>
            <wp:wrapTopAndBottom distB="0" dist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627" cy="6408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5504391</wp:posOffset>
            </wp:positionH>
            <wp:positionV relativeFrom="paragraph">
              <wp:posOffset>914400</wp:posOffset>
            </wp:positionV>
            <wp:extent cx="172509" cy="172509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509" cy="1725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Kép feltöltésekor csak jpg, jpeg, png és gif kiterjesztések megengedettek. A fájl mérete legfeljebb 500 kilobyte lehet. Ha nem megfelelő file-t szeretnénk feltölteni akkor a rendszer üzenetben jelzi mivel van a probléma. Az első kép feltöltése esetén autómatikusan az lesz a kiemelt kép. Több kép feltöltése után az lesz a kiemelt kép amelyikre rákattintunk. A kiemelt kép elsőként listázódik és egy zöld keretet kap. Ha töröli szeretnénk a képet akkor egy piros kuka gombbal megtehetjük.       Képaláírást nem kötelező adni a képnek. Termék törlés esetén autómatikusan törlődnek a hozzá kapcsolódó képek, adatok a szerverről. Törlés után nem marad adat szemét a szerveren a termék után.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3903345</wp:posOffset>
            </wp:positionH>
            <wp:positionV relativeFrom="paragraph">
              <wp:posOffset>866775</wp:posOffset>
            </wp:positionV>
            <wp:extent cx="182880" cy="171450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71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3775075</wp:posOffset>
            </wp:positionH>
            <wp:positionV relativeFrom="paragraph">
              <wp:posOffset>1514475</wp:posOffset>
            </wp:positionV>
            <wp:extent cx="2946400" cy="1522757"/>
            <wp:effectExtent b="0" l="0" r="0" t="0"/>
            <wp:wrapSquare wrapText="bothSides" distB="114300" distT="114300" distL="114300" distR="1143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5227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Megrendelés menüpont:</w:t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Itt a felhasználók által regisztrált megrendelések listáját találjuk időrendi sorrendben listázva a megrendelési azonosítóval. A megrendelő adatain felül megtalálhatjuk a megrendelési címet és a megrendelt termékek listáját. A rendellés levélen történő megerősítését is mutatja a "rendelés megerősítése" 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REST API rész:</w:t>
      </w:r>
    </w:p>
    <w:p w:rsidR="00000000" w:rsidDel="00000000" w:rsidP="00000000" w:rsidRDefault="00000000" w:rsidRPr="00000000" w14:paraId="00000068">
      <w:pPr>
        <w:jc w:val="center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Ez a api.php backend rész ami kommunikál a MySQL adatbázissal. A megfelelően felépített beérkező JSON kérésekre válaszol JSON formában. Az azonosítás úgy van felépítve hogy mindenképpen végrehajtódik. Ha a kérés szerepel a listán akkor az api továbbengedi az adatcsoport kiválasztása részhez. Ha az API nem kap toket-t a felhasználó azonosítására, és nincsen a kérés a listán akkor Unauthorized üzenettel tér vissza 401-es státuszkóddal.</w:t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348038" cy="3856858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3856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3405188</wp:posOffset>
            </wp:positionH>
            <wp:positionV relativeFrom="paragraph">
              <wp:posOffset>115788</wp:posOffset>
            </wp:positionV>
            <wp:extent cx="3271838" cy="4960190"/>
            <wp:effectExtent b="0" l="0" r="0" t="0"/>
            <wp:wrapNone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4960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Ha az azonosítás megtörtént az adatcsoport kiválasztása után ér el a megfelelő</w:t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művelethez a kérés. Ha minden bejövő adat megfelelő akkor vérehajtódik a</w:t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kért művelet.</w:t>
      </w:r>
    </w:p>
    <w:p w:rsidR="00000000" w:rsidDel="00000000" w:rsidP="00000000" w:rsidRDefault="00000000" w:rsidRPr="00000000" w14:paraId="0000006F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464973" cy="3726538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4973" cy="372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645600" cy="8204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20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7" w:type="first"/>
      <w:footerReference r:id="rId38" w:type="default"/>
      <w:footerReference r:id="rId39" w:type="first"/>
      <w:pgSz w:h="16838" w:w="11906" w:orient="portrait"/>
      <w:pgMar w:bottom="288" w:top="288" w:left="720" w:right="720" w:header="288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.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4.png"/><Relationship Id="rId21" Type="http://schemas.openxmlformats.org/officeDocument/2006/relationships/image" Target="media/image6.png"/><Relationship Id="rId24" Type="http://schemas.openxmlformats.org/officeDocument/2006/relationships/image" Target="media/image1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eb.mikidani.probaljaki.hu/mdshop/backend/index.php" TargetMode="External"/><Relationship Id="rId26" Type="http://schemas.openxmlformats.org/officeDocument/2006/relationships/image" Target="media/image7.png"/><Relationship Id="rId25" Type="http://schemas.openxmlformats.org/officeDocument/2006/relationships/image" Target="media/image16.png"/><Relationship Id="rId28" Type="http://schemas.openxmlformats.org/officeDocument/2006/relationships/image" Target="media/image19.png"/><Relationship Id="rId27" Type="http://schemas.openxmlformats.org/officeDocument/2006/relationships/hyperlink" Target="https://webmail.nethely.hu/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MikiDani/mdshop" TargetMode="External"/><Relationship Id="rId29" Type="http://schemas.openxmlformats.org/officeDocument/2006/relationships/image" Target="media/image3.png"/><Relationship Id="rId7" Type="http://schemas.openxmlformats.org/officeDocument/2006/relationships/hyperlink" Target="http://web.mikidani.probaljaki.hu/mdshop/" TargetMode="External"/><Relationship Id="rId8" Type="http://schemas.openxmlformats.org/officeDocument/2006/relationships/hyperlink" Target="http://web.mikidani.probaljaki.hu/mdshop/frontend/index.html" TargetMode="External"/><Relationship Id="rId31" Type="http://schemas.openxmlformats.org/officeDocument/2006/relationships/image" Target="media/image2.png"/><Relationship Id="rId30" Type="http://schemas.openxmlformats.org/officeDocument/2006/relationships/image" Target="media/image5.png"/><Relationship Id="rId11" Type="http://schemas.openxmlformats.org/officeDocument/2006/relationships/hyperlink" Target="http://web.mikidani.probaljaki.hu/mdshop/documentation/mdshop_sql.zip" TargetMode="External"/><Relationship Id="rId33" Type="http://schemas.openxmlformats.org/officeDocument/2006/relationships/image" Target="media/image22.png"/><Relationship Id="rId10" Type="http://schemas.openxmlformats.org/officeDocument/2006/relationships/hyperlink" Target="http://web.mikidani.probaljaki.hu/mdshop/api/api.php" TargetMode="External"/><Relationship Id="rId32" Type="http://schemas.openxmlformats.org/officeDocument/2006/relationships/image" Target="media/image10.png"/><Relationship Id="rId13" Type="http://schemas.openxmlformats.org/officeDocument/2006/relationships/image" Target="media/image4.png"/><Relationship Id="rId35" Type="http://schemas.openxmlformats.org/officeDocument/2006/relationships/image" Target="media/image17.png"/><Relationship Id="rId12" Type="http://schemas.openxmlformats.org/officeDocument/2006/relationships/hyperlink" Target="https://webmail.nethely.hu/?client=roundcube" TargetMode="External"/><Relationship Id="rId34" Type="http://schemas.openxmlformats.org/officeDocument/2006/relationships/image" Target="media/image23.png"/><Relationship Id="rId15" Type="http://schemas.openxmlformats.org/officeDocument/2006/relationships/image" Target="media/image21.png"/><Relationship Id="rId37" Type="http://schemas.openxmlformats.org/officeDocument/2006/relationships/header" Target="header1.xml"/><Relationship Id="rId14" Type="http://schemas.openxmlformats.org/officeDocument/2006/relationships/image" Target="media/image11.png"/><Relationship Id="rId36" Type="http://schemas.openxmlformats.org/officeDocument/2006/relationships/image" Target="media/image1.png"/><Relationship Id="rId17" Type="http://schemas.openxmlformats.org/officeDocument/2006/relationships/image" Target="media/image20.png"/><Relationship Id="rId39" Type="http://schemas.openxmlformats.org/officeDocument/2006/relationships/footer" Target="footer2.xml"/><Relationship Id="rId16" Type="http://schemas.openxmlformats.org/officeDocument/2006/relationships/image" Target="media/image18.png"/><Relationship Id="rId38" Type="http://schemas.openxmlformats.org/officeDocument/2006/relationships/footer" Target="footer1.xml"/><Relationship Id="rId19" Type="http://schemas.openxmlformats.org/officeDocument/2006/relationships/image" Target="media/image15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