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79574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DC72E" w14:textId="65281E71" w:rsidR="00450855" w:rsidRDefault="00450855">
          <w:pPr>
            <w:pStyle w:val="TOCHeading"/>
          </w:pPr>
          <w:r>
            <w:t>Table of Contents</w:t>
          </w:r>
        </w:p>
        <w:p w14:paraId="4F5B6DCC" w14:textId="08A6AC38" w:rsidR="00450855" w:rsidRDefault="00450855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9558" w:history="1">
            <w:r w:rsidRPr="00BB3C6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0939" w14:textId="6CC6A6F5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59" w:history="1">
            <w:r w:rsidR="00450855" w:rsidRPr="00BB3C6B">
              <w:rPr>
                <w:rStyle w:val="Hyperlink"/>
                <w:noProof/>
              </w:rPr>
              <w:t>Goals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_Toc161659559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0DBE8895" w14:textId="5EE0E726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0" w:history="1">
            <w:r w:rsidR="00450855" w:rsidRPr="00BB3C6B">
              <w:rPr>
                <w:rStyle w:val="Hyperlink"/>
                <w:noProof/>
              </w:rPr>
              <w:t>Problem Statement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_Toc161659560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618A6A6F" w14:textId="1F819F06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1" w:history="1">
            <w:r w:rsidR="00450855" w:rsidRPr="00BB3C6B">
              <w:rPr>
                <w:rStyle w:val="Hyperlink"/>
                <w:noProof/>
              </w:rPr>
              <w:t>Value Statement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_Toc161659561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16221369" w14:textId="16AAB7B4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2" w:history="1">
            <w:r w:rsidR="00450855" w:rsidRPr="00BB3C6B">
              <w:rPr>
                <w:rStyle w:val="Hyperlink"/>
                <w:noProof/>
              </w:rPr>
              <w:t>Strategy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_Toc161659562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344F4E4E" w14:textId="43D959BF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3" w:history="1">
            <w:r w:rsidR="00450855" w:rsidRPr="00BB3C6B">
              <w:rPr>
                <w:rStyle w:val="Hyperlink"/>
                <w:noProof/>
              </w:rPr>
              <w:t>Project Scope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_Toc161659563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617BD1C9" w14:textId="5404652D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4" w:history="1">
            <w:r w:rsidR="00450855" w:rsidRPr="00BB3C6B">
              <w:rPr>
                <w:rStyle w:val="Hyperlink"/>
                <w:noProof/>
              </w:rPr>
              <w:t>Project Deliverables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_Toc161659564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662C08D9" w14:textId="11F1A45C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5" w:history="1">
            <w:r w:rsidR="00450855" w:rsidRPr="00BB3C6B">
              <w:rPr>
                <w:rStyle w:val="Hyperlink"/>
                <w:noProof/>
              </w:rPr>
              <w:t>Measure of success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_Toc161659565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425C5E33" w14:textId="3147885C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6" w:history="1">
            <w:r w:rsidR="00450855" w:rsidRPr="00BB3C6B">
              <w:rPr>
                <w:rStyle w:val="Hyperlink"/>
                <w:noProof/>
              </w:rPr>
              <w:t>Timeline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_Toc161659566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6C969D8C" w14:textId="636B39D3" w:rsidR="00450855" w:rsidRDefault="00000000">
          <w:pPr>
            <w:pStyle w:val="TOC1"/>
            <w:tabs>
              <w:tab w:val="right" w:leader="dot" w:pos="10650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61659567" w:history="1">
            <w:r w:rsidR="00450855" w:rsidRPr="00BB3C6B">
              <w:rPr>
                <w:rStyle w:val="Hyperlink"/>
                <w:noProof/>
              </w:rPr>
              <w:t>Project Summary</w:t>
            </w:r>
            <w:r w:rsidR="00450855">
              <w:rPr>
                <w:noProof/>
                <w:webHidden/>
              </w:rPr>
              <w:tab/>
            </w:r>
            <w:r w:rsidR="00450855">
              <w:rPr>
                <w:noProof/>
                <w:webHidden/>
              </w:rPr>
              <w:fldChar w:fldCharType="begin"/>
            </w:r>
            <w:r w:rsidR="00450855">
              <w:rPr>
                <w:noProof/>
                <w:webHidden/>
              </w:rPr>
              <w:instrText xml:space="preserve"> PAGEREF _Toc161659567 \h </w:instrText>
            </w:r>
            <w:r w:rsidR="00450855">
              <w:rPr>
                <w:noProof/>
                <w:webHidden/>
              </w:rPr>
            </w:r>
            <w:r w:rsidR="00450855">
              <w:rPr>
                <w:noProof/>
                <w:webHidden/>
              </w:rPr>
              <w:fldChar w:fldCharType="separate"/>
            </w:r>
            <w:r w:rsidR="00450855">
              <w:rPr>
                <w:noProof/>
                <w:webHidden/>
              </w:rPr>
              <w:t>1</w:t>
            </w:r>
            <w:r w:rsidR="00450855">
              <w:rPr>
                <w:noProof/>
                <w:webHidden/>
              </w:rPr>
              <w:fldChar w:fldCharType="end"/>
            </w:r>
          </w:hyperlink>
        </w:p>
        <w:p w14:paraId="21CEE00B" w14:textId="6926E796" w:rsidR="00450855" w:rsidRDefault="00450855">
          <w:r>
            <w:rPr>
              <w:b/>
              <w:bCs/>
              <w:noProof/>
            </w:rPr>
            <w:fldChar w:fldCharType="end"/>
          </w:r>
        </w:p>
      </w:sdtContent>
    </w:sdt>
    <w:p w14:paraId="255107C7" w14:textId="77777777" w:rsidR="007C67B9" w:rsidRDefault="007C67B9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DC9B6E" w14:textId="77777777" w:rsidR="00A74FFA" w:rsidRDefault="00A74F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1659558"/>
      <w:r>
        <w:br w:type="page"/>
      </w:r>
    </w:p>
    <w:p w14:paraId="7442B472" w14:textId="6D0FEBF9" w:rsidR="007C67B9" w:rsidRDefault="007C67B9" w:rsidP="00450855">
      <w:pPr>
        <w:pStyle w:val="Heading1"/>
      </w:pPr>
      <w:r>
        <w:lastRenderedPageBreak/>
        <w:t>Executive Summary</w:t>
      </w:r>
      <w:bookmarkEnd w:id="0"/>
    </w:p>
    <w:p w14:paraId="7321C2C3" w14:textId="66513C25" w:rsidR="00057945" w:rsidRDefault="00450855" w:rsidP="00537A2E">
      <w:r>
        <w:t xml:space="preserve">This is a project </w:t>
      </w:r>
      <w:r w:rsidR="00A0243C">
        <w:t>proposal for</w:t>
      </w:r>
      <w:r w:rsidR="00A74FFA">
        <w:t xml:space="preserve"> “Stock Price </w:t>
      </w:r>
      <w:r w:rsidR="00A356CE">
        <w:t xml:space="preserve">Trend </w:t>
      </w:r>
      <w:r w:rsidR="00A74FFA">
        <w:t>Prediction” using Machine Learning and Neural Networks.</w:t>
      </w:r>
      <w:r w:rsidR="00631595">
        <w:t xml:space="preserve"> Stock market data is one of the most interesting for analytics, as just a single individual value “Stock Price or Price of a Stock” is the basis of multiple complex data patterns when it is perceived with a time factor. </w:t>
      </w:r>
      <w:r w:rsidR="00057945">
        <w:t xml:space="preserve">This representation of stock price recorded in succession over a period makes it a time series data. </w:t>
      </w:r>
    </w:p>
    <w:p w14:paraId="53E6063D" w14:textId="0F1B494D" w:rsidR="00450855" w:rsidRPr="00450855" w:rsidRDefault="00057945" w:rsidP="00537A2E">
      <w:r>
        <w:t xml:space="preserve">This project will take a recorded history of stock price over a period and will use Machine learning to </w:t>
      </w:r>
      <w:r w:rsidR="00F5428E">
        <w:t>learn</w:t>
      </w:r>
      <w:r>
        <w:t xml:space="preserve"> the pattern of price with trend</w:t>
      </w:r>
      <w:r w:rsidR="00F5428E">
        <w:t xml:space="preserve">. </w:t>
      </w:r>
      <w:r>
        <w:t xml:space="preserve">Neural networks </w:t>
      </w:r>
      <w:r w:rsidR="00F5428E">
        <w:t xml:space="preserve">will be used to </w:t>
      </w:r>
      <w:r>
        <w:t>make the price prediction for the given stock</w:t>
      </w:r>
      <w:r w:rsidR="00F5428E">
        <w:t xml:space="preserve"> based on the learnt patterns</w:t>
      </w:r>
      <w:r>
        <w:t>.</w:t>
      </w:r>
      <w:r w:rsidR="00F5428E">
        <w:t xml:space="preserve"> After every test run,</w:t>
      </w:r>
      <w:r w:rsidR="00F5428E" w:rsidRPr="00F5428E">
        <w:t xml:space="preserve"> </w:t>
      </w:r>
      <w:r w:rsidR="00F5428E">
        <w:t>based on outcome,</w:t>
      </w:r>
      <w:r w:rsidR="00A356CE">
        <w:t xml:space="preserve"> </w:t>
      </w:r>
      <w:r w:rsidR="00F5428E">
        <w:t>the Network will be re-configured to improve the prediction accuracy.</w:t>
      </w:r>
    </w:p>
    <w:p w14:paraId="27A217D3" w14:textId="32CCD487" w:rsidR="007C67B9" w:rsidRDefault="007C67B9" w:rsidP="00450855">
      <w:pPr>
        <w:pStyle w:val="Heading1"/>
      </w:pPr>
      <w:bookmarkStart w:id="1" w:name="_Toc161659559"/>
      <w:r>
        <w:t>Goals</w:t>
      </w:r>
      <w:bookmarkEnd w:id="1"/>
    </w:p>
    <w:p w14:paraId="3B81F930" w14:textId="49FE3AC5" w:rsidR="00057945" w:rsidRDefault="00612AB6" w:rsidP="00537A2E">
      <w:pPr>
        <w:pStyle w:val="ListParagraph"/>
        <w:numPr>
          <w:ilvl w:val="0"/>
          <w:numId w:val="26"/>
        </w:numPr>
      </w:pPr>
      <w:r>
        <w:t>Compare the Network’s price trend prediction with the actual price trend and achieve the prediction</w:t>
      </w:r>
      <w:r w:rsidR="00A356CE">
        <w:t xml:space="preserve"> that is closest to the actual price trend of selected stock</w:t>
      </w:r>
      <w:r>
        <w:t>.</w:t>
      </w:r>
    </w:p>
    <w:p w14:paraId="0BC8E686" w14:textId="24D7CF30" w:rsidR="00612AB6" w:rsidRDefault="00612AB6" w:rsidP="00537A2E">
      <w:pPr>
        <w:pStyle w:val="ListParagraph"/>
        <w:numPr>
          <w:ilvl w:val="0"/>
          <w:numId w:val="26"/>
        </w:numPr>
      </w:pPr>
      <w:r>
        <w:t>Enlist the input parameters (features), contributing to the best possible prediction.</w:t>
      </w:r>
    </w:p>
    <w:p w14:paraId="253C9664" w14:textId="34BD6AF6" w:rsidR="007C67B9" w:rsidRDefault="007C67B9" w:rsidP="00450855">
      <w:pPr>
        <w:pStyle w:val="Heading1"/>
      </w:pPr>
      <w:bookmarkStart w:id="2" w:name="_Toc161659560"/>
      <w:r>
        <w:t>Problem Statement</w:t>
      </w:r>
      <w:bookmarkEnd w:id="2"/>
      <w:r w:rsidR="00483F8A">
        <w:t xml:space="preserve"> </w:t>
      </w:r>
    </w:p>
    <w:p w14:paraId="0973360F" w14:textId="77042B9E" w:rsidR="002D421E" w:rsidRPr="002D421E" w:rsidRDefault="002D421E" w:rsidP="00537A2E">
      <w:r>
        <w:t xml:space="preserve">Identify and evaluate list of input parameters (features) contributing to the best possible prediction of stock price trend, when using neural networks. </w:t>
      </w:r>
    </w:p>
    <w:p w14:paraId="7D6B73E5" w14:textId="4414EB78" w:rsidR="007C67B9" w:rsidRDefault="007C67B9" w:rsidP="00450855">
      <w:pPr>
        <w:pStyle w:val="Heading1"/>
      </w:pPr>
      <w:bookmarkStart w:id="3" w:name="_Toc161659561"/>
      <w:r>
        <w:t>Value Statement</w:t>
      </w:r>
      <w:bookmarkEnd w:id="3"/>
    </w:p>
    <w:p w14:paraId="052F1601" w14:textId="32BAB06B" w:rsidR="002D421E" w:rsidRPr="002D421E" w:rsidRDefault="002D421E" w:rsidP="00537A2E">
      <w:r>
        <w:t xml:space="preserve">This project will set the baseline for studies ahead to identify, test and understand the </w:t>
      </w:r>
      <w:r w:rsidR="00483F8A">
        <w:t xml:space="preserve">additional </w:t>
      </w:r>
      <w:r>
        <w:t xml:space="preserve">significant features for long term </w:t>
      </w:r>
      <w:r w:rsidR="00483F8A">
        <w:t xml:space="preserve">(1 year) and very long term (5 years) </w:t>
      </w:r>
      <w:r>
        <w:t xml:space="preserve">price </w:t>
      </w:r>
      <w:r w:rsidR="00483F8A">
        <w:t xml:space="preserve">trend prediction in stock market. This study can also be used in price trend prediction in commodity markets </w:t>
      </w:r>
      <w:r w:rsidR="00A356CE">
        <w:t>where the</w:t>
      </w:r>
      <w:r w:rsidR="00483F8A">
        <w:t xml:space="preserve"> operating environment</w:t>
      </w:r>
      <w:r w:rsidR="00A356CE">
        <w:t xml:space="preserve"> is</w:t>
      </w:r>
      <w:r w:rsidR="00483F8A">
        <w:t xml:space="preserve"> </w:t>
      </w:r>
      <w:r w:rsidR="003B29FD">
        <w:t>like</w:t>
      </w:r>
      <w:r w:rsidR="00483F8A">
        <w:t xml:space="preserve"> stock market.</w:t>
      </w:r>
    </w:p>
    <w:p w14:paraId="76BDBA29" w14:textId="1CADBC87" w:rsidR="007C67B9" w:rsidRDefault="007C67B9" w:rsidP="00450855">
      <w:pPr>
        <w:pStyle w:val="Heading1"/>
      </w:pPr>
      <w:bookmarkStart w:id="4" w:name="_Toc161659562"/>
      <w:r>
        <w:t>Strategy</w:t>
      </w:r>
      <w:bookmarkEnd w:id="4"/>
    </w:p>
    <w:p w14:paraId="2B1BA05A" w14:textId="0D34D50F" w:rsidR="00A356CE" w:rsidRDefault="00A356CE" w:rsidP="00537A2E">
      <w:r>
        <w:t>Strategy to achieve the goal</w:t>
      </w:r>
      <w:r w:rsidR="006A0B22">
        <w:t>,</w:t>
      </w:r>
      <w:r>
        <w:t xml:space="preserve"> is by creating a network that can learn and make predictions on time series data. Reconfigure the network over multiple iterations to achieve the </w:t>
      </w:r>
      <w:r w:rsidR="006A0B22">
        <w:t xml:space="preserve">near actual trend of stock by using </w:t>
      </w:r>
      <w:r w:rsidR="000128F1">
        <w:t>one o</w:t>
      </w:r>
      <w:r w:rsidR="003B29FD">
        <w:t>r</w:t>
      </w:r>
      <w:r w:rsidR="000128F1">
        <w:t xml:space="preserve"> combination of given techniques (back-propagation, </w:t>
      </w:r>
      <w:r w:rsidR="003B29FD">
        <w:t>dropout etc.)</w:t>
      </w:r>
    </w:p>
    <w:p w14:paraId="01ADC166" w14:textId="2A071B43" w:rsidR="00612AB6" w:rsidRDefault="009C5BC6" w:rsidP="00612AB6">
      <w:r>
        <w:t>Following s</w:t>
      </w:r>
      <w:r w:rsidR="00612AB6">
        <w:t xml:space="preserve">teps </w:t>
      </w:r>
      <w:r>
        <w:t xml:space="preserve">will be </w:t>
      </w:r>
      <w:r w:rsidR="00612AB6">
        <w:t>cover</w:t>
      </w:r>
      <w:r>
        <w:t>ed</w:t>
      </w:r>
      <w:r w:rsidR="00612AB6">
        <w:t xml:space="preserve">: </w:t>
      </w:r>
    </w:p>
    <w:p w14:paraId="4F8D228D" w14:textId="5BDFD363" w:rsidR="00612AB6" w:rsidRDefault="00612AB6" w:rsidP="00537A2E">
      <w:pPr>
        <w:pStyle w:val="ListParagraph"/>
      </w:pPr>
      <w:r>
        <w:t>For a selected period</w:t>
      </w:r>
      <w:r w:rsidR="00483F8A">
        <w:t xml:space="preserve"> (1 year</w:t>
      </w:r>
      <w:proofErr w:type="gramStart"/>
      <w:r w:rsidR="00483F8A">
        <w:t xml:space="preserve">) </w:t>
      </w:r>
      <w:r>
        <w:t>,</w:t>
      </w:r>
      <w:proofErr w:type="gramEnd"/>
      <w:r>
        <w:t xml:space="preserve"> download the daily data of Stock will be downloaded from the official site of NSE (National Stock Exchange – India):</w:t>
      </w:r>
      <w:r w:rsidRPr="00612AB6">
        <w:t xml:space="preserve"> </w:t>
      </w:r>
      <w:hyperlink r:id="rId8" w:history="1">
        <w:r w:rsidRPr="00320B10">
          <w:rPr>
            <w:rStyle w:val="Hyperlink"/>
          </w:rPr>
          <w:t>https://www.nseindia.com/all-reports</w:t>
        </w:r>
      </w:hyperlink>
    </w:p>
    <w:p w14:paraId="1676D2B9" w14:textId="61BD2BB8" w:rsidR="00612AB6" w:rsidRDefault="00612AB6" w:rsidP="00537A2E">
      <w:pPr>
        <w:pStyle w:val="ListParagraph"/>
      </w:pPr>
      <w:r>
        <w:t>Clean the data (drop data for missing values, incorrect values)</w:t>
      </w:r>
    </w:p>
    <w:p w14:paraId="12562055" w14:textId="087C1182" w:rsidR="00612AB6" w:rsidRDefault="00612AB6" w:rsidP="00537A2E">
      <w:pPr>
        <w:pStyle w:val="ListParagraph"/>
      </w:pPr>
      <w:r>
        <w:t>Select data with correct date and stock price value.</w:t>
      </w:r>
    </w:p>
    <w:p w14:paraId="0BE7163B" w14:textId="77777777" w:rsidR="00C378EB" w:rsidRDefault="00612AB6" w:rsidP="00537A2E">
      <w:pPr>
        <w:pStyle w:val="ListParagraph"/>
      </w:pPr>
      <w:r>
        <w:t xml:space="preserve">Identify an individual stock for the </w:t>
      </w:r>
      <w:r w:rsidR="00547B19">
        <w:t>training, testing and validation.</w:t>
      </w:r>
    </w:p>
    <w:p w14:paraId="25A94E90" w14:textId="1944D3D5" w:rsidR="00C378EB" w:rsidRDefault="00C378EB" w:rsidP="00537A2E">
      <w:pPr>
        <w:pStyle w:val="ListParagraph"/>
      </w:pPr>
      <w:r>
        <w:t>Separate the data for training (Training Data</w:t>
      </w:r>
      <w:r w:rsidR="00483F8A">
        <w:t xml:space="preserve"> – for 6 months</w:t>
      </w:r>
      <w:r>
        <w:t>) and testing (Test Data</w:t>
      </w:r>
      <w:r w:rsidR="00483F8A">
        <w:t xml:space="preserve"> – 3 Months</w:t>
      </w:r>
      <w:r>
        <w:t>).</w:t>
      </w:r>
    </w:p>
    <w:p w14:paraId="7418C1BE" w14:textId="33F3FE23" w:rsidR="00C378EB" w:rsidRDefault="00C378EB" w:rsidP="00537A2E">
      <w:pPr>
        <w:pStyle w:val="ListParagraph"/>
      </w:pPr>
      <w:r>
        <w:t>Network Training process:</w:t>
      </w:r>
    </w:p>
    <w:p w14:paraId="4B67A3A6" w14:textId="08AB5440" w:rsidR="00C378EB" w:rsidRDefault="00C378EB" w:rsidP="00537A2E">
      <w:pPr>
        <w:pStyle w:val="ListParagraph"/>
      </w:pPr>
      <w:r>
        <w:t>Run the training process.</w:t>
      </w:r>
    </w:p>
    <w:p w14:paraId="1CC88073" w14:textId="2FCBC702" w:rsidR="00C378EB" w:rsidRDefault="00C378EB" w:rsidP="00537A2E">
      <w:pPr>
        <w:pStyle w:val="ListParagraph"/>
      </w:pPr>
      <w:r>
        <w:t>Record the output.</w:t>
      </w:r>
    </w:p>
    <w:p w14:paraId="3C706B35" w14:textId="65BCF323" w:rsidR="00612AB6" w:rsidRDefault="00C378EB" w:rsidP="00537A2E">
      <w:pPr>
        <w:pStyle w:val="ListParagraph"/>
      </w:pPr>
      <w:r>
        <w:t>Record the weights and error data.</w:t>
      </w:r>
    </w:p>
    <w:p w14:paraId="654C3DDD" w14:textId="3EE18829" w:rsidR="00C378EB" w:rsidRDefault="00C378EB" w:rsidP="00537A2E">
      <w:pPr>
        <w:pStyle w:val="ListParagraph"/>
      </w:pPr>
      <w:r>
        <w:t>Minimize the error.</w:t>
      </w:r>
    </w:p>
    <w:p w14:paraId="54EA942C" w14:textId="1D273074" w:rsidR="00C378EB" w:rsidRDefault="00C378EB" w:rsidP="00537A2E">
      <w:pPr>
        <w:pStyle w:val="ListParagraph"/>
      </w:pPr>
      <w:r>
        <w:t>Network Test process:</w:t>
      </w:r>
    </w:p>
    <w:p w14:paraId="0DC0F772" w14:textId="23178C38" w:rsidR="00C378EB" w:rsidRDefault="00C378EB" w:rsidP="00537A2E">
      <w:pPr>
        <w:pStyle w:val="ListParagraph"/>
      </w:pPr>
      <w:r>
        <w:t>Run the testing process with the weights optimized in the training.</w:t>
      </w:r>
    </w:p>
    <w:p w14:paraId="35DA5516" w14:textId="596B141D" w:rsidR="00C378EB" w:rsidRDefault="00C378EB" w:rsidP="00537A2E">
      <w:pPr>
        <w:pStyle w:val="ListParagraph"/>
      </w:pPr>
      <w:r>
        <w:t>Record the output.</w:t>
      </w:r>
    </w:p>
    <w:p w14:paraId="5AF8CB2C" w14:textId="0949446B" w:rsidR="00C378EB" w:rsidRDefault="00C378EB" w:rsidP="00537A2E">
      <w:pPr>
        <w:pStyle w:val="ListParagraph"/>
      </w:pPr>
      <w:r>
        <w:t>Compare the network output with the actual stock price for the comparison period.</w:t>
      </w:r>
    </w:p>
    <w:p w14:paraId="58F2D80F" w14:textId="33AA15C1" w:rsidR="00C378EB" w:rsidRPr="00057945" w:rsidRDefault="00C378EB" w:rsidP="00537A2E">
      <w:pPr>
        <w:pStyle w:val="ListParagraph"/>
      </w:pPr>
      <w:r>
        <w:lastRenderedPageBreak/>
        <w:t xml:space="preserve">Repeat the steps for network training and testing </w:t>
      </w:r>
      <w:r w:rsidR="00935684">
        <w:t>multiple times to until the prediction is closest to the actual price trend and with the minimum error.</w:t>
      </w:r>
    </w:p>
    <w:p w14:paraId="22591BD3" w14:textId="77777777" w:rsidR="00612AB6" w:rsidRPr="00612AB6" w:rsidRDefault="00612AB6" w:rsidP="00612AB6"/>
    <w:p w14:paraId="651E77CE" w14:textId="3346D183" w:rsidR="007C67B9" w:rsidRDefault="007C67B9" w:rsidP="00450855">
      <w:pPr>
        <w:pStyle w:val="Heading1"/>
      </w:pPr>
      <w:bookmarkStart w:id="5" w:name="_Toc161659563"/>
      <w:r>
        <w:t>Project Scope</w:t>
      </w:r>
      <w:bookmarkEnd w:id="5"/>
    </w:p>
    <w:p w14:paraId="55405276" w14:textId="52C678BC" w:rsidR="002D7299" w:rsidRDefault="002D7299" w:rsidP="002D7299">
      <w:pPr>
        <w:ind w:firstLine="720"/>
      </w:pPr>
      <w:r>
        <w:t>What is in scope of this project:</w:t>
      </w:r>
    </w:p>
    <w:p w14:paraId="48A3460D" w14:textId="2B5AB63A" w:rsidR="0009000B" w:rsidRDefault="0009000B" w:rsidP="00537A2E">
      <w:pPr>
        <w:pStyle w:val="ListParagraph"/>
        <w:numPr>
          <w:ilvl w:val="0"/>
          <w:numId w:val="35"/>
        </w:numPr>
      </w:pPr>
      <w:r>
        <w:t>Data Collection of stock price from a public website of National stock exchange (India)</w:t>
      </w:r>
    </w:p>
    <w:p w14:paraId="39C6722E" w14:textId="7D16182E" w:rsidR="0009000B" w:rsidRDefault="0009000B" w:rsidP="00537A2E">
      <w:pPr>
        <w:pStyle w:val="ListParagraph"/>
        <w:numPr>
          <w:ilvl w:val="0"/>
          <w:numId w:val="35"/>
        </w:numPr>
      </w:pPr>
      <w:r>
        <w:t>Coding the Neural Network</w:t>
      </w:r>
    </w:p>
    <w:p w14:paraId="52F972B0" w14:textId="189BB7E7" w:rsidR="0009000B" w:rsidRDefault="0009000B" w:rsidP="00537A2E">
      <w:pPr>
        <w:pStyle w:val="ListParagraph"/>
        <w:numPr>
          <w:ilvl w:val="0"/>
          <w:numId w:val="35"/>
        </w:numPr>
      </w:pPr>
      <w:r>
        <w:t>Recording the output of the network</w:t>
      </w:r>
    </w:p>
    <w:p w14:paraId="0B414395" w14:textId="37FEED84" w:rsidR="0009000B" w:rsidRDefault="0009000B" w:rsidP="00537A2E">
      <w:pPr>
        <w:pStyle w:val="ListParagraph"/>
        <w:numPr>
          <w:ilvl w:val="0"/>
          <w:numId w:val="35"/>
        </w:numPr>
      </w:pPr>
      <w:r>
        <w:t>Reconfiguration of the network</w:t>
      </w:r>
    </w:p>
    <w:p w14:paraId="74B1FEDC" w14:textId="107FE082" w:rsidR="006A2046" w:rsidRDefault="006A2046" w:rsidP="00537A2E">
      <w:pPr>
        <w:pStyle w:val="ListParagraph"/>
        <w:numPr>
          <w:ilvl w:val="0"/>
          <w:numId w:val="35"/>
        </w:numPr>
      </w:pPr>
      <w:r>
        <w:t>Project Report</w:t>
      </w:r>
    </w:p>
    <w:p w14:paraId="1D186D14" w14:textId="68053943" w:rsidR="002D7299" w:rsidRDefault="002D7299" w:rsidP="002D7299">
      <w:pPr>
        <w:ind w:firstLine="720"/>
      </w:pPr>
      <w:r>
        <w:t>What is NOT in scope of this project:</w:t>
      </w:r>
    </w:p>
    <w:p w14:paraId="4B5AC2F2" w14:textId="4929EA89" w:rsidR="00537A2E" w:rsidRDefault="00537A2E" w:rsidP="00537A2E">
      <w:pPr>
        <w:pStyle w:val="ListParagraph"/>
        <w:numPr>
          <w:ilvl w:val="0"/>
          <w:numId w:val="40"/>
        </w:numPr>
      </w:pPr>
      <w:r>
        <w:t>Testing and recording performance data for multiple algorithms.</w:t>
      </w:r>
    </w:p>
    <w:p w14:paraId="6754A6D0" w14:textId="77777777" w:rsidR="00537A2E" w:rsidRPr="002D7299" w:rsidRDefault="00537A2E" w:rsidP="00961517">
      <w:pPr>
        <w:pStyle w:val="ListParagraph"/>
        <w:numPr>
          <w:ilvl w:val="0"/>
          <w:numId w:val="0"/>
        </w:numPr>
        <w:ind w:left="1440"/>
      </w:pPr>
    </w:p>
    <w:p w14:paraId="7BD5455C" w14:textId="19C99F91" w:rsidR="007C67B9" w:rsidRDefault="007C67B9" w:rsidP="00450855">
      <w:pPr>
        <w:pStyle w:val="Heading1"/>
      </w:pPr>
      <w:bookmarkStart w:id="6" w:name="_Toc161659564"/>
      <w:r>
        <w:t>Project Deliverables</w:t>
      </w:r>
      <w:bookmarkEnd w:id="6"/>
    </w:p>
    <w:p w14:paraId="5084D537" w14:textId="15463071" w:rsidR="007C67B9" w:rsidRDefault="007C67B9" w:rsidP="00450855">
      <w:pPr>
        <w:pStyle w:val="Heading1"/>
      </w:pPr>
      <w:r>
        <w:tab/>
      </w:r>
      <w:bookmarkStart w:id="7" w:name="_Toc161659565"/>
      <w:r>
        <w:t>Measure of success</w:t>
      </w:r>
      <w:bookmarkEnd w:id="7"/>
    </w:p>
    <w:p w14:paraId="6DBE9CCA" w14:textId="16421DED" w:rsidR="002A02B4" w:rsidRDefault="002A02B4" w:rsidP="002F5B84">
      <w:pPr>
        <w:ind w:left="1440"/>
      </w:pPr>
      <w:r>
        <w:t xml:space="preserve">Network’s price trend prediction is within </w:t>
      </w:r>
      <w:r w:rsidR="00447EA0">
        <w:t>15</w:t>
      </w:r>
      <w:r>
        <w:t>% range of the actual price trend (or achieve the closest possible prediction)</w:t>
      </w:r>
    </w:p>
    <w:p w14:paraId="325121A3" w14:textId="3D12F084" w:rsidR="007C67B9" w:rsidRDefault="007C67B9" w:rsidP="00450855">
      <w:pPr>
        <w:pStyle w:val="Heading1"/>
      </w:pPr>
      <w:r>
        <w:tab/>
      </w:r>
      <w:bookmarkStart w:id="8" w:name="_Toc161659566"/>
      <w:r>
        <w:t>Timeline</w:t>
      </w:r>
      <w:bookmarkEnd w:id="8"/>
    </w:p>
    <w:tbl>
      <w:tblPr>
        <w:tblStyle w:val="TableGrid"/>
        <w:tblpPr w:leftFromText="180" w:rightFromText="180" w:vertAnchor="text" w:horzAnchor="margin" w:tblpXSpec="center" w:tblpY="412"/>
        <w:tblW w:w="10613" w:type="dxa"/>
        <w:tblLayout w:type="fixed"/>
        <w:tblLook w:val="04A0" w:firstRow="1" w:lastRow="0" w:firstColumn="1" w:lastColumn="0" w:noHBand="0" w:noVBand="1"/>
      </w:tblPr>
      <w:tblGrid>
        <w:gridCol w:w="4957"/>
        <w:gridCol w:w="2850"/>
        <w:gridCol w:w="1417"/>
        <w:gridCol w:w="1389"/>
      </w:tblGrid>
      <w:tr w:rsidR="00447EA0" w14:paraId="0BE711C9" w14:textId="77777777" w:rsidTr="00537A2E">
        <w:tc>
          <w:tcPr>
            <w:tcW w:w="4957" w:type="dxa"/>
          </w:tcPr>
          <w:p w14:paraId="27694035" w14:textId="77777777" w:rsidR="00447EA0" w:rsidRDefault="00447EA0" w:rsidP="00447EA0">
            <w:pPr>
              <w:jc w:val="center"/>
            </w:pPr>
            <w:r>
              <w:t>Task</w:t>
            </w:r>
          </w:p>
        </w:tc>
        <w:tc>
          <w:tcPr>
            <w:tcW w:w="2850" w:type="dxa"/>
          </w:tcPr>
          <w:p w14:paraId="6D69EBFA" w14:textId="77777777" w:rsidR="00447EA0" w:rsidRDefault="00447EA0" w:rsidP="00537A2E">
            <w:r>
              <w:t>Dates</w:t>
            </w:r>
          </w:p>
        </w:tc>
        <w:tc>
          <w:tcPr>
            <w:tcW w:w="1417" w:type="dxa"/>
          </w:tcPr>
          <w:p w14:paraId="138EB4E8" w14:textId="77777777" w:rsidR="00447EA0" w:rsidRDefault="00447EA0" w:rsidP="00447EA0">
            <w:r>
              <w:t>Duration</w:t>
            </w:r>
          </w:p>
        </w:tc>
        <w:tc>
          <w:tcPr>
            <w:tcW w:w="1389" w:type="dxa"/>
          </w:tcPr>
          <w:p w14:paraId="64BEEF16" w14:textId="77777777" w:rsidR="00447EA0" w:rsidRDefault="00447EA0" w:rsidP="00447EA0">
            <w:r>
              <w:t>Status</w:t>
            </w:r>
          </w:p>
        </w:tc>
      </w:tr>
      <w:tr w:rsidR="00447EA0" w14:paraId="0A7BC260" w14:textId="77777777" w:rsidTr="00537A2E">
        <w:tc>
          <w:tcPr>
            <w:tcW w:w="4957" w:type="dxa"/>
          </w:tcPr>
          <w:p w14:paraId="3AA209FC" w14:textId="7C0BD659" w:rsidR="00447EA0" w:rsidRDefault="00447EA0" w:rsidP="00537A2E">
            <w:r>
              <w:t xml:space="preserve">1. Download Data for 1 year </w:t>
            </w:r>
          </w:p>
        </w:tc>
        <w:tc>
          <w:tcPr>
            <w:tcW w:w="2850" w:type="dxa"/>
          </w:tcPr>
          <w:p w14:paraId="61E9D348" w14:textId="2A5A6B61" w:rsidR="00447EA0" w:rsidRDefault="00537A2E" w:rsidP="00537A2E">
            <w:r>
              <w:t>1</w:t>
            </w:r>
            <w:r w:rsidRPr="00537A2E">
              <w:rPr>
                <w:vertAlign w:val="superscript"/>
              </w:rPr>
              <w:t>st</w:t>
            </w:r>
            <w:r>
              <w:t xml:space="preserve"> Apr 24 – 5</w:t>
            </w:r>
            <w:r w:rsidRPr="00537A2E">
              <w:rPr>
                <w:vertAlign w:val="superscript"/>
              </w:rPr>
              <w:t>th</w:t>
            </w:r>
            <w:r>
              <w:t xml:space="preserve"> Apr 24</w:t>
            </w:r>
          </w:p>
        </w:tc>
        <w:tc>
          <w:tcPr>
            <w:tcW w:w="1417" w:type="dxa"/>
          </w:tcPr>
          <w:p w14:paraId="625B4D8B" w14:textId="1C8E0361" w:rsidR="00447EA0" w:rsidRDefault="00ED0E39" w:rsidP="00537A2E">
            <w:r>
              <w:t>0</w:t>
            </w:r>
            <w:r w:rsidR="00447EA0">
              <w:t>5 days</w:t>
            </w:r>
          </w:p>
        </w:tc>
        <w:tc>
          <w:tcPr>
            <w:tcW w:w="1389" w:type="dxa"/>
          </w:tcPr>
          <w:p w14:paraId="63BAA5E9" w14:textId="77777777" w:rsidR="00447EA0" w:rsidRDefault="00447EA0" w:rsidP="00537A2E"/>
        </w:tc>
      </w:tr>
      <w:tr w:rsidR="00447EA0" w14:paraId="00B99C13" w14:textId="77777777" w:rsidTr="00537A2E">
        <w:tc>
          <w:tcPr>
            <w:tcW w:w="4957" w:type="dxa"/>
          </w:tcPr>
          <w:p w14:paraId="48DC9179" w14:textId="77777777" w:rsidR="00447EA0" w:rsidRDefault="00447EA0" w:rsidP="00537A2E">
            <w:r>
              <w:t>2. Data cleansing</w:t>
            </w:r>
          </w:p>
        </w:tc>
        <w:tc>
          <w:tcPr>
            <w:tcW w:w="2850" w:type="dxa"/>
          </w:tcPr>
          <w:p w14:paraId="4CDA89E6" w14:textId="5FD783F2" w:rsidR="00447EA0" w:rsidRDefault="00537A2E" w:rsidP="00537A2E">
            <w:r>
              <w:t>8</w:t>
            </w:r>
            <w:r w:rsidRPr="00537A2E">
              <w:rPr>
                <w:vertAlign w:val="superscript"/>
              </w:rPr>
              <w:t>th</w:t>
            </w:r>
            <w:r>
              <w:t xml:space="preserve"> Apr 24 – 9</w:t>
            </w:r>
            <w:r w:rsidRPr="00537A2E">
              <w:rPr>
                <w:vertAlign w:val="superscript"/>
              </w:rPr>
              <w:t>th</w:t>
            </w:r>
            <w:r>
              <w:t xml:space="preserve"> Apr 24</w:t>
            </w:r>
          </w:p>
        </w:tc>
        <w:tc>
          <w:tcPr>
            <w:tcW w:w="1417" w:type="dxa"/>
          </w:tcPr>
          <w:p w14:paraId="76E91065" w14:textId="0F2457B0" w:rsidR="00447EA0" w:rsidRDefault="00ED0E39" w:rsidP="00537A2E">
            <w:r>
              <w:t>0</w:t>
            </w:r>
            <w:r w:rsidR="00447EA0">
              <w:t>2 days</w:t>
            </w:r>
          </w:p>
        </w:tc>
        <w:tc>
          <w:tcPr>
            <w:tcW w:w="1389" w:type="dxa"/>
          </w:tcPr>
          <w:p w14:paraId="6626FCB5" w14:textId="77777777" w:rsidR="00447EA0" w:rsidRDefault="00447EA0" w:rsidP="00537A2E"/>
        </w:tc>
      </w:tr>
      <w:tr w:rsidR="00447EA0" w14:paraId="3DFA51DB" w14:textId="77777777" w:rsidTr="00537A2E">
        <w:tc>
          <w:tcPr>
            <w:tcW w:w="4957" w:type="dxa"/>
          </w:tcPr>
          <w:p w14:paraId="6BA54317" w14:textId="5AC2A0F6" w:rsidR="00447EA0" w:rsidRDefault="00447EA0" w:rsidP="00537A2E">
            <w:r>
              <w:t>3. Code and Unit test Neural Network</w:t>
            </w:r>
          </w:p>
        </w:tc>
        <w:tc>
          <w:tcPr>
            <w:tcW w:w="2850" w:type="dxa"/>
          </w:tcPr>
          <w:p w14:paraId="63E1A003" w14:textId="104BE0EB" w:rsidR="00447EA0" w:rsidRDefault="00537A2E" w:rsidP="00537A2E">
            <w:r>
              <w:t>10</w:t>
            </w:r>
            <w:r w:rsidRPr="00537A2E">
              <w:rPr>
                <w:vertAlign w:val="superscript"/>
              </w:rPr>
              <w:t>th</w:t>
            </w:r>
            <w:r>
              <w:t xml:space="preserve"> Apr 24 – 20</w:t>
            </w:r>
            <w:r w:rsidRPr="00537A2E">
              <w:rPr>
                <w:vertAlign w:val="superscript"/>
              </w:rPr>
              <w:t>th</w:t>
            </w:r>
            <w:r>
              <w:t xml:space="preserve"> Apr 24</w:t>
            </w:r>
          </w:p>
        </w:tc>
        <w:tc>
          <w:tcPr>
            <w:tcW w:w="1417" w:type="dxa"/>
          </w:tcPr>
          <w:p w14:paraId="61C47671" w14:textId="1E6B7C58" w:rsidR="00447EA0" w:rsidRDefault="00ED0E39" w:rsidP="00537A2E">
            <w:r>
              <w:t>10 days</w:t>
            </w:r>
          </w:p>
        </w:tc>
        <w:tc>
          <w:tcPr>
            <w:tcW w:w="1389" w:type="dxa"/>
          </w:tcPr>
          <w:p w14:paraId="4900C7B5" w14:textId="77777777" w:rsidR="00447EA0" w:rsidRDefault="00447EA0" w:rsidP="00537A2E"/>
        </w:tc>
      </w:tr>
      <w:tr w:rsidR="00447EA0" w14:paraId="6D502D6E" w14:textId="77777777" w:rsidTr="00537A2E">
        <w:tc>
          <w:tcPr>
            <w:tcW w:w="4957" w:type="dxa"/>
          </w:tcPr>
          <w:p w14:paraId="47231600" w14:textId="6E21C78B" w:rsidR="00447EA0" w:rsidRDefault="00447EA0" w:rsidP="00537A2E">
            <w:r>
              <w:t>4. First Training Run</w:t>
            </w:r>
          </w:p>
        </w:tc>
        <w:tc>
          <w:tcPr>
            <w:tcW w:w="2850" w:type="dxa"/>
          </w:tcPr>
          <w:p w14:paraId="02B2C676" w14:textId="7F99552A" w:rsidR="00447EA0" w:rsidRDefault="00537A2E" w:rsidP="00537A2E">
            <w:r>
              <w:t xml:space="preserve">22 Apr 24 </w:t>
            </w:r>
            <w:r w:rsidR="00AD58F9">
              <w:t>–</w:t>
            </w:r>
            <w:r>
              <w:t xml:space="preserve"> 23</w:t>
            </w:r>
            <w:r w:rsidR="00AD58F9">
              <w:t xml:space="preserve"> Apr 24</w:t>
            </w:r>
          </w:p>
        </w:tc>
        <w:tc>
          <w:tcPr>
            <w:tcW w:w="1417" w:type="dxa"/>
          </w:tcPr>
          <w:p w14:paraId="1F745F1B" w14:textId="0044BE4D" w:rsidR="00447EA0" w:rsidRDefault="00ED0E39" w:rsidP="00537A2E">
            <w:r>
              <w:t>02 days</w:t>
            </w:r>
          </w:p>
        </w:tc>
        <w:tc>
          <w:tcPr>
            <w:tcW w:w="1389" w:type="dxa"/>
          </w:tcPr>
          <w:p w14:paraId="4E71582A" w14:textId="77777777" w:rsidR="00447EA0" w:rsidRDefault="00447EA0" w:rsidP="00537A2E"/>
        </w:tc>
      </w:tr>
      <w:tr w:rsidR="00447EA0" w14:paraId="0DFE0985" w14:textId="77777777" w:rsidTr="00537A2E">
        <w:tc>
          <w:tcPr>
            <w:tcW w:w="4957" w:type="dxa"/>
          </w:tcPr>
          <w:p w14:paraId="604EE18E" w14:textId="5ECA0482" w:rsidR="00447EA0" w:rsidRDefault="00447EA0" w:rsidP="00537A2E">
            <w:r>
              <w:t>5. First Test Run</w:t>
            </w:r>
          </w:p>
        </w:tc>
        <w:tc>
          <w:tcPr>
            <w:tcW w:w="2850" w:type="dxa"/>
          </w:tcPr>
          <w:p w14:paraId="4D2FE385" w14:textId="77E6341F" w:rsidR="00447EA0" w:rsidRDefault="00AD58F9" w:rsidP="00537A2E">
            <w:r>
              <w:t>25 Apr 24 – 26 Apr 24</w:t>
            </w:r>
          </w:p>
        </w:tc>
        <w:tc>
          <w:tcPr>
            <w:tcW w:w="1417" w:type="dxa"/>
          </w:tcPr>
          <w:p w14:paraId="4138447A" w14:textId="0ACCC831" w:rsidR="00447EA0" w:rsidRDefault="00ED0E39" w:rsidP="00537A2E">
            <w:r>
              <w:t>02 days</w:t>
            </w:r>
          </w:p>
        </w:tc>
        <w:tc>
          <w:tcPr>
            <w:tcW w:w="1389" w:type="dxa"/>
          </w:tcPr>
          <w:p w14:paraId="26A7CA06" w14:textId="77777777" w:rsidR="00447EA0" w:rsidRDefault="00447EA0" w:rsidP="00537A2E"/>
        </w:tc>
      </w:tr>
      <w:tr w:rsidR="00447EA0" w14:paraId="2644F724" w14:textId="77777777" w:rsidTr="00537A2E">
        <w:tc>
          <w:tcPr>
            <w:tcW w:w="4957" w:type="dxa"/>
          </w:tcPr>
          <w:p w14:paraId="54A0D030" w14:textId="47F0AA48" w:rsidR="00447EA0" w:rsidRDefault="00447EA0" w:rsidP="00537A2E">
            <w:r>
              <w:t>6. Analyse the Network output</w:t>
            </w:r>
          </w:p>
        </w:tc>
        <w:tc>
          <w:tcPr>
            <w:tcW w:w="2850" w:type="dxa"/>
          </w:tcPr>
          <w:p w14:paraId="385F9F66" w14:textId="5DCBA641" w:rsidR="00447EA0" w:rsidRDefault="00AD58F9" w:rsidP="00537A2E">
            <w:r>
              <w:t xml:space="preserve">27 Apr 24 – 28 Apr 24 </w:t>
            </w:r>
          </w:p>
        </w:tc>
        <w:tc>
          <w:tcPr>
            <w:tcW w:w="1417" w:type="dxa"/>
          </w:tcPr>
          <w:p w14:paraId="4772DD5A" w14:textId="0B804DA3" w:rsidR="00447EA0" w:rsidRDefault="00ED0E39" w:rsidP="00537A2E">
            <w:r>
              <w:t>02 days</w:t>
            </w:r>
          </w:p>
        </w:tc>
        <w:tc>
          <w:tcPr>
            <w:tcW w:w="1389" w:type="dxa"/>
          </w:tcPr>
          <w:p w14:paraId="1CA2A29C" w14:textId="77777777" w:rsidR="00447EA0" w:rsidRDefault="00447EA0" w:rsidP="00537A2E"/>
        </w:tc>
      </w:tr>
      <w:tr w:rsidR="00447EA0" w14:paraId="4E75974C" w14:textId="77777777" w:rsidTr="00537A2E">
        <w:tc>
          <w:tcPr>
            <w:tcW w:w="4957" w:type="dxa"/>
          </w:tcPr>
          <w:p w14:paraId="37CC7B91" w14:textId="76F3BC77" w:rsidR="00447EA0" w:rsidRDefault="00447EA0" w:rsidP="00537A2E">
            <w:r>
              <w:t>7. Reconfiguration of the Network</w:t>
            </w:r>
          </w:p>
        </w:tc>
        <w:tc>
          <w:tcPr>
            <w:tcW w:w="2850" w:type="dxa"/>
          </w:tcPr>
          <w:p w14:paraId="3AAD4158" w14:textId="51239F53" w:rsidR="00447EA0" w:rsidRDefault="00AD58F9" w:rsidP="00537A2E">
            <w:r>
              <w:t>29 Apr 24 – 30 Apr 24</w:t>
            </w:r>
          </w:p>
        </w:tc>
        <w:tc>
          <w:tcPr>
            <w:tcW w:w="1417" w:type="dxa"/>
          </w:tcPr>
          <w:p w14:paraId="23B09461" w14:textId="75FBA759" w:rsidR="00447EA0" w:rsidRDefault="00ED0E39" w:rsidP="00537A2E">
            <w:r>
              <w:t>02 days</w:t>
            </w:r>
          </w:p>
        </w:tc>
        <w:tc>
          <w:tcPr>
            <w:tcW w:w="1389" w:type="dxa"/>
          </w:tcPr>
          <w:p w14:paraId="483904AF" w14:textId="77777777" w:rsidR="00447EA0" w:rsidRDefault="00447EA0" w:rsidP="00537A2E"/>
        </w:tc>
      </w:tr>
      <w:tr w:rsidR="00447EA0" w14:paraId="026B08AD" w14:textId="77777777" w:rsidTr="00537A2E">
        <w:tc>
          <w:tcPr>
            <w:tcW w:w="4957" w:type="dxa"/>
          </w:tcPr>
          <w:p w14:paraId="4857220E" w14:textId="466EDA3A" w:rsidR="00447EA0" w:rsidRDefault="00447EA0" w:rsidP="00537A2E">
            <w:r>
              <w:t>8. Create Project report</w:t>
            </w:r>
          </w:p>
        </w:tc>
        <w:tc>
          <w:tcPr>
            <w:tcW w:w="2850" w:type="dxa"/>
          </w:tcPr>
          <w:p w14:paraId="51C248A7" w14:textId="7F7FA2B4" w:rsidR="00447EA0" w:rsidRDefault="00AD58F9" w:rsidP="00537A2E">
            <w:r>
              <w:t>1</w:t>
            </w:r>
            <w:r>
              <w:rPr>
                <w:vertAlign w:val="superscript"/>
              </w:rPr>
              <w:t xml:space="preserve"> </w:t>
            </w:r>
            <w:r>
              <w:t>May 24 – 5 May 24</w:t>
            </w:r>
          </w:p>
        </w:tc>
        <w:tc>
          <w:tcPr>
            <w:tcW w:w="1417" w:type="dxa"/>
          </w:tcPr>
          <w:p w14:paraId="256A1925" w14:textId="62107951" w:rsidR="00447EA0" w:rsidRDefault="00ED0E39" w:rsidP="00537A2E">
            <w:r>
              <w:t>5 days</w:t>
            </w:r>
          </w:p>
        </w:tc>
        <w:tc>
          <w:tcPr>
            <w:tcW w:w="1389" w:type="dxa"/>
          </w:tcPr>
          <w:p w14:paraId="7253582F" w14:textId="77777777" w:rsidR="00447EA0" w:rsidRDefault="00447EA0" w:rsidP="00537A2E"/>
        </w:tc>
      </w:tr>
      <w:tr w:rsidR="00447EA0" w14:paraId="0D11A796" w14:textId="77777777" w:rsidTr="00537A2E">
        <w:tc>
          <w:tcPr>
            <w:tcW w:w="4957" w:type="dxa"/>
          </w:tcPr>
          <w:p w14:paraId="6C6C754F" w14:textId="7F65143F" w:rsidR="00447EA0" w:rsidRDefault="00447EA0" w:rsidP="00537A2E">
            <w:r>
              <w:t xml:space="preserve">9. Submit </w:t>
            </w:r>
            <w:r w:rsidR="001F2981">
              <w:t>Project report</w:t>
            </w:r>
          </w:p>
        </w:tc>
        <w:tc>
          <w:tcPr>
            <w:tcW w:w="2850" w:type="dxa"/>
          </w:tcPr>
          <w:p w14:paraId="17DD471F" w14:textId="6EF8E3A0" w:rsidR="00447EA0" w:rsidRDefault="00AD58F9" w:rsidP="00537A2E">
            <w:r>
              <w:t>6</w:t>
            </w:r>
            <w:r w:rsidRPr="00AD58F9">
              <w:rPr>
                <w:vertAlign w:val="superscript"/>
              </w:rPr>
              <w:t>th</w:t>
            </w:r>
            <w:r>
              <w:t xml:space="preserve"> May 24</w:t>
            </w:r>
          </w:p>
        </w:tc>
        <w:tc>
          <w:tcPr>
            <w:tcW w:w="1417" w:type="dxa"/>
          </w:tcPr>
          <w:p w14:paraId="1EFE27A3" w14:textId="0FB08DE1" w:rsidR="00447EA0" w:rsidRDefault="00ED0E39" w:rsidP="00537A2E">
            <w:r>
              <w:t>1 day</w:t>
            </w:r>
          </w:p>
        </w:tc>
        <w:tc>
          <w:tcPr>
            <w:tcW w:w="1389" w:type="dxa"/>
          </w:tcPr>
          <w:p w14:paraId="1743549C" w14:textId="77777777" w:rsidR="00447EA0" w:rsidRDefault="00447EA0" w:rsidP="00537A2E"/>
        </w:tc>
      </w:tr>
    </w:tbl>
    <w:p w14:paraId="6DDEEEB0" w14:textId="64AFF36D" w:rsidR="00104BF1" w:rsidRDefault="00447EA0" w:rsidP="00537A2E">
      <w:pPr>
        <w:pStyle w:val="ListParagraph"/>
        <w:numPr>
          <w:ilvl w:val="0"/>
          <w:numId w:val="33"/>
        </w:numPr>
      </w:pPr>
      <w:r>
        <w:t xml:space="preserve"> </w:t>
      </w:r>
      <w:r w:rsidR="00104BF1">
        <w:t xml:space="preserve">Timeline from 1-Apr-24 to </w:t>
      </w:r>
      <w:r w:rsidR="00BB3E79">
        <w:t>6</w:t>
      </w:r>
      <w:r w:rsidR="00BB3E79" w:rsidRPr="00BB3E79">
        <w:rPr>
          <w:vertAlign w:val="superscript"/>
        </w:rPr>
        <w:t>th</w:t>
      </w:r>
      <w:r w:rsidR="00BB3E79">
        <w:t xml:space="preserve"> May </w:t>
      </w:r>
      <w:r w:rsidR="00104BF1">
        <w:t>24</w:t>
      </w:r>
    </w:p>
    <w:p w14:paraId="5D99CACB" w14:textId="77777777" w:rsidR="007C67B9" w:rsidRPr="004D6515" w:rsidRDefault="007C67B9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DB7610" w14:textId="370E33EC" w:rsidR="00812EFA" w:rsidRDefault="00812EF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4068C0" w14:textId="06B052AA" w:rsidR="008B5C5A" w:rsidRDefault="008B5C5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1D2F43" w14:textId="77777777" w:rsidR="008B5C5A" w:rsidRDefault="008B5C5A" w:rsidP="0081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8B5C5A" w:rsidSect="00225AF9">
      <w:headerReference w:type="default" r:id="rId9"/>
      <w:pgSz w:w="12240" w:h="15840"/>
      <w:pgMar w:top="1500" w:right="8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56FA" w14:textId="77777777" w:rsidR="00225AF9" w:rsidRDefault="00225AF9" w:rsidP="009439DF">
      <w:pPr>
        <w:spacing w:after="0" w:line="240" w:lineRule="auto"/>
      </w:pPr>
      <w:r>
        <w:separator/>
      </w:r>
    </w:p>
  </w:endnote>
  <w:endnote w:type="continuationSeparator" w:id="0">
    <w:p w14:paraId="59C2C24F" w14:textId="77777777" w:rsidR="00225AF9" w:rsidRDefault="00225AF9" w:rsidP="0094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C001" w14:textId="77777777" w:rsidR="00225AF9" w:rsidRDefault="00225AF9" w:rsidP="009439DF">
      <w:pPr>
        <w:spacing w:after="0" w:line="240" w:lineRule="auto"/>
      </w:pPr>
      <w:r>
        <w:separator/>
      </w:r>
    </w:p>
  </w:footnote>
  <w:footnote w:type="continuationSeparator" w:id="0">
    <w:p w14:paraId="6DDDB49D" w14:textId="77777777" w:rsidR="00225AF9" w:rsidRDefault="00225AF9" w:rsidP="0094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049C" w14:textId="7DA8DA85" w:rsidR="009439DF" w:rsidRDefault="007C67B9" w:rsidP="009439DF">
    <w:pPr>
      <w:pStyle w:val="Header"/>
      <w:jc w:val="center"/>
    </w:pPr>
    <w:r>
      <w:t>CSC</w:t>
    </w:r>
    <w:r w:rsidR="009439DF">
      <w:t xml:space="preserve"> </w:t>
    </w:r>
    <w:r>
      <w:t>696H SP24 001</w:t>
    </w:r>
  </w:p>
  <w:p w14:paraId="50D0ECFF" w14:textId="5648963D" w:rsidR="007C67B9" w:rsidRDefault="007C67B9" w:rsidP="009439DF">
    <w:pPr>
      <w:pStyle w:val="Header"/>
      <w:jc w:val="center"/>
    </w:pPr>
    <w:r>
      <w:t>Advance Topic in Artificial Intelligence</w:t>
    </w:r>
  </w:p>
  <w:p w14:paraId="3715F573" w14:textId="6E3AECF8" w:rsidR="009439DF" w:rsidRDefault="009439DF" w:rsidP="009439DF">
    <w:pPr>
      <w:pStyle w:val="Header"/>
      <w:jc w:val="center"/>
    </w:pPr>
    <w:r>
      <w:t>Spring 2024</w:t>
    </w:r>
  </w:p>
  <w:p w14:paraId="754BDFBD" w14:textId="36756300" w:rsidR="007C67B9" w:rsidRDefault="007C67B9" w:rsidP="009439DF">
    <w:pPr>
      <w:pStyle w:val="Header"/>
      <w:jc w:val="center"/>
    </w:pPr>
    <w:r>
      <w:t>Proposal for Project: Stock Price Prediction</w:t>
    </w:r>
  </w:p>
  <w:p w14:paraId="2C1131CE" w14:textId="47C2E937" w:rsidR="009439DF" w:rsidRDefault="0061378A" w:rsidP="009439DF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0EECAA" wp14:editId="0E0F3359">
              <wp:simplePos x="0" y="0"/>
              <wp:positionH relativeFrom="column">
                <wp:posOffset>-241616</wp:posOffset>
              </wp:positionH>
              <wp:positionV relativeFrom="paragraph">
                <wp:posOffset>170180</wp:posOffset>
              </wp:positionV>
              <wp:extent cx="7517130" cy="0"/>
              <wp:effectExtent l="0" t="0" r="0" b="0"/>
              <wp:wrapNone/>
              <wp:docPr id="146897167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713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6639C2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3.4pt" to="572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" strokecolor="#5b9bd5 [3208]" strokeweight="1.5pt">
              <v:stroke joinstyle="miter"/>
            </v:line>
          </w:pict>
        </mc:Fallback>
      </mc:AlternateContent>
    </w:r>
    <w:r w:rsidR="009439DF">
      <w:t>Submitted by: Miki Katyal</w:t>
    </w:r>
  </w:p>
  <w:p w14:paraId="2AD6BC98" w14:textId="7CC5B523" w:rsidR="0061378A" w:rsidRDefault="0061378A" w:rsidP="009439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A4E66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90E45"/>
    <w:multiLevelType w:val="hybridMultilevel"/>
    <w:tmpl w:val="BBC03038"/>
    <w:lvl w:ilvl="0" w:tplc="2850E78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F24"/>
    <w:multiLevelType w:val="hybridMultilevel"/>
    <w:tmpl w:val="0F580C68"/>
    <w:lvl w:ilvl="0" w:tplc="53D45ED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4635"/>
    <w:multiLevelType w:val="hybridMultilevel"/>
    <w:tmpl w:val="F1B66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ED0"/>
    <w:multiLevelType w:val="hybridMultilevel"/>
    <w:tmpl w:val="5A34E92C"/>
    <w:lvl w:ilvl="0" w:tplc="2138E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630E5"/>
    <w:multiLevelType w:val="multilevel"/>
    <w:tmpl w:val="EECE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D37DB"/>
    <w:multiLevelType w:val="hybridMultilevel"/>
    <w:tmpl w:val="D4CAD00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1A44AF"/>
    <w:multiLevelType w:val="hybridMultilevel"/>
    <w:tmpl w:val="D91814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7E99"/>
    <w:multiLevelType w:val="multilevel"/>
    <w:tmpl w:val="EF3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C68AC"/>
    <w:multiLevelType w:val="hybridMultilevel"/>
    <w:tmpl w:val="0BE81990"/>
    <w:lvl w:ilvl="0" w:tplc="0FF46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7C1EDC"/>
    <w:multiLevelType w:val="hybridMultilevel"/>
    <w:tmpl w:val="5A34E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E72B1"/>
    <w:multiLevelType w:val="hybridMultilevel"/>
    <w:tmpl w:val="061480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538D4"/>
    <w:multiLevelType w:val="hybridMultilevel"/>
    <w:tmpl w:val="2D101E44"/>
    <w:lvl w:ilvl="0" w:tplc="5B66B1EC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A1B62F72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E44D08"/>
    <w:multiLevelType w:val="hybridMultilevel"/>
    <w:tmpl w:val="A1C8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6524C"/>
    <w:multiLevelType w:val="hybridMultilevel"/>
    <w:tmpl w:val="A32078CE"/>
    <w:lvl w:ilvl="0" w:tplc="B5CAA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FF0290"/>
    <w:multiLevelType w:val="hybridMultilevel"/>
    <w:tmpl w:val="4BA43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75825"/>
    <w:multiLevelType w:val="hybridMultilevel"/>
    <w:tmpl w:val="4BA43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B7C32"/>
    <w:multiLevelType w:val="hybridMultilevel"/>
    <w:tmpl w:val="1E762058"/>
    <w:lvl w:ilvl="0" w:tplc="17162DE4">
      <w:start w:val="1"/>
      <w:numFmt w:val="decimal"/>
      <w:lvlText w:val="%1."/>
      <w:lvlJc w:val="left"/>
      <w:pPr>
        <w:ind w:left="1800" w:hanging="360"/>
      </w:pPr>
    </w:lvl>
    <w:lvl w:ilvl="1" w:tplc="52F04D72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F25A79"/>
    <w:multiLevelType w:val="hybridMultilevel"/>
    <w:tmpl w:val="DB5843F6"/>
    <w:lvl w:ilvl="0" w:tplc="B01C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231C71"/>
    <w:multiLevelType w:val="hybridMultilevel"/>
    <w:tmpl w:val="3A7C3078"/>
    <w:lvl w:ilvl="0" w:tplc="0A8AB5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5337708"/>
    <w:multiLevelType w:val="hybridMultilevel"/>
    <w:tmpl w:val="21647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04BB3"/>
    <w:multiLevelType w:val="hybridMultilevel"/>
    <w:tmpl w:val="DA42C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44627"/>
    <w:multiLevelType w:val="hybridMultilevel"/>
    <w:tmpl w:val="A2A4FB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F61A56"/>
    <w:multiLevelType w:val="hybridMultilevel"/>
    <w:tmpl w:val="9E7C6F12"/>
    <w:lvl w:ilvl="0" w:tplc="D4543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2B27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32E59F3"/>
    <w:multiLevelType w:val="hybridMultilevel"/>
    <w:tmpl w:val="ADB46FB2"/>
    <w:lvl w:ilvl="0" w:tplc="EDDA45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A82809"/>
    <w:multiLevelType w:val="hybridMultilevel"/>
    <w:tmpl w:val="7DB4F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D6ED1"/>
    <w:multiLevelType w:val="hybridMultilevel"/>
    <w:tmpl w:val="484E2D2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5F6E4D"/>
    <w:multiLevelType w:val="multilevel"/>
    <w:tmpl w:val="A09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A97034"/>
    <w:multiLevelType w:val="hybridMultilevel"/>
    <w:tmpl w:val="F5742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A4234"/>
    <w:multiLevelType w:val="hybridMultilevel"/>
    <w:tmpl w:val="980ED160"/>
    <w:lvl w:ilvl="0" w:tplc="FE849F08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7EEC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DBB72F8"/>
    <w:multiLevelType w:val="hybridMultilevel"/>
    <w:tmpl w:val="1088B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E0E5A"/>
    <w:multiLevelType w:val="hybridMultilevel"/>
    <w:tmpl w:val="5A34E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812678"/>
    <w:multiLevelType w:val="hybridMultilevel"/>
    <w:tmpl w:val="F092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4146E"/>
    <w:multiLevelType w:val="hybridMultilevel"/>
    <w:tmpl w:val="F9AA8B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804702">
    <w:abstractNumId w:val="16"/>
  </w:num>
  <w:num w:numId="2" w16cid:durableId="1913731403">
    <w:abstractNumId w:val="2"/>
  </w:num>
  <w:num w:numId="3" w16cid:durableId="130640176">
    <w:abstractNumId w:val="15"/>
  </w:num>
  <w:num w:numId="4" w16cid:durableId="2137066237">
    <w:abstractNumId w:val="26"/>
  </w:num>
  <w:num w:numId="5" w16cid:durableId="1324703486">
    <w:abstractNumId w:val="32"/>
  </w:num>
  <w:num w:numId="6" w16cid:durableId="718241075">
    <w:abstractNumId w:val="24"/>
  </w:num>
  <w:num w:numId="7" w16cid:durableId="545332913">
    <w:abstractNumId w:val="0"/>
  </w:num>
  <w:num w:numId="8" w16cid:durableId="1971741969">
    <w:abstractNumId w:val="29"/>
  </w:num>
  <w:num w:numId="9" w16cid:durableId="898251125">
    <w:abstractNumId w:val="31"/>
  </w:num>
  <w:num w:numId="10" w16cid:durableId="44641536">
    <w:abstractNumId w:val="5"/>
  </w:num>
  <w:num w:numId="11" w16cid:durableId="1366364599">
    <w:abstractNumId w:val="8"/>
  </w:num>
  <w:num w:numId="12" w16cid:durableId="14770417">
    <w:abstractNumId w:val="28"/>
  </w:num>
  <w:num w:numId="13" w16cid:durableId="2032801902">
    <w:abstractNumId w:val="3"/>
  </w:num>
  <w:num w:numId="14" w16cid:durableId="250361775">
    <w:abstractNumId w:val="11"/>
  </w:num>
  <w:num w:numId="15" w16cid:durableId="870611621">
    <w:abstractNumId w:val="7"/>
  </w:num>
  <w:num w:numId="16" w16cid:durableId="763264778">
    <w:abstractNumId w:val="30"/>
  </w:num>
  <w:num w:numId="17" w16cid:durableId="373507366">
    <w:abstractNumId w:val="34"/>
  </w:num>
  <w:num w:numId="18" w16cid:durableId="1892620013">
    <w:abstractNumId w:val="1"/>
  </w:num>
  <w:num w:numId="19" w16cid:durableId="1765571328">
    <w:abstractNumId w:val="4"/>
  </w:num>
  <w:num w:numId="20" w16cid:durableId="59180052">
    <w:abstractNumId w:val="20"/>
  </w:num>
  <w:num w:numId="21" w16cid:durableId="1304583053">
    <w:abstractNumId w:val="23"/>
  </w:num>
  <w:num w:numId="22" w16cid:durableId="374044595">
    <w:abstractNumId w:val="10"/>
  </w:num>
  <w:num w:numId="23" w16cid:durableId="1352805107">
    <w:abstractNumId w:val="27"/>
  </w:num>
  <w:num w:numId="24" w16cid:durableId="296112161">
    <w:abstractNumId w:val="22"/>
  </w:num>
  <w:num w:numId="25" w16cid:durableId="1140267026">
    <w:abstractNumId w:val="33"/>
  </w:num>
  <w:num w:numId="26" w16cid:durableId="1870682560">
    <w:abstractNumId w:val="14"/>
  </w:num>
  <w:num w:numId="27" w16cid:durableId="1381513056">
    <w:abstractNumId w:val="18"/>
  </w:num>
  <w:num w:numId="28" w16cid:durableId="789402433">
    <w:abstractNumId w:val="17"/>
  </w:num>
  <w:num w:numId="29" w16cid:durableId="1682590224">
    <w:abstractNumId w:val="17"/>
    <w:lvlOverride w:ilvl="0">
      <w:startOverride w:val="1"/>
    </w:lvlOverride>
  </w:num>
  <w:num w:numId="30" w16cid:durableId="2063406827">
    <w:abstractNumId w:val="21"/>
  </w:num>
  <w:num w:numId="31" w16cid:durableId="758255358">
    <w:abstractNumId w:val="13"/>
  </w:num>
  <w:num w:numId="32" w16cid:durableId="1893080782">
    <w:abstractNumId w:val="17"/>
    <w:lvlOverride w:ilvl="0">
      <w:startOverride w:val="1"/>
    </w:lvlOverride>
  </w:num>
  <w:num w:numId="33" w16cid:durableId="788546546">
    <w:abstractNumId w:val="6"/>
  </w:num>
  <w:num w:numId="34" w16cid:durableId="626204063">
    <w:abstractNumId w:val="19"/>
  </w:num>
  <w:num w:numId="35" w16cid:durableId="1922594483">
    <w:abstractNumId w:val="35"/>
  </w:num>
  <w:num w:numId="36" w16cid:durableId="335305510">
    <w:abstractNumId w:val="9"/>
  </w:num>
  <w:num w:numId="37" w16cid:durableId="2102677155">
    <w:abstractNumId w:val="12"/>
  </w:num>
  <w:num w:numId="38" w16cid:durableId="1624384241">
    <w:abstractNumId w:val="12"/>
    <w:lvlOverride w:ilvl="0">
      <w:startOverride w:val="1"/>
    </w:lvlOverride>
  </w:num>
  <w:num w:numId="39" w16cid:durableId="1659384737">
    <w:abstractNumId w:val="12"/>
    <w:lvlOverride w:ilvl="0">
      <w:startOverride w:val="1"/>
    </w:lvlOverride>
  </w:num>
  <w:num w:numId="40" w16cid:durableId="363988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9"/>
    <w:rsid w:val="000128F1"/>
    <w:rsid w:val="00020AE8"/>
    <w:rsid w:val="00024159"/>
    <w:rsid w:val="00057945"/>
    <w:rsid w:val="0009000B"/>
    <w:rsid w:val="00096450"/>
    <w:rsid w:val="000A4B81"/>
    <w:rsid w:val="000E6B6C"/>
    <w:rsid w:val="000F02EA"/>
    <w:rsid w:val="000F3969"/>
    <w:rsid w:val="00104BF1"/>
    <w:rsid w:val="00107312"/>
    <w:rsid w:val="00110D47"/>
    <w:rsid w:val="00111686"/>
    <w:rsid w:val="00122612"/>
    <w:rsid w:val="001441B9"/>
    <w:rsid w:val="00147B94"/>
    <w:rsid w:val="0017600D"/>
    <w:rsid w:val="00182EF9"/>
    <w:rsid w:val="001F2981"/>
    <w:rsid w:val="00225AF9"/>
    <w:rsid w:val="002411C6"/>
    <w:rsid w:val="0026645A"/>
    <w:rsid w:val="00267A50"/>
    <w:rsid w:val="00270012"/>
    <w:rsid w:val="002707C2"/>
    <w:rsid w:val="002768CD"/>
    <w:rsid w:val="002900F6"/>
    <w:rsid w:val="00292F59"/>
    <w:rsid w:val="0029610F"/>
    <w:rsid w:val="002A02B4"/>
    <w:rsid w:val="002B7E60"/>
    <w:rsid w:val="002D3F57"/>
    <w:rsid w:val="002D421E"/>
    <w:rsid w:val="002D7299"/>
    <w:rsid w:val="002E774E"/>
    <w:rsid w:val="002F1D7E"/>
    <w:rsid w:val="002F5B84"/>
    <w:rsid w:val="00305A45"/>
    <w:rsid w:val="00311242"/>
    <w:rsid w:val="00314A7C"/>
    <w:rsid w:val="00330F40"/>
    <w:rsid w:val="003413A1"/>
    <w:rsid w:val="00344873"/>
    <w:rsid w:val="003603D3"/>
    <w:rsid w:val="00361334"/>
    <w:rsid w:val="0037608F"/>
    <w:rsid w:val="00385C60"/>
    <w:rsid w:val="003A1174"/>
    <w:rsid w:val="003B0A0A"/>
    <w:rsid w:val="003B29FD"/>
    <w:rsid w:val="003C54CB"/>
    <w:rsid w:val="003F2391"/>
    <w:rsid w:val="00403B67"/>
    <w:rsid w:val="004253A8"/>
    <w:rsid w:val="0043367D"/>
    <w:rsid w:val="00447EA0"/>
    <w:rsid w:val="00450855"/>
    <w:rsid w:val="00454EF3"/>
    <w:rsid w:val="00474A66"/>
    <w:rsid w:val="00483F8A"/>
    <w:rsid w:val="004C4D5B"/>
    <w:rsid w:val="004D6515"/>
    <w:rsid w:val="00511E15"/>
    <w:rsid w:val="00537A2E"/>
    <w:rsid w:val="005426FC"/>
    <w:rsid w:val="00547B19"/>
    <w:rsid w:val="00560389"/>
    <w:rsid w:val="00597C5E"/>
    <w:rsid w:val="005C761F"/>
    <w:rsid w:val="005D1612"/>
    <w:rsid w:val="005F37BA"/>
    <w:rsid w:val="00605DA1"/>
    <w:rsid w:val="00612609"/>
    <w:rsid w:val="00612AB6"/>
    <w:rsid w:val="0061378A"/>
    <w:rsid w:val="006247F7"/>
    <w:rsid w:val="00631595"/>
    <w:rsid w:val="006336D7"/>
    <w:rsid w:val="006408FF"/>
    <w:rsid w:val="0066371C"/>
    <w:rsid w:val="00667F6D"/>
    <w:rsid w:val="00680D85"/>
    <w:rsid w:val="006A0B22"/>
    <w:rsid w:val="006A2046"/>
    <w:rsid w:val="006B1190"/>
    <w:rsid w:val="00705431"/>
    <w:rsid w:val="00732DC0"/>
    <w:rsid w:val="00752C48"/>
    <w:rsid w:val="007574F6"/>
    <w:rsid w:val="00763370"/>
    <w:rsid w:val="0076745C"/>
    <w:rsid w:val="00771B79"/>
    <w:rsid w:val="00782D19"/>
    <w:rsid w:val="00783064"/>
    <w:rsid w:val="007C67B9"/>
    <w:rsid w:val="007F184B"/>
    <w:rsid w:val="0080050F"/>
    <w:rsid w:val="00812EFA"/>
    <w:rsid w:val="0082458A"/>
    <w:rsid w:val="0084344F"/>
    <w:rsid w:val="0084749C"/>
    <w:rsid w:val="008818B0"/>
    <w:rsid w:val="0088333D"/>
    <w:rsid w:val="008B5C5A"/>
    <w:rsid w:val="008C278E"/>
    <w:rsid w:val="008D1629"/>
    <w:rsid w:val="00900EF7"/>
    <w:rsid w:val="009103DB"/>
    <w:rsid w:val="00935684"/>
    <w:rsid w:val="00935861"/>
    <w:rsid w:val="009439DF"/>
    <w:rsid w:val="00961517"/>
    <w:rsid w:val="009938BA"/>
    <w:rsid w:val="009A6793"/>
    <w:rsid w:val="009B0A40"/>
    <w:rsid w:val="009B16A1"/>
    <w:rsid w:val="009C5BC6"/>
    <w:rsid w:val="009D56F9"/>
    <w:rsid w:val="009F1411"/>
    <w:rsid w:val="009F2DC4"/>
    <w:rsid w:val="00A0243C"/>
    <w:rsid w:val="00A05BBB"/>
    <w:rsid w:val="00A210D0"/>
    <w:rsid w:val="00A356CE"/>
    <w:rsid w:val="00A54718"/>
    <w:rsid w:val="00A64C55"/>
    <w:rsid w:val="00A6627E"/>
    <w:rsid w:val="00A737F1"/>
    <w:rsid w:val="00A74FFA"/>
    <w:rsid w:val="00A8762A"/>
    <w:rsid w:val="00A93D5C"/>
    <w:rsid w:val="00A95459"/>
    <w:rsid w:val="00AB2C9C"/>
    <w:rsid w:val="00AB7D82"/>
    <w:rsid w:val="00AD58F9"/>
    <w:rsid w:val="00AF44CE"/>
    <w:rsid w:val="00AF7017"/>
    <w:rsid w:val="00B02AC8"/>
    <w:rsid w:val="00B20FE8"/>
    <w:rsid w:val="00B50C1F"/>
    <w:rsid w:val="00B60D73"/>
    <w:rsid w:val="00B85916"/>
    <w:rsid w:val="00B87B4D"/>
    <w:rsid w:val="00B96411"/>
    <w:rsid w:val="00BB3E79"/>
    <w:rsid w:val="00BC37DA"/>
    <w:rsid w:val="00BD7E84"/>
    <w:rsid w:val="00BF2815"/>
    <w:rsid w:val="00BF71AA"/>
    <w:rsid w:val="00C128DA"/>
    <w:rsid w:val="00C1622E"/>
    <w:rsid w:val="00C239CF"/>
    <w:rsid w:val="00C24086"/>
    <w:rsid w:val="00C25573"/>
    <w:rsid w:val="00C35EE5"/>
    <w:rsid w:val="00C378EB"/>
    <w:rsid w:val="00C402BB"/>
    <w:rsid w:val="00C42E33"/>
    <w:rsid w:val="00C56F2D"/>
    <w:rsid w:val="00C57034"/>
    <w:rsid w:val="00C67363"/>
    <w:rsid w:val="00C924CB"/>
    <w:rsid w:val="00CB39C0"/>
    <w:rsid w:val="00CC23ED"/>
    <w:rsid w:val="00CC45A4"/>
    <w:rsid w:val="00CF7E2C"/>
    <w:rsid w:val="00D170C2"/>
    <w:rsid w:val="00D44E91"/>
    <w:rsid w:val="00D64DE8"/>
    <w:rsid w:val="00D80915"/>
    <w:rsid w:val="00DA2165"/>
    <w:rsid w:val="00DB2731"/>
    <w:rsid w:val="00DB6068"/>
    <w:rsid w:val="00DC2D9A"/>
    <w:rsid w:val="00DD22A5"/>
    <w:rsid w:val="00DD47E0"/>
    <w:rsid w:val="00E15139"/>
    <w:rsid w:val="00E350C1"/>
    <w:rsid w:val="00E43C6D"/>
    <w:rsid w:val="00EA4D08"/>
    <w:rsid w:val="00ED0E39"/>
    <w:rsid w:val="00F04BDB"/>
    <w:rsid w:val="00F20183"/>
    <w:rsid w:val="00F5428E"/>
    <w:rsid w:val="00F72C6D"/>
    <w:rsid w:val="00F81C8C"/>
    <w:rsid w:val="00F923AB"/>
    <w:rsid w:val="00F959D3"/>
    <w:rsid w:val="00FB550E"/>
    <w:rsid w:val="00FB7D6E"/>
    <w:rsid w:val="00FC6D0D"/>
    <w:rsid w:val="00FE4AF8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9B90"/>
  <w15:chartTrackingRefBased/>
  <w15:docId w15:val="{FC6E039E-E762-4904-AD8C-D633580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60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4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DF"/>
  </w:style>
  <w:style w:type="paragraph" w:styleId="Footer">
    <w:name w:val="footer"/>
    <w:basedOn w:val="Normal"/>
    <w:link w:val="FooterChar"/>
    <w:uiPriority w:val="99"/>
    <w:unhideWhenUsed/>
    <w:rsid w:val="0094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DF"/>
  </w:style>
  <w:style w:type="paragraph" w:styleId="ListParagraph">
    <w:name w:val="List Paragraph"/>
    <w:basedOn w:val="Normal"/>
    <w:autoRedefine/>
    <w:uiPriority w:val="34"/>
    <w:qFormat/>
    <w:rsid w:val="00537A2E"/>
    <w:pPr>
      <w:numPr>
        <w:numId w:val="37"/>
      </w:numPr>
      <w:contextualSpacing/>
      <w:jc w:val="both"/>
    </w:pPr>
    <w:rPr>
      <w:rFonts w:ascii="Arial" w:hAnsi="Arial"/>
      <w:sz w:val="20"/>
    </w:rPr>
  </w:style>
  <w:style w:type="paragraph" w:customStyle="1" w:styleId="Default">
    <w:name w:val="Default"/>
    <w:rsid w:val="00A64C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08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8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eindia.com/all-repo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652F-B70A-4F2D-B598-06E2415C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Katyal_P</dc:creator>
  <cp:keywords/>
  <dc:description/>
  <cp:lastModifiedBy>MIKI Katyal_P</cp:lastModifiedBy>
  <cp:revision>106</cp:revision>
  <cp:lastPrinted>2024-02-10T06:25:00Z</cp:lastPrinted>
  <dcterms:created xsi:type="dcterms:W3CDTF">2024-02-08T17:44:00Z</dcterms:created>
  <dcterms:modified xsi:type="dcterms:W3CDTF">2024-03-22T08:29:00Z</dcterms:modified>
</cp:coreProperties>
</file>