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Pr>
          <w:rFonts w:hint="eastAsi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77777777"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593556D4" w14:textId="0E2997EB" w:rsidR="004B564F" w:rsidRDefault="002667B7" w:rsidP="004B564F">
      <w:r>
        <w:rPr>
          <w:rFonts w:hint="eastAsia"/>
        </w:rPr>
        <w:t>ニッセイ情報テクノロジーの貴田とみずほ情報総研の松隈が発表</w:t>
      </w:r>
      <w:r w:rsidR="008E4051">
        <w:rPr>
          <w:rFonts w:hint="eastAsia"/>
        </w:rPr>
        <w:t>します</w:t>
      </w:r>
      <w:r>
        <w:rPr>
          <w:rFonts w:hint="eastAsia"/>
        </w:rPr>
        <w:t>。</w:t>
      </w:r>
    </w:p>
    <w:p w14:paraId="6E50DD4D" w14:textId="77777777" w:rsidR="004B564F" w:rsidRDefault="00306EAA" w:rsidP="004B564F"/>
    <w:p w14:paraId="2F46CE75" w14:textId="77777777" w:rsidR="004B564F" w:rsidRDefault="002667B7" w:rsidP="004B564F">
      <w:r>
        <w:rPr>
          <w:rFonts w:hint="eastAsi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306EAA" w:rsidP="004B564F"/>
    <w:p w14:paraId="71D9C6B4" w14:textId="77777777" w:rsidR="004B564F" w:rsidRDefault="002667B7" w:rsidP="004B564F">
      <w:r>
        <w:rPr>
          <w:rFonts w:hint="eastAsi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306EAA" w:rsidP="004B564F"/>
    <w:p w14:paraId="547221B7" w14:textId="7136096F" w:rsidR="00F37DD4" w:rsidRDefault="00F37DD4" w:rsidP="002C659A">
      <w:r>
        <w:rPr>
          <w:rFonts w:hint="eastAsi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306EAA" w:rsidP="002C659A">
      <w:pPr>
        <w:rPr>
          <w:color w:val="000000"/>
        </w:rPr>
      </w:pPr>
    </w:p>
    <w:p w14:paraId="6338B7E8" w14:textId="4114DCAA" w:rsidR="002C659A" w:rsidRDefault="002667B7" w:rsidP="002C659A">
      <w:r>
        <w:rPr>
          <w:rFonts w:hint="eastAsia"/>
        </w:rPr>
        <w:t>問題提起</w:t>
      </w:r>
    </w:p>
    <w:p w14:paraId="11F41D05" w14:textId="55843EAC"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w:t>
      </w:r>
      <w:r w:rsidR="002D6DBE">
        <w:rPr>
          <w:rFonts w:hint="eastAsia"/>
          <w:color w:val="000000"/>
        </w:rPr>
        <w:t>老朽化・複雑化し、少しの修繕でも影響範囲が未知数な</w:t>
      </w:r>
      <w:r w:rsidR="00F37DD4">
        <w:rPr>
          <w:rFonts w:hint="eastAsia"/>
          <w:color w:val="000000"/>
        </w:rPr>
        <w:t>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306EAA" w:rsidP="00E948C9">
      <w:pPr>
        <w:rPr>
          <w:color w:val="000000"/>
        </w:rPr>
      </w:pPr>
    </w:p>
    <w:p w14:paraId="379F3BC0" w14:textId="77777777" w:rsidR="00E948C9" w:rsidRDefault="002667B7" w:rsidP="00E948C9">
      <w:r>
        <w:rPr>
          <w:rFonts w:hint="eastAsia"/>
        </w:rPr>
        <w:t>サーバレスアーキテクチャの定義</w:t>
      </w:r>
    </w:p>
    <w:p w14:paraId="72C40931" w14:textId="77777777"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w:t>
      </w:r>
      <w:r w:rsidRPr="00E948C9">
        <w:rPr>
          <w:rFonts w:hint="eastAsia"/>
        </w:rPr>
        <w:lastRenderedPageBreak/>
        <w:t>築と実行の概念」の事を指し</w:t>
      </w:r>
      <w:r>
        <w:rPr>
          <w:rFonts w:hint="eastAsia"/>
        </w:rPr>
        <w:t>ます。</w:t>
      </w:r>
      <w:r w:rsidRPr="00432F21">
        <w:rPr>
          <w:rFonts w:hint="eastAsia"/>
          <w:color w:val="000000"/>
        </w:rPr>
        <w:t>表的な実現方法として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r>
        <w:rPr>
          <w:color w:val="000000"/>
        </w:rPr>
        <w:t>FaaSとは、ビジ</w:t>
      </w:r>
      <w:r>
        <w:t>ネスコードを実行する基盤そのものです。BaaSとは、多様なバックエンド機能をAPI ベースでサービスを提供するものです。</w:t>
      </w:r>
    </w:p>
    <w:p w14:paraId="0264B475" w14:textId="2DDB59EB"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としております。</w:t>
      </w:r>
    </w:p>
    <w:p w14:paraId="6C6BADB0" w14:textId="77777777" w:rsidR="001569D8" w:rsidRDefault="00306EAA" w:rsidP="00E948C9">
      <w:pPr>
        <w:rPr>
          <w:color w:val="000000"/>
        </w:rPr>
      </w:pPr>
    </w:p>
    <w:p w14:paraId="79F33A30" w14:textId="77777777" w:rsidR="001569D8" w:rsidRDefault="002667B7" w:rsidP="00E948C9">
      <w:pPr>
        <w:rPr>
          <w:color w:val="000000"/>
        </w:rPr>
      </w:pPr>
      <w:r>
        <w:rPr>
          <w:rFonts w:hint="eastAsia"/>
          <w:color w:val="000000"/>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pPr>
        <w:rPr>
          <w:rFonts w:hint="eastAsia"/>
        </w:rPr>
      </w:pPr>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Pr>
        <w:rPr>
          <w:rFonts w:hint="eastAsia"/>
        </w:rPr>
      </w:pPr>
    </w:p>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Pr>
          <w:rFonts w:hint="eastAsia"/>
          <w:color w:val="000000"/>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306EAA" w:rsidP="00D17946"/>
    <w:p w14:paraId="13F730E8" w14:textId="77777777" w:rsidR="0092335E" w:rsidRPr="00D17946" w:rsidRDefault="002667B7" w:rsidP="00D17946">
      <w:r w:rsidRPr="00F072D4">
        <w:rPr>
          <w:rFonts w:hint="eastAsi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306EAA" w:rsidP="00F072D4">
      <w:pPr>
        <w:rPr>
          <w:color w:val="000000"/>
        </w:rPr>
      </w:pPr>
    </w:p>
    <w:p w14:paraId="07EAE490" w14:textId="77777777" w:rsidR="00F072D4" w:rsidRDefault="002667B7" w:rsidP="00F072D4">
      <w:r w:rsidRPr="0056477D">
        <w:rPr>
          <w:rFonts w:hint="eastAsi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306EAA" w:rsidP="00F072D4"/>
    <w:p w14:paraId="375F5B3A" w14:textId="77777777" w:rsidR="0056477D" w:rsidRDefault="002667B7" w:rsidP="00F072D4">
      <w:r w:rsidRPr="0056477D">
        <w:rPr>
          <w:rFonts w:hint="eastAsi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083CC872" w:rsidR="00D34FD9" w:rsidRDefault="00306EAA" w:rsidP="002D6DBE">
      <w:pPr>
        <w:rPr>
          <w:rFonts w:hint="eastAsia"/>
        </w:rPr>
      </w:pPr>
      <w:r>
        <w:rPr>
          <w:rFonts w:hint="eastAsia"/>
        </w:rPr>
        <w:t>（言葉にしない→）（</w:t>
      </w:r>
      <w:r w:rsidR="002D6DBE">
        <w:t>グッズ購買システム：カタログ参照機能</w:t>
      </w:r>
      <w:r>
        <w:rPr>
          <w:rFonts w:hint="eastAsia"/>
        </w:rPr>
        <w:t>）</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Default="002D6DBE" w:rsidP="002D6DBE">
      <w:pPr>
        <w:rPr>
          <w:color w:val="FF0000"/>
        </w:rPr>
      </w:pPr>
      <w:r>
        <w:rPr>
          <w:rFonts w:hint="eastAsia"/>
          <w:color w:val="FF0000"/>
        </w:rPr>
        <w:t>AppSyncの内部で動いている</w:t>
      </w:r>
      <w:proofErr w:type="spellStart"/>
      <w:r>
        <w:rPr>
          <w:color w:val="FF0000"/>
        </w:rPr>
        <w:t>GraphQL</w:t>
      </w:r>
      <w:proofErr w:type="spellEnd"/>
      <w:r>
        <w:rPr>
          <w:rFonts w:hint="eastAsia"/>
          <w:color w:val="FF0000"/>
        </w:rPr>
        <w:t>というサービス</w:t>
      </w:r>
      <w:r>
        <w:rPr>
          <w:color w:val="FF0000"/>
        </w:rPr>
        <w:t>には</w:t>
      </w:r>
      <w:r>
        <w:rPr>
          <w:rFonts w:hint="eastAsia"/>
          <w:color w:val="FF0000"/>
        </w:rPr>
        <w:t>、</w:t>
      </w:r>
      <w:r>
        <w:rPr>
          <w:color w:val="FF0000"/>
        </w:rPr>
        <w:t xml:space="preserve">複数のデータベースやマイクロサービス、そして API に対し、単一の </w:t>
      </w:r>
      <w:proofErr w:type="spellStart"/>
      <w:r>
        <w:rPr>
          <w:color w:val="FF0000"/>
        </w:rPr>
        <w:t>GraphQL</w:t>
      </w:r>
      <w:proofErr w:type="spellEnd"/>
      <w:r>
        <w:rPr>
          <w:color w:val="FF0000"/>
        </w:rPr>
        <w:t xml:space="preserve"> エンドポイントから迅速にクエリ</w:t>
      </w:r>
      <w:r>
        <w:rPr>
          <w:rFonts w:hint="eastAsia"/>
          <w:color w:val="FF0000"/>
        </w:rPr>
        <w:t>を実行できる</w:t>
      </w:r>
      <w:r>
        <w:rPr>
          <w:color w:val="FF0000"/>
        </w:rPr>
        <w:t>特徴があります。</w:t>
      </w:r>
      <w:r>
        <w:rPr>
          <w:rFonts w:hint="eastAsia"/>
          <w:color w:val="FF0000"/>
        </w:rPr>
        <w:t>この</w:t>
      </w:r>
      <w:r>
        <w:rPr>
          <w:color w:val="FF0000"/>
        </w:rPr>
        <w:t>機能は、</w:t>
      </w:r>
      <w:proofErr w:type="spellStart"/>
      <w:r>
        <w:rPr>
          <w:rFonts w:hint="eastAsia"/>
          <w:color w:val="FF0000"/>
        </w:rPr>
        <w:t>Appsync</w:t>
      </w:r>
      <w:proofErr w:type="spellEnd"/>
      <w:r>
        <w:rPr>
          <w:color w:val="FF0000"/>
        </w:rPr>
        <w:t>のデータソースに、</w:t>
      </w:r>
      <w:proofErr w:type="spellStart"/>
      <w:r>
        <w:rPr>
          <w:color w:val="FF0000"/>
        </w:rPr>
        <w:t>DyanamoDB</w:t>
      </w:r>
      <w:proofErr w:type="spellEnd"/>
      <w:r>
        <w:rPr>
          <w:color w:val="FF0000"/>
        </w:rPr>
        <w:t>の１テーブルを指定して</w:t>
      </w:r>
      <w:r>
        <w:rPr>
          <w:rFonts w:hint="eastAsia"/>
          <w:color w:val="FF0000"/>
        </w:rPr>
        <w:t>おり、</w:t>
      </w:r>
      <w:r>
        <w:rPr>
          <w:color w:val="FF0000"/>
        </w:rPr>
        <w:t>クライアントから</w:t>
      </w:r>
      <w:r>
        <w:rPr>
          <w:rFonts w:hint="eastAsia"/>
          <w:color w:val="FF0000"/>
        </w:rPr>
        <w:t>A</w:t>
      </w:r>
      <w:r>
        <w:rPr>
          <w:color w:val="FF0000"/>
        </w:rPr>
        <w:t>PIリクエストを受信すると、バックエンドのDBに対してクエリを行う、シンプルな構成です。</w:t>
      </w:r>
    </w:p>
    <w:p w14:paraId="2A1CF855" w14:textId="603C5C8C" w:rsidR="002D6DBE" w:rsidRDefault="002D6DBE" w:rsidP="002D6DBE">
      <w:pPr>
        <w:rPr>
          <w:color w:val="FF0000"/>
        </w:rPr>
      </w:pPr>
      <w:r>
        <w:rPr>
          <w:color w:val="FF0000"/>
        </w:rPr>
        <w:t>リクエストはHTTP GETメソッド、</w:t>
      </w:r>
      <w:r>
        <w:rPr>
          <w:rFonts w:hint="eastAsia"/>
          <w:color w:val="FF0000"/>
        </w:rPr>
        <w:t>AppSyncとDynamoDB間の</w:t>
      </w:r>
      <w:r>
        <w:rPr>
          <w:color w:val="FF0000"/>
        </w:rPr>
        <w:t>データ</w:t>
      </w:r>
      <w:r>
        <w:rPr>
          <w:rFonts w:hint="eastAsia"/>
          <w:color w:val="FF0000"/>
        </w:rPr>
        <w:t>受け渡しは、</w:t>
      </w:r>
      <w:r>
        <w:rPr>
          <w:color w:val="FF0000"/>
        </w:rPr>
        <w:t>JSON</w:t>
      </w:r>
      <w:r>
        <w:rPr>
          <w:rFonts w:hint="eastAsia"/>
          <w:color w:val="FF0000"/>
        </w:rPr>
        <w:t>形式のデータ</w:t>
      </w:r>
      <w:r>
        <w:rPr>
          <w:color w:val="FF0000"/>
        </w:rPr>
        <w:t>を利用しています。</w:t>
      </w:r>
    </w:p>
    <w:p w14:paraId="346FA6DA" w14:textId="77777777" w:rsidR="002D6DBE" w:rsidRPr="00DD71BC" w:rsidRDefault="002D6DBE" w:rsidP="002D6DBE"/>
    <w:p w14:paraId="3A60C818" w14:textId="77777777" w:rsidR="002D6DBE" w:rsidRPr="002667B7" w:rsidRDefault="002D6DBE" w:rsidP="002D6DBE">
      <w:pPr>
        <w:rPr>
          <w:color w:val="FF0000"/>
        </w:rPr>
      </w:pPr>
      <w:r w:rsidRPr="002667B7">
        <w:rPr>
          <w:color w:val="FF0000"/>
        </w:rPr>
        <w:t>（続いて）グッズ購買システム：ポイント参照機能です。</w:t>
      </w:r>
    </w:p>
    <w:p w14:paraId="2DE924D3" w14:textId="77777777" w:rsidR="002D6DBE" w:rsidRPr="002667B7" w:rsidRDefault="002D6DBE" w:rsidP="002D6DBE">
      <w:pPr>
        <w:rPr>
          <w:color w:val="FF0000"/>
        </w:rPr>
      </w:pPr>
      <w:r w:rsidRPr="002667B7">
        <w:rPr>
          <w:color w:val="FF0000"/>
        </w:rPr>
        <w:t>利用者のユーザーIDをキーに保有ポイント数を取得する機能になります。</w:t>
      </w:r>
    </w:p>
    <w:p w14:paraId="64367FE7" w14:textId="77777777" w:rsidR="002D6DBE" w:rsidRPr="002667B7" w:rsidRDefault="002D6DBE" w:rsidP="002D6DBE">
      <w:pPr>
        <w:rPr>
          <w:color w:val="FF0000"/>
        </w:rPr>
      </w:pPr>
      <w:r>
        <w:rPr>
          <w:rFonts w:hint="eastAsia"/>
          <w:color w:val="FF0000"/>
        </w:rPr>
        <w:t>AppSync</w:t>
      </w:r>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14:paraId="19D5A52D" w14:textId="77777777" w:rsidR="002D6DBE" w:rsidRPr="002667B7" w:rsidRDefault="002D6DBE" w:rsidP="002D6DBE">
      <w:pPr>
        <w:rPr>
          <w:color w:val="FF0000"/>
        </w:rPr>
      </w:pPr>
      <w:proofErr w:type="spellStart"/>
      <w:r w:rsidRPr="002667B7">
        <w:rPr>
          <w:color w:val="FF0000"/>
        </w:rPr>
        <w:t>Appsync</w:t>
      </w:r>
      <w:proofErr w:type="spellEnd"/>
      <w:r w:rsidRPr="002667B7">
        <w:rPr>
          <w:color w:val="FF0000"/>
        </w:rPr>
        <w:t>はクライアントから</w:t>
      </w:r>
      <w:r w:rsidRPr="002667B7">
        <w:rPr>
          <w:rFonts w:hint="eastAsia"/>
          <w:color w:val="FF0000"/>
        </w:rPr>
        <w:t>A</w:t>
      </w:r>
      <w:r w:rsidRPr="002667B7">
        <w:rPr>
          <w:color w:val="FF0000"/>
        </w:rPr>
        <w:t>PI</w:t>
      </w:r>
      <w:r w:rsidRPr="002667B7">
        <w:rPr>
          <w:rFonts w:hint="eastAsia"/>
          <w:color w:val="FF0000"/>
        </w:rPr>
        <w:t>リクエストを受信すると、A</w:t>
      </w:r>
      <w:r w:rsidRPr="002667B7">
        <w:rPr>
          <w:color w:val="FF0000"/>
        </w:rPr>
        <w:t>PI Gatewayで作成したREST APIを利用してデータ取得を行います。</w:t>
      </w:r>
      <w:r>
        <w:rPr>
          <w:rFonts w:hint="eastAsia"/>
          <w:color w:val="FF0000"/>
        </w:rPr>
        <w:t>業務ロジック部分</w:t>
      </w:r>
      <w:r w:rsidRPr="002667B7">
        <w:rPr>
          <w:rFonts w:hint="eastAsia"/>
          <w:color w:val="FF0000"/>
        </w:rPr>
        <w:t>は</w:t>
      </w:r>
      <w:r>
        <w:rPr>
          <w:rFonts w:hint="eastAsia"/>
          <w:color w:val="FF0000"/>
        </w:rPr>
        <w:t>、Lambdaを実行基盤として</w:t>
      </w:r>
      <w:r w:rsidRPr="002667B7">
        <w:rPr>
          <w:rFonts w:hint="eastAsia"/>
          <w:color w:val="FF0000"/>
        </w:rPr>
        <w:t>p</w:t>
      </w:r>
      <w:r w:rsidRPr="002667B7">
        <w:rPr>
          <w:color w:val="FF0000"/>
        </w:rPr>
        <w:t>ythonでコーディング</w:t>
      </w:r>
      <w:r>
        <w:rPr>
          <w:rFonts w:hint="eastAsia"/>
          <w:color w:val="FF0000"/>
        </w:rPr>
        <w:t>されたもので</w:t>
      </w:r>
      <w:r w:rsidRPr="002667B7">
        <w:rPr>
          <w:color w:val="FF0000"/>
        </w:rPr>
        <w:t>、</w:t>
      </w:r>
      <w:r w:rsidRPr="002667B7">
        <w:rPr>
          <w:rFonts w:hint="eastAsia"/>
          <w:color w:val="FF0000"/>
        </w:rPr>
        <w:t>D</w:t>
      </w:r>
      <w:r w:rsidRPr="002667B7">
        <w:rPr>
          <w:color w:val="FF0000"/>
        </w:rPr>
        <w:t>ynamoDBからデータ取得を行います。</w:t>
      </w:r>
    </w:p>
    <w:p w14:paraId="342E642C" w14:textId="77777777" w:rsidR="002D6DBE" w:rsidRPr="006F0B53" w:rsidRDefault="002D6DBE" w:rsidP="002D6DBE">
      <w:pPr>
        <w:rPr>
          <w:color w:val="FF0000"/>
        </w:rPr>
      </w:pPr>
    </w:p>
    <w:p w14:paraId="72C5C7FE" w14:textId="77777777" w:rsidR="002D6DBE" w:rsidRPr="002667B7" w:rsidRDefault="002D6DBE" w:rsidP="002D6DBE">
      <w:pPr>
        <w:rPr>
          <w:color w:val="FF0000"/>
        </w:rPr>
      </w:pPr>
      <w:r w:rsidRPr="002667B7">
        <w:rPr>
          <w:color w:val="FF0000"/>
        </w:rPr>
        <w:t>（最後に）グッズ購買システム：商品購入です。</w:t>
      </w:r>
    </w:p>
    <w:p w14:paraId="28965D93" w14:textId="77777777" w:rsidR="002D6DBE" w:rsidRPr="002667B7" w:rsidRDefault="002D6DBE" w:rsidP="002D6DBE">
      <w:pPr>
        <w:rPr>
          <w:color w:val="FF0000"/>
        </w:rPr>
      </w:pPr>
      <w:r w:rsidRPr="002667B7">
        <w:rPr>
          <w:color w:val="FF0000"/>
        </w:rPr>
        <w:lastRenderedPageBreak/>
        <w:t>利用者が選択した商品の購入・決済処理を行います。本機能は、6ステップのアプリケーション・ワークフローで構成されています。ワークフローの実行には、</w:t>
      </w:r>
      <w:r>
        <w:rPr>
          <w:rFonts w:hint="eastAsia"/>
          <w:color w:val="FF0000"/>
        </w:rPr>
        <w:t>LambdaやAWSの複数のサービスを自動で実行・管理する</w:t>
      </w:r>
      <w:r w:rsidRPr="002667B7">
        <w:rPr>
          <w:rFonts w:hint="eastAsia"/>
          <w:color w:val="FF0000"/>
        </w:rPr>
        <w:t>A</w:t>
      </w:r>
      <w:r w:rsidRPr="002667B7">
        <w:rPr>
          <w:color w:val="FF0000"/>
        </w:rPr>
        <w:t>WS Step functionsを利用します。</w:t>
      </w:r>
    </w:p>
    <w:p w14:paraId="2B90A573" w14:textId="77777777" w:rsidR="002D6DBE" w:rsidRPr="002667B7" w:rsidRDefault="002D6DBE" w:rsidP="002D6DBE">
      <w:pPr>
        <w:rPr>
          <w:color w:val="FF0000"/>
        </w:rPr>
      </w:pPr>
      <w:r>
        <w:rPr>
          <w:rFonts w:hint="eastAsia"/>
          <w:color w:val="FF0000"/>
        </w:rPr>
        <w:t>AppSync</w:t>
      </w:r>
      <w:r w:rsidRPr="002667B7">
        <w:rPr>
          <w:color w:val="FF0000"/>
        </w:rPr>
        <w:t>のデータソースに、</w:t>
      </w:r>
      <w:r w:rsidRPr="002667B7">
        <w:rPr>
          <w:rFonts w:hint="eastAsia"/>
          <w:color w:val="FF0000"/>
        </w:rPr>
        <w:t>S</w:t>
      </w:r>
      <w:r w:rsidRPr="002667B7">
        <w:rPr>
          <w:color w:val="FF0000"/>
        </w:rPr>
        <w:t>tep</w:t>
      </w:r>
      <w:r w:rsidRPr="002667B7">
        <w:rPr>
          <w:rFonts w:hint="eastAsia"/>
          <w:color w:val="FF0000"/>
        </w:rPr>
        <w:t xml:space="preserve"> </w:t>
      </w:r>
      <w:r w:rsidRPr="002667B7">
        <w:rPr>
          <w:color w:val="FF0000"/>
        </w:rPr>
        <w:t>functionsのエンドポイントを指定し</w:t>
      </w:r>
      <w:r w:rsidRPr="002667B7">
        <w:rPr>
          <w:rFonts w:hint="eastAsia"/>
          <w:color w:val="FF0000"/>
        </w:rPr>
        <w:t>て</w:t>
      </w:r>
      <w:r>
        <w:rPr>
          <w:rFonts w:hint="eastAsia"/>
          <w:color w:val="FF0000"/>
        </w:rPr>
        <w:t>おり、</w:t>
      </w:r>
      <w:r w:rsidRPr="002667B7">
        <w:rPr>
          <w:rFonts w:hint="eastAsia"/>
          <w:color w:val="FF0000"/>
        </w:rPr>
        <w:t>アプリはS</w:t>
      </w:r>
      <w:r w:rsidRPr="002667B7">
        <w:rPr>
          <w:color w:val="FF0000"/>
        </w:rPr>
        <w:t>tep functions</w:t>
      </w:r>
      <w:r>
        <w:rPr>
          <w:rFonts w:hint="eastAsia"/>
          <w:color w:val="FF0000"/>
        </w:rPr>
        <w:t>と紐付いている複数の</w:t>
      </w:r>
      <w:r w:rsidRPr="002667B7">
        <w:rPr>
          <w:rFonts w:hint="eastAsia"/>
          <w:color w:val="FF0000"/>
        </w:rPr>
        <w:t>L</w:t>
      </w:r>
      <w:r w:rsidRPr="002667B7">
        <w:rPr>
          <w:color w:val="FF0000"/>
        </w:rPr>
        <w:t>ambda</w:t>
      </w:r>
      <w:r>
        <w:rPr>
          <w:rFonts w:hint="eastAsia"/>
          <w:color w:val="FF0000"/>
        </w:rPr>
        <w:t>関数</w:t>
      </w:r>
      <w:r w:rsidRPr="002667B7">
        <w:rPr>
          <w:color w:val="FF0000"/>
        </w:rPr>
        <w:t>が行います。</w:t>
      </w:r>
    </w:p>
    <w:p w14:paraId="517D2C8C" w14:textId="6727E678" w:rsidR="00FA6BD4" w:rsidRPr="002667B7" w:rsidRDefault="002D6DBE" w:rsidP="002D6DBE">
      <w:pPr>
        <w:rPr>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w:t>
      </w:r>
      <w:r>
        <w:rPr>
          <w:rFonts w:hint="eastAsia"/>
          <w:color w:val="FF0000"/>
        </w:rPr>
        <w:t>非同期処理で</w:t>
      </w:r>
      <w:r w:rsidRPr="002667B7">
        <w:rPr>
          <w:color w:val="FF0000"/>
        </w:rPr>
        <w:t>アプリケーション・ワークフローを実行します。Step functionsの処理結果は、同処理結果をサブスクライブしているクライアントへクエリの結果が通知される仕組みです。　　・・・この説明難易度高い</w:t>
      </w:r>
    </w:p>
    <w:p w14:paraId="4A22D68B" w14:textId="77777777" w:rsidR="00953DDA" w:rsidRPr="00FA6BD4" w:rsidRDefault="00953DDA"/>
    <w:p w14:paraId="0D3FD3E4" w14:textId="77777777" w:rsidR="006D25E5" w:rsidRPr="00D17946" w:rsidRDefault="002667B7" w:rsidP="00F072D4">
      <w:r w:rsidRPr="006D25E5">
        <w:rPr>
          <w:rFonts w:hint="eastAsia"/>
        </w:rPr>
        <w:t>「構築作業時間」の計測の手順</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47A19FD5" w14:textId="77777777" w:rsidR="006E0A4E" w:rsidRDefault="006E0A4E"/>
    <w:p w14:paraId="2931A095" w14:textId="3C846F4A" w:rsidR="00B30704" w:rsidRPr="00B214DB" w:rsidRDefault="006E0A4E">
      <w:pPr>
        <w:rPr>
          <w:color w:val="FF0000"/>
        </w:rPr>
      </w:pPr>
      <w:r w:rsidRPr="00B214DB">
        <w:rPr>
          <w:rFonts w:hint="eastAsia"/>
          <w:color w:val="FF0000"/>
        </w:rPr>
        <w:t>検証にあたり</w:t>
      </w:r>
      <w:r w:rsidR="00B30704" w:rsidRPr="00B214DB">
        <w:rPr>
          <w:rFonts w:hint="eastAsia"/>
          <w:color w:val="FF0000"/>
        </w:rPr>
        <w:t>、</w:t>
      </w:r>
      <w:r w:rsidRPr="00B214DB">
        <w:rPr>
          <w:rFonts w:hint="eastAsia"/>
          <w:color w:val="FF0000"/>
        </w:rPr>
        <w:t>このような</w:t>
      </w:r>
      <w:r w:rsidR="00B30704" w:rsidRPr="00B214DB">
        <w:rPr>
          <w:rFonts w:hint="eastAsia"/>
          <w:color w:val="FF0000"/>
        </w:rPr>
        <w:t>要求仕様書を作成しました。(スライドを足す)</w:t>
      </w:r>
    </w:p>
    <w:p w14:paraId="05EFAC1F" w14:textId="77777777" w:rsidR="00B30704" w:rsidRDefault="00B30704"/>
    <w:p w14:paraId="1079392B" w14:textId="5639103D" w:rsidR="006D25E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14:paraId="1592F11A" w14:textId="1D235309" w:rsidR="006D25E5" w:rsidRDefault="002667B7" w:rsidP="006D25E5">
      <w:r>
        <w:rPr>
          <w:rFonts w:hint="eastAsia"/>
        </w:rPr>
        <w:t>なお、アプリケーション開発と基盤の構築は</w:t>
      </w:r>
      <w:r w:rsidRPr="005919B5">
        <w:rPr>
          <w:rFonts w:hint="eastAsia"/>
        </w:rPr>
        <w:t>AWSを利用した開発の未経験者で実施</w:t>
      </w:r>
      <w:r>
        <w:rPr>
          <w:rFonts w:hint="eastAsia"/>
        </w:rPr>
        <w:t>しました。</w:t>
      </w:r>
    </w:p>
    <w:p w14:paraId="41383B0D" w14:textId="77777777" w:rsidR="006D25E5" w:rsidRDefault="00306EAA" w:rsidP="006D25E5"/>
    <w:p w14:paraId="253E3BF0" w14:textId="77777777" w:rsidR="00762800" w:rsidRDefault="002667B7" w:rsidP="006D25E5">
      <w:r>
        <w:rPr>
          <w:rFonts w:hint="eastAsi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77777777" w:rsidR="00D17946" w:rsidRDefault="00306EAA" w:rsidP="00D17946"/>
    <w:p w14:paraId="171A766E" w14:textId="77777777" w:rsidR="00762800" w:rsidRDefault="002667B7" w:rsidP="00D17946">
      <w:r w:rsidRPr="00762800">
        <w:rPr>
          <w:rFonts w:hint="eastAsia"/>
        </w:rPr>
        <w:t>「ドキュメント作成量」の計測の手順</w:t>
      </w:r>
    </w:p>
    <w:p w14:paraId="6D3E142E" w14:textId="64F45FF6" w:rsidR="00762800" w:rsidRDefault="00B00AAB" w:rsidP="00762800">
      <w:r>
        <w:rPr>
          <w:rFonts w:hint="eastAsia"/>
        </w:rPr>
        <w:t>つづいて</w:t>
      </w:r>
      <w:r w:rsidR="002667B7" w:rsidRPr="00762800">
        <w:rPr>
          <w:rFonts w:hint="eastAsia"/>
        </w:rPr>
        <w:t>「ドキュメント作成量」</w:t>
      </w:r>
      <w:r>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6F073109" w14:textId="77777777" w:rsidR="00762800" w:rsidRDefault="00306EAA" w:rsidP="00762800"/>
    <w:p w14:paraId="01F119D0" w14:textId="77777777" w:rsidR="00762800" w:rsidRDefault="002667B7" w:rsidP="00762800">
      <w:r>
        <w:rPr>
          <w:rFonts w:hint="eastAsia"/>
        </w:rPr>
        <w:lastRenderedPageBreak/>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306EAA" w:rsidP="00762800"/>
    <w:p w14:paraId="797F1E21" w14:textId="77777777" w:rsidR="00B8673E" w:rsidRDefault="002667B7" w:rsidP="00D44EF0">
      <w:r>
        <w:rPr>
          <w:rFonts w:hint="eastAsia"/>
        </w:rPr>
        <w:t>考察</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本であり、ステップ数はおよそx</w:t>
      </w:r>
      <w:r w:rsidR="00275A37">
        <w:t>x</w:t>
      </w:r>
      <w:r w:rsidR="00275A37">
        <w:rPr>
          <w:rFonts w:hint="eastAsia"/>
        </w:rPr>
        <w:t>でした。そのため、</w:t>
      </w:r>
      <w:r w:rsidR="00275A37">
        <w:t>7</w:t>
      </w:r>
      <w:r w:rsidR="00275A37">
        <w:rPr>
          <w:rFonts w:hint="eastAsia"/>
        </w:rPr>
        <w:t>時間という短期間での開発が可能になったと考えます。</w:t>
      </w:r>
    </w:p>
    <w:p w14:paraId="66CA4AEA" w14:textId="77777777" w:rsidR="00D44EF0" w:rsidRDefault="00306EAA" w:rsidP="00D44EF0"/>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306EAA" w:rsidP="00D44EF0"/>
    <w:p w14:paraId="0FE50966" w14:textId="77777777" w:rsidR="0032505B" w:rsidRDefault="002667B7" w:rsidP="00D44EF0">
      <w:r>
        <w:rPr>
          <w:rFonts w:hint="eastAsi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77777777" w:rsidR="00150DDC" w:rsidRDefault="00306EAA" w:rsidP="008C7BB4"/>
    <w:p w14:paraId="00D4102B" w14:textId="77777777" w:rsidR="00150DDC" w:rsidRDefault="002667B7" w:rsidP="008C7BB4">
      <w:r>
        <w:rPr>
          <w:rFonts w:hint="eastAsia"/>
        </w:rPr>
        <w:t>課題</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lastRenderedPageBreak/>
        <w:t>複数言語を選択できることはメリットでもありますが、複数言語の保守が必要となります。</w:t>
      </w:r>
    </w:p>
    <w:p w14:paraId="6E29F962" w14:textId="77777777" w:rsidR="00150DDC" w:rsidRDefault="00306EAA" w:rsidP="00150DDC"/>
    <w:p w14:paraId="50D5DD6A" w14:textId="0A0BEC75" w:rsidR="00150DDC" w:rsidRDefault="002667B7" w:rsidP="00150DDC">
      <w:r>
        <w:rPr>
          <w:rFonts w:hint="eastAsia"/>
        </w:rPr>
        <w:t>課題</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306EAA"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Pr>
        <w:rPr>
          <w:rFonts w:hint="eastAsia"/>
        </w:rPr>
      </w:pPr>
    </w:p>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306EAA" w:rsidP="00150DDC"/>
    <w:p w14:paraId="337527C8" w14:textId="77777777" w:rsidR="00150DDC" w:rsidRDefault="002667B7" w:rsidP="00150DDC">
      <w:r>
        <w:rPr>
          <w:rFonts w:hint="eastAsia"/>
        </w:rPr>
        <w:t>今後の展望</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77777777" w:rsidR="00C6402C" w:rsidRDefault="00306EAA" w:rsidP="008F7A6A"/>
    <w:p w14:paraId="7C7D75B1" w14:textId="77777777" w:rsidR="00C6402C" w:rsidRDefault="002667B7" w:rsidP="008F7A6A">
      <w:r>
        <w:rPr>
          <w:rFonts w:hint="eastAsia"/>
        </w:rPr>
        <w:t>今後の展望</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Pr>
          <w:rFonts w:hint="eastAsia"/>
        </w:rPr>
        <w:t>総括</w:t>
      </w:r>
    </w:p>
    <w:p w14:paraId="421ECC54" w14:textId="5BB8A09D" w:rsidR="00AB6E6E" w:rsidRP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53136B8C" w14:textId="32919652" w:rsidR="00AB6E6E" w:rsidRPr="00AB6E6E" w:rsidRDefault="00AB6E6E" w:rsidP="00E948C9"/>
    <w:p w14:paraId="7F9DAD78" w14:textId="77777777" w:rsidR="00BB5E08" w:rsidRDefault="00BB5E08"/>
    <w:p w14:paraId="5F14CA9B" w14:textId="77777777" w:rsidR="00BB5E08" w:rsidRDefault="00BB5E08"/>
    <w:p w14:paraId="3BAD7972" w14:textId="77777777" w:rsidR="00BB5E08" w:rsidRDefault="00BB5E08"/>
    <w:p w14:paraId="0918DBCA" w14:textId="77777777" w:rsidR="00BB5E08" w:rsidRDefault="00BB5E08"/>
    <w:sectPr w:rsidR="00BB5E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AE013" w14:textId="77777777" w:rsidR="002D6DBE" w:rsidRDefault="002D6DBE" w:rsidP="002D6DBE">
      <w:r>
        <w:separator/>
      </w:r>
    </w:p>
  </w:endnote>
  <w:endnote w:type="continuationSeparator" w:id="0">
    <w:p w14:paraId="49B84458" w14:textId="77777777" w:rsidR="002D6DBE" w:rsidRDefault="002D6DBE"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3827" w14:textId="77777777" w:rsidR="002D6DBE" w:rsidRDefault="002D6DBE" w:rsidP="002D6DBE">
      <w:r>
        <w:separator/>
      </w:r>
    </w:p>
  </w:footnote>
  <w:footnote w:type="continuationSeparator" w:id="0">
    <w:p w14:paraId="6DBF111A" w14:textId="77777777" w:rsidR="002D6DBE" w:rsidRDefault="002D6DBE" w:rsidP="002D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61B54"/>
    <w:rsid w:val="000A2A7C"/>
    <w:rsid w:val="001D140C"/>
    <w:rsid w:val="002667B7"/>
    <w:rsid w:val="00275A37"/>
    <w:rsid w:val="002D6DBE"/>
    <w:rsid w:val="00306EAA"/>
    <w:rsid w:val="00421F7E"/>
    <w:rsid w:val="00472065"/>
    <w:rsid w:val="0049657F"/>
    <w:rsid w:val="006264D9"/>
    <w:rsid w:val="006E0A4E"/>
    <w:rsid w:val="007079CF"/>
    <w:rsid w:val="00855DF9"/>
    <w:rsid w:val="008E4051"/>
    <w:rsid w:val="00953DDA"/>
    <w:rsid w:val="00AB6E6E"/>
    <w:rsid w:val="00B00AAB"/>
    <w:rsid w:val="00B214DB"/>
    <w:rsid w:val="00B23180"/>
    <w:rsid w:val="00B30704"/>
    <w:rsid w:val="00B3239D"/>
    <w:rsid w:val="00B8673E"/>
    <w:rsid w:val="00BB5E08"/>
    <w:rsid w:val="00C55F59"/>
    <w:rsid w:val="00D34FD9"/>
    <w:rsid w:val="00D4533A"/>
    <w:rsid w:val="00D54983"/>
    <w:rsid w:val="00DB7C2A"/>
    <w:rsid w:val="00E03CE9"/>
    <w:rsid w:val="00E34586"/>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843</Words>
  <Characters>4807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松隈 涼太</cp:lastModifiedBy>
  <cp:revision>44</cp:revision>
  <dcterms:created xsi:type="dcterms:W3CDTF">2020-10-18T03:59:00Z</dcterms:created>
  <dcterms:modified xsi:type="dcterms:W3CDTF">2020-10-22T13:31:00Z</dcterms:modified>
</cp:coreProperties>
</file>